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92AE93"/>
        </w:rPr>
        <w:t>Weekly</w:t>
      </w:r>
      <w:r>
        <w:rPr>
          <w:color w:val="92AE93"/>
          <w:spacing w:val="-1"/>
        </w:rPr>
        <w:t> </w:t>
      </w:r>
      <w:r>
        <w:rPr>
          <w:color w:val="92AE93"/>
        </w:rPr>
        <w:t>Task</w:t>
      </w:r>
      <w:r>
        <w:rPr>
          <w:color w:val="92AE93"/>
          <w:spacing w:val="-1"/>
        </w:rPr>
        <w:t> </w:t>
      </w:r>
      <w:r>
        <w:rPr>
          <w:color w:val="92AE93"/>
        </w:rPr>
        <w:t>List</w:t>
      </w:r>
    </w:p>
    <w:p>
      <w:pPr>
        <w:pStyle w:val="BodyText"/>
        <w:rPr>
          <w:rFonts w:ascii="Georgia"/>
          <w:i/>
          <w:sz w:val="20"/>
        </w:rPr>
      </w:pPr>
    </w:p>
    <w:p>
      <w:pPr>
        <w:pStyle w:val="BodyText"/>
        <w:rPr>
          <w:rFonts w:ascii="Georgia"/>
          <w:i/>
          <w:sz w:val="20"/>
        </w:rPr>
      </w:pPr>
    </w:p>
    <w:p>
      <w:pPr>
        <w:pStyle w:val="BodyText"/>
        <w:rPr>
          <w:rFonts w:ascii="Georgia"/>
          <w:i/>
          <w:sz w:val="20"/>
        </w:rPr>
      </w:pPr>
    </w:p>
    <w:p>
      <w:pPr>
        <w:pStyle w:val="BodyText"/>
        <w:rPr>
          <w:rFonts w:ascii="Georgia"/>
          <w:i/>
          <w:sz w:val="20"/>
        </w:rPr>
      </w:pPr>
    </w:p>
    <w:p>
      <w:pPr>
        <w:pStyle w:val="BodyText"/>
        <w:spacing w:before="6"/>
        <w:rPr>
          <w:rFonts w:ascii="Georgia"/>
          <w:i/>
        </w:rPr>
      </w:pPr>
    </w:p>
    <w:tbl>
      <w:tblPr>
        <w:tblW w:w="0" w:type="auto"/>
        <w:jc w:val="left"/>
        <w:tblInd w:w="111" w:type="dxa"/>
        <w:tblBorders>
          <w:top w:val="dashSmallGap" w:sz="4" w:space="0" w:color="797979"/>
          <w:left w:val="dashSmallGap" w:sz="4" w:space="0" w:color="797979"/>
          <w:bottom w:val="dashSmallGap" w:sz="4" w:space="0" w:color="797979"/>
          <w:right w:val="dashSmallGap" w:sz="4" w:space="0" w:color="797979"/>
          <w:insideH w:val="dashSmallGap" w:sz="4" w:space="0" w:color="797979"/>
          <w:insideV w:val="dashSmallGap" w:sz="4" w:space="0" w:color="79797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5"/>
        <w:gridCol w:w="7241"/>
      </w:tblGrid>
      <w:tr>
        <w:trPr>
          <w:trHeight w:val="582" w:hRule="atLeast"/>
        </w:trPr>
        <w:tc>
          <w:tcPr>
            <w:tcW w:w="9936" w:type="dxa"/>
            <w:gridSpan w:val="2"/>
          </w:tcPr>
          <w:p>
            <w:pPr>
              <w:pStyle w:val="TableParagraph"/>
              <w:spacing w:before="3"/>
              <w:ind w:left="3240" w:right="3257"/>
              <w:jc w:val="center"/>
              <w:rPr>
                <w:rFonts w:ascii="Arial"/>
                <w:b/>
                <w:sz w:val="37"/>
              </w:rPr>
            </w:pPr>
            <w:r>
              <w:rPr>
                <w:rFonts w:ascii="Arial"/>
                <w:b/>
                <w:color w:val="424242"/>
                <w:sz w:val="37"/>
              </w:rPr>
              <w:t>Household</w:t>
            </w:r>
            <w:r>
              <w:rPr>
                <w:rFonts w:ascii="Arial"/>
                <w:b/>
                <w:color w:val="424242"/>
                <w:spacing w:val="99"/>
                <w:sz w:val="37"/>
              </w:rPr>
              <w:t> </w:t>
            </w:r>
            <w:r>
              <w:rPr>
                <w:rFonts w:ascii="Arial"/>
                <w:b/>
                <w:color w:val="424242"/>
                <w:sz w:val="37"/>
              </w:rPr>
              <w:t>Chores</w:t>
            </w:r>
          </w:p>
        </w:tc>
      </w:tr>
      <w:tr>
        <w:trPr>
          <w:trHeight w:val="1348" w:hRule="atLeast"/>
        </w:trPr>
        <w:tc>
          <w:tcPr>
            <w:tcW w:w="2695" w:type="dxa"/>
          </w:tcPr>
          <w:p>
            <w:pPr>
              <w:pStyle w:val="TableParagraph"/>
              <w:spacing w:before="86"/>
              <w:ind w:left="115"/>
              <w:rPr>
                <w:sz w:val="24"/>
              </w:rPr>
            </w:pPr>
            <w:r>
              <w:rPr>
                <w:color w:val="424242"/>
                <w:sz w:val="24"/>
              </w:rPr>
              <w:t>Sunday</w:t>
            </w:r>
          </w:p>
        </w:tc>
        <w:tc>
          <w:tcPr>
            <w:tcW w:w="724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1348" w:hRule="atLeast"/>
        </w:trPr>
        <w:tc>
          <w:tcPr>
            <w:tcW w:w="2695" w:type="dxa"/>
          </w:tcPr>
          <w:p>
            <w:pPr>
              <w:pStyle w:val="TableParagraph"/>
              <w:spacing w:before="85"/>
              <w:ind w:left="115"/>
              <w:rPr>
                <w:sz w:val="24"/>
              </w:rPr>
            </w:pPr>
            <w:r>
              <w:rPr>
                <w:color w:val="424242"/>
                <w:sz w:val="24"/>
              </w:rPr>
              <w:t>Monday</w:t>
            </w:r>
          </w:p>
        </w:tc>
        <w:tc>
          <w:tcPr>
            <w:tcW w:w="724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1348" w:hRule="atLeast"/>
        </w:trPr>
        <w:tc>
          <w:tcPr>
            <w:tcW w:w="2695" w:type="dxa"/>
          </w:tcPr>
          <w:p>
            <w:pPr>
              <w:pStyle w:val="TableParagraph"/>
              <w:spacing w:before="85"/>
              <w:ind w:left="115"/>
              <w:rPr>
                <w:sz w:val="24"/>
              </w:rPr>
            </w:pPr>
            <w:r>
              <w:rPr>
                <w:color w:val="424242"/>
                <w:sz w:val="24"/>
              </w:rPr>
              <w:t>Tuesday</w:t>
            </w:r>
          </w:p>
        </w:tc>
        <w:tc>
          <w:tcPr>
            <w:tcW w:w="724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1346" w:hRule="atLeast"/>
        </w:trPr>
        <w:tc>
          <w:tcPr>
            <w:tcW w:w="2695" w:type="dxa"/>
          </w:tcPr>
          <w:p>
            <w:pPr>
              <w:pStyle w:val="TableParagraph"/>
              <w:spacing w:before="85"/>
              <w:ind w:left="115"/>
              <w:rPr>
                <w:sz w:val="24"/>
              </w:rPr>
            </w:pPr>
            <w:r>
              <w:rPr>
                <w:color w:val="424242"/>
                <w:sz w:val="24"/>
              </w:rPr>
              <w:t>Wednesday</w:t>
            </w:r>
          </w:p>
        </w:tc>
        <w:tc>
          <w:tcPr>
            <w:tcW w:w="724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1348" w:hRule="atLeast"/>
        </w:trPr>
        <w:tc>
          <w:tcPr>
            <w:tcW w:w="2695" w:type="dxa"/>
          </w:tcPr>
          <w:p>
            <w:pPr>
              <w:pStyle w:val="TableParagraph"/>
              <w:spacing w:before="87"/>
              <w:ind w:left="115"/>
              <w:rPr>
                <w:sz w:val="24"/>
              </w:rPr>
            </w:pPr>
            <w:r>
              <w:rPr>
                <w:color w:val="424242"/>
                <w:sz w:val="24"/>
              </w:rPr>
              <w:t>Thursday</w:t>
            </w:r>
          </w:p>
        </w:tc>
        <w:tc>
          <w:tcPr>
            <w:tcW w:w="724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1348" w:hRule="atLeast"/>
        </w:trPr>
        <w:tc>
          <w:tcPr>
            <w:tcW w:w="2695" w:type="dxa"/>
          </w:tcPr>
          <w:p>
            <w:pPr>
              <w:pStyle w:val="TableParagraph"/>
              <w:spacing w:before="86"/>
              <w:ind w:left="115"/>
              <w:rPr>
                <w:sz w:val="24"/>
              </w:rPr>
            </w:pPr>
            <w:r>
              <w:rPr>
                <w:color w:val="424242"/>
                <w:sz w:val="24"/>
              </w:rPr>
              <w:t>Friday</w:t>
            </w:r>
          </w:p>
        </w:tc>
        <w:tc>
          <w:tcPr>
            <w:tcW w:w="724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1358" w:hRule="atLeast"/>
        </w:trPr>
        <w:tc>
          <w:tcPr>
            <w:tcW w:w="2695" w:type="dxa"/>
          </w:tcPr>
          <w:p>
            <w:pPr>
              <w:pStyle w:val="TableParagraph"/>
              <w:spacing w:before="86"/>
              <w:ind w:left="115"/>
              <w:rPr>
                <w:sz w:val="24"/>
              </w:rPr>
            </w:pPr>
            <w:r>
              <w:rPr>
                <w:color w:val="424242"/>
                <w:sz w:val="24"/>
              </w:rPr>
              <w:t>Saturday</w:t>
            </w:r>
          </w:p>
        </w:tc>
        <w:tc>
          <w:tcPr>
            <w:tcW w:w="724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>
      <w:pPr>
        <w:pStyle w:val="BodyText"/>
        <w:rPr>
          <w:rFonts w:ascii="Georgia"/>
          <w:i/>
          <w:sz w:val="82"/>
        </w:rPr>
      </w:pPr>
    </w:p>
    <w:p>
      <w:pPr>
        <w:pStyle w:val="BodyText"/>
        <w:rPr>
          <w:rFonts w:ascii="Georgia"/>
          <w:i/>
          <w:sz w:val="82"/>
        </w:rPr>
      </w:pPr>
    </w:p>
    <w:p>
      <w:pPr>
        <w:pStyle w:val="BodyText"/>
        <w:spacing w:before="716"/>
        <w:ind w:left="3400" w:right="3438"/>
        <w:jc w:val="center"/>
      </w:pPr>
      <w:r>
        <w:rPr>
          <w:spacing w:val="-1"/>
        </w:rPr>
        <w:t>©</w:t>
      </w:r>
      <w:r>
        <w:rPr/>
        <w:t> </w:t>
      </w:r>
      <w:r>
        <w:rPr>
          <w:spacing w:val="-1"/>
        </w:rPr>
        <w:t>2013</w:t>
      </w:r>
      <w:r>
        <w:rPr/>
        <w:t> </w:t>
      </w:r>
      <w:hyperlink r:id="rId5">
        <w:r>
          <w:rPr>
            <w:spacing w:val="-1"/>
          </w:rPr>
          <w:t>http://www.homemakingorganized.com</w:t>
        </w:r>
      </w:hyperlink>
    </w:p>
    <w:sectPr>
      <w:type w:val="continuous"/>
      <w:pgSz w:w="12240" w:h="15840"/>
      <w:pgMar w:top="420" w:bottom="280" w:left="10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Georgia">
    <w:altName w:val="Georg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9"/>
      <w:ind w:left="2244" w:right="2403"/>
      <w:jc w:val="center"/>
    </w:pPr>
    <w:rPr>
      <w:rFonts w:ascii="Georgia" w:hAnsi="Georgia" w:eastAsia="Georgia" w:cs="Georgia"/>
      <w:i/>
      <w:i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homemakingorganized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Kemi Quinn</dc:creator>
  <dc:title>Simple-Scheduling.spub</dc:title>
  <dcterms:created xsi:type="dcterms:W3CDTF">2022-10-31T10:59:13Z</dcterms:created>
  <dcterms:modified xsi:type="dcterms:W3CDTF">2022-10-31T10:59:13Z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2013-05-10T00:00:00Z</vt:filetime>
  </property>
  <property fmtid="{D5CDD505-2E9C-101B-9397-08002B2CF9AE}" pid="3" name="Creator">
    <vt:lpwstr>Swift Publisher 3</vt:lpwstr>
  </property>
  <property fmtid="{D5CDD505-2E9C-101B-9397-08002B2CF9AE}" pid="4" name="LastSaved">
    <vt:filetime>2022-10-31T00:00:00Z</vt:filetime>
  </property>
</Properties>
</file>