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7" w:type="dxa"/>
        <w:tblBorders>
          <w:top w:val="single" w:sz="2" w:space="0" w:color="CFD2D6"/>
          <w:left w:val="single" w:sz="2" w:space="0" w:color="CFD2D6"/>
          <w:bottom w:val="single" w:sz="2" w:space="0" w:color="CFD2D6"/>
          <w:right w:val="single" w:sz="2" w:space="0" w:color="CFD2D6"/>
          <w:insideH w:val="single" w:sz="2" w:space="0" w:color="CFD2D6"/>
          <w:insideV w:val="single" w:sz="2" w:space="0" w:color="CFD2D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0"/>
        <w:gridCol w:w="1220"/>
        <w:gridCol w:w="1220"/>
        <w:gridCol w:w="1220"/>
        <w:gridCol w:w="166"/>
        <w:gridCol w:w="1220"/>
        <w:gridCol w:w="245"/>
        <w:gridCol w:w="1220"/>
        <w:gridCol w:w="1220"/>
      </w:tblGrid>
      <w:tr>
        <w:trPr>
          <w:trHeight w:val="400" w:hRule="atLeast"/>
        </w:trPr>
        <w:tc>
          <w:tcPr>
            <w:tcW w:w="8951" w:type="dxa"/>
            <w:gridSpan w:val="9"/>
          </w:tcPr>
          <w:p>
            <w:pPr>
              <w:pStyle w:val="TableParagraph"/>
              <w:spacing w:line="341" w:lineRule="exact" w:before="38"/>
              <w:ind w:left="1580" w:right="156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WELCH</w:t>
            </w:r>
            <w:r>
              <w:rPr>
                <w:b/>
                <w:spacing w:val="-3"/>
                <w:sz w:val="32"/>
              </w:rPr>
              <w:t> </w:t>
            </w:r>
            <w:r>
              <w:rPr>
                <w:b/>
                <w:sz w:val="32"/>
              </w:rPr>
              <w:t>ELEMENTARY</w:t>
            </w:r>
            <w:r>
              <w:rPr>
                <w:b/>
                <w:spacing w:val="-1"/>
                <w:sz w:val="32"/>
              </w:rPr>
              <w:t> </w:t>
            </w:r>
            <w:r>
              <w:rPr>
                <w:b/>
                <w:sz w:val="32"/>
              </w:rPr>
              <w:t>SCHOOL</w:t>
            </w:r>
            <w:r>
              <w:rPr>
                <w:b/>
                <w:spacing w:val="-1"/>
                <w:sz w:val="32"/>
              </w:rPr>
              <w:t> </w:t>
            </w:r>
            <w:r>
              <w:rPr>
                <w:b/>
                <w:sz w:val="32"/>
              </w:rPr>
              <w:t>PTA</w:t>
            </w:r>
          </w:p>
        </w:tc>
      </w:tr>
      <w:tr>
        <w:trPr>
          <w:trHeight w:val="400" w:hRule="atLeast"/>
        </w:trPr>
        <w:tc>
          <w:tcPr>
            <w:tcW w:w="8951" w:type="dxa"/>
            <w:gridSpan w:val="9"/>
          </w:tcPr>
          <w:p>
            <w:pPr>
              <w:pStyle w:val="TableParagraph"/>
              <w:spacing w:line="341" w:lineRule="exact" w:before="38"/>
              <w:ind w:left="1580" w:right="156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CASH</w:t>
            </w:r>
            <w:r>
              <w:rPr>
                <w:b/>
                <w:spacing w:val="-2"/>
                <w:sz w:val="32"/>
              </w:rPr>
              <w:t> </w:t>
            </w:r>
            <w:r>
              <w:rPr>
                <w:b/>
                <w:sz w:val="32"/>
              </w:rPr>
              <w:t>RECEIPT</w:t>
            </w:r>
            <w:r>
              <w:rPr>
                <w:b/>
                <w:spacing w:val="-1"/>
                <w:sz w:val="32"/>
              </w:rPr>
              <w:t> </w:t>
            </w:r>
            <w:r>
              <w:rPr>
                <w:b/>
                <w:sz w:val="32"/>
              </w:rPr>
              <w:t>FORM</w:t>
            </w:r>
          </w:p>
        </w:tc>
      </w:tr>
      <w:tr>
        <w:trPr>
          <w:trHeight w:val="287" w:hRule="atLeast"/>
        </w:trPr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62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 w:before="32"/>
              <w:ind w:left="50" w:right="-44"/>
              <w:rPr>
                <w:b/>
                <w:sz w:val="22"/>
              </w:rPr>
            </w:pPr>
            <w:r>
              <w:rPr>
                <w:b/>
                <w:sz w:val="22"/>
              </w:rPr>
              <w:t>Completed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form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should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given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Wendy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Barth,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PTA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Treasurer.</w:t>
            </w:r>
          </w:p>
        </w:tc>
        <w:tc>
          <w:tcPr>
            <w:tcW w:w="24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6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7731" w:type="dxa"/>
            <w:gridSpan w:val="8"/>
          </w:tcPr>
          <w:p>
            <w:pPr>
              <w:pStyle w:val="TableParagraph"/>
              <w:tabs>
                <w:tab w:pos="6716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Event/Line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Item:  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7731" w:type="dxa"/>
            <w:gridSpan w:val="8"/>
          </w:tcPr>
          <w:p>
            <w:pPr>
              <w:pStyle w:val="TableParagraph"/>
              <w:spacing w:line="243" w:lineRule="exact" w:before="32"/>
              <w:ind w:left="50"/>
              <w:rPr>
                <w:b/>
                <w:sz w:val="22"/>
              </w:rPr>
            </w:pPr>
            <w:r>
              <w:rPr>
                <w:b/>
                <w:sz w:val="22"/>
              </w:rPr>
              <w:t>List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name,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check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#,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check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amount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and/or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cash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amount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on 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separate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sheet.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2440" w:type="dxa"/>
            <w:gridSpan w:val="2"/>
          </w:tcPr>
          <w:p>
            <w:pPr>
              <w:pStyle w:val="TableParagraph"/>
              <w:spacing w:line="243" w:lineRule="exact" w:before="32"/>
              <w:ind w:left="50"/>
              <w:rPr>
                <w:b/>
                <w:sz w:val="22"/>
              </w:rPr>
            </w:pPr>
            <w:r>
              <w:rPr>
                <w:b/>
                <w:sz w:val="22"/>
                <w:u w:val="thick"/>
              </w:rPr>
              <w:t>Total</w:t>
            </w:r>
            <w:r>
              <w:rPr>
                <w:b/>
                <w:spacing w:val="-2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Checks</w:t>
            </w: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b/>
                <w:sz w:val="22"/>
              </w:rPr>
            </w:pPr>
            <w:r>
              <w:rPr>
                <w:b/>
                <w:sz w:val="22"/>
              </w:rPr>
              <w:t>Currency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b/>
                <w:sz w:val="22"/>
              </w:rPr>
            </w:pPr>
            <w:r>
              <w:rPr>
                <w:b/>
                <w:sz w:val="22"/>
              </w:rPr>
              <w:t>Coins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Twenty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Quarters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Ten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Dimes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Five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Nickels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One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Pennies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Other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Other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2440" w:type="dxa"/>
            <w:gridSpan w:val="2"/>
          </w:tcPr>
          <w:p>
            <w:pPr>
              <w:pStyle w:val="TableParagraph"/>
              <w:spacing w:line="243" w:lineRule="exact" w:before="32"/>
              <w:ind w:left="50"/>
              <w:rPr>
                <w:b/>
                <w:sz w:val="22"/>
              </w:rPr>
            </w:pPr>
            <w:r>
              <w:rPr>
                <w:b/>
                <w:sz w:val="22"/>
                <w:u w:val="thick"/>
              </w:rPr>
              <w:t>Total</w:t>
            </w:r>
            <w:r>
              <w:rPr>
                <w:b/>
                <w:spacing w:val="-3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Currency</w:t>
            </w: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50"/>
              <w:rPr>
                <w:b/>
                <w:sz w:val="22"/>
              </w:rPr>
            </w:pPr>
            <w:r>
              <w:rPr>
                <w:b/>
                <w:sz w:val="22"/>
                <w:u w:val="thick"/>
              </w:rPr>
              <w:t>Total</w:t>
            </w:r>
            <w:r>
              <w:rPr>
                <w:b/>
                <w:spacing w:val="-2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Coins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4880" w:type="dxa"/>
            <w:gridSpan w:val="4"/>
          </w:tcPr>
          <w:p>
            <w:pPr>
              <w:pStyle w:val="TableParagraph"/>
              <w:spacing w:line="243" w:lineRule="exact" w:before="32"/>
              <w:ind w:left="50"/>
              <w:rPr>
                <w:b/>
                <w:sz w:val="22"/>
              </w:rPr>
            </w:pPr>
            <w:r>
              <w:rPr>
                <w:b/>
                <w:sz w:val="22"/>
                <w:u w:val="thick"/>
              </w:rPr>
              <w:t>Grand</w:t>
            </w:r>
            <w:r>
              <w:rPr>
                <w:b/>
                <w:spacing w:val="-2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Total</w:t>
            </w:r>
            <w:r>
              <w:rPr>
                <w:b/>
                <w:spacing w:val="-2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(Checks</w:t>
            </w:r>
            <w:r>
              <w:rPr>
                <w:b/>
                <w:spacing w:val="-1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+</w:t>
            </w:r>
            <w:r>
              <w:rPr>
                <w:b/>
                <w:spacing w:val="-1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Currency</w:t>
            </w:r>
            <w:r>
              <w:rPr>
                <w:b/>
                <w:spacing w:val="-1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+</w:t>
            </w:r>
            <w:r>
              <w:rPr>
                <w:b/>
                <w:spacing w:val="-1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>Coins)</w:t>
            </w: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tabs>
                <w:tab w:pos="1699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$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8951" w:type="dxa"/>
            <w:gridSpan w:val="9"/>
          </w:tcPr>
          <w:p>
            <w:pPr>
              <w:pStyle w:val="TableParagraph"/>
              <w:tabs>
                <w:tab w:pos="7951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Received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From:  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46" w:type="dxa"/>
            <w:gridSpan w:val="5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(Signature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volunteer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counted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Treasurer)</w:t>
            </w: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389" w:right="369"/>
              <w:jc w:val="center"/>
              <w:rPr>
                <w:sz w:val="22"/>
              </w:rPr>
            </w:pPr>
            <w:r>
              <w:rPr>
                <w:sz w:val="22"/>
              </w:rPr>
              <w:t>Date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8951" w:type="dxa"/>
            <w:gridSpan w:val="9"/>
          </w:tcPr>
          <w:p>
            <w:pPr>
              <w:pStyle w:val="TableParagraph"/>
              <w:tabs>
                <w:tab w:pos="7951" w:val="left" w:leader="none"/>
              </w:tabs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Received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By: 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  <w:u w:val="single"/>
              </w:rPr>
              <w:t> </w:t>
              <w:tab/>
            </w: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40" w:type="dxa"/>
            <w:gridSpan w:val="2"/>
          </w:tcPr>
          <w:p>
            <w:pPr>
              <w:pStyle w:val="TableParagraph"/>
              <w:spacing w:line="243" w:lineRule="exact" w:before="32"/>
              <w:ind w:left="50"/>
              <w:rPr>
                <w:sz w:val="22"/>
              </w:rPr>
            </w:pPr>
            <w:r>
              <w:rPr>
                <w:sz w:val="22"/>
              </w:rPr>
              <w:t>(Treasurer's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signature)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43" w:lineRule="exact" w:before="32"/>
              <w:ind w:left="389" w:right="369"/>
              <w:jc w:val="center"/>
              <w:rPr>
                <w:sz w:val="22"/>
              </w:rPr>
            </w:pPr>
            <w:r>
              <w:rPr>
                <w:sz w:val="22"/>
              </w:rPr>
              <w:t>Date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3660" w:type="dxa"/>
            <w:gridSpan w:val="3"/>
          </w:tcPr>
          <w:p>
            <w:pPr>
              <w:pStyle w:val="TableParagraph"/>
              <w:spacing w:line="244" w:lineRule="exact" w:before="31"/>
              <w:ind w:left="50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w w:val="110"/>
                <w:sz w:val="22"/>
              </w:rPr>
              <w:t>Treasurer's</w:t>
            </w:r>
            <w:r>
              <w:rPr>
                <w:rFonts w:ascii="Trebuchet MS"/>
                <w:b/>
                <w:spacing w:val="9"/>
                <w:w w:val="110"/>
                <w:sz w:val="22"/>
              </w:rPr>
              <w:t> </w:t>
            </w:r>
            <w:r>
              <w:rPr>
                <w:rFonts w:ascii="Trebuchet MS"/>
                <w:b/>
                <w:w w:val="110"/>
                <w:sz w:val="22"/>
              </w:rPr>
              <w:t>Use</w:t>
            </w:r>
            <w:r>
              <w:rPr>
                <w:rFonts w:ascii="Trebuchet MS"/>
                <w:b/>
                <w:spacing w:val="9"/>
                <w:w w:val="110"/>
                <w:sz w:val="22"/>
              </w:rPr>
              <w:t> </w:t>
            </w:r>
            <w:r>
              <w:rPr>
                <w:rFonts w:ascii="Trebuchet MS"/>
                <w:b/>
                <w:w w:val="110"/>
                <w:sz w:val="22"/>
              </w:rPr>
              <w:t>Only</w:t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05" w:hRule="atLeast"/>
        </w:trPr>
        <w:tc>
          <w:tcPr>
            <w:tcW w:w="12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95" w:hRule="atLeast"/>
        </w:trPr>
        <w:tc>
          <w:tcPr>
            <w:tcW w:w="3660" w:type="dxa"/>
            <w:gridSpan w:val="3"/>
          </w:tcPr>
          <w:p>
            <w:pPr>
              <w:pStyle w:val="TableParagraph"/>
              <w:tabs>
                <w:tab w:pos="3398" w:val="left" w:leader="none"/>
              </w:tabs>
              <w:spacing w:line="275" w:lineRule="exact"/>
              <w:ind w:left="50"/>
              <w:rPr>
                <w:rFonts w:ascii="Lucida Sans Unicode"/>
                <w:sz w:val="22"/>
              </w:rPr>
            </w:pPr>
            <w:r>
              <w:rPr>
                <w:rFonts w:ascii="Lucida Sans Unicode"/>
                <w:sz w:val="22"/>
              </w:rPr>
              <w:t>Deposit</w:t>
            </w:r>
            <w:r>
              <w:rPr>
                <w:rFonts w:ascii="Lucida Sans Unicode"/>
                <w:spacing w:val="-1"/>
                <w:sz w:val="22"/>
              </w:rPr>
              <w:t> </w:t>
            </w:r>
            <w:r>
              <w:rPr>
                <w:rFonts w:ascii="Lucida Sans Unicode"/>
                <w:sz w:val="22"/>
              </w:rPr>
              <w:t>Date:  </w:t>
            </w:r>
            <w:r>
              <w:rPr>
                <w:rFonts w:ascii="Lucida Sans Unicode"/>
                <w:sz w:val="22"/>
                <w:u w:val="single"/>
              </w:rPr>
              <w:t> </w:t>
              <w:tab/>
            </w:r>
          </w:p>
        </w:tc>
        <w:tc>
          <w:tcPr>
            <w:tcW w:w="12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071" w:type="dxa"/>
            <w:gridSpan w:val="5"/>
          </w:tcPr>
          <w:p>
            <w:pPr>
              <w:pStyle w:val="TableParagraph"/>
              <w:tabs>
                <w:tab w:pos="2935" w:val="left" w:leader="none"/>
              </w:tabs>
              <w:spacing w:line="275" w:lineRule="exact"/>
              <w:ind w:left="50"/>
              <w:rPr>
                <w:rFonts w:ascii="Lucida Sans Unicode"/>
                <w:sz w:val="22"/>
              </w:rPr>
            </w:pPr>
            <w:r>
              <w:rPr>
                <w:rFonts w:ascii="Lucida Sans Unicode"/>
                <w:sz w:val="22"/>
              </w:rPr>
              <w:t>Amount</w:t>
            </w:r>
            <w:r>
              <w:rPr>
                <w:rFonts w:ascii="Lucida Sans Unicode"/>
                <w:spacing w:val="68"/>
                <w:sz w:val="22"/>
              </w:rPr>
              <w:t> </w:t>
            </w:r>
            <w:r>
              <w:rPr>
                <w:rFonts w:ascii="Lucida Sans Unicode"/>
                <w:sz w:val="22"/>
              </w:rPr>
              <w:t>$</w:t>
            </w:r>
            <w:r>
              <w:rPr>
                <w:rFonts w:ascii="Lucida Sans Unicode"/>
                <w:sz w:val="22"/>
                <w:u w:val="single"/>
              </w:rPr>
              <w:t> </w:t>
              <w:tab/>
            </w:r>
          </w:p>
        </w:tc>
      </w:tr>
    </w:tbl>
    <w:sectPr>
      <w:type w:val="continuous"/>
      <w:pgSz w:w="12240" w:h="15840"/>
      <w:pgMar w:top="1080" w:bottom="280" w:left="150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2022-10-12T10:13:11Z</dcterms:created>
  <dcterms:modified xsi:type="dcterms:W3CDTF">2022-10-12T10:13:11Z</dcterms:modified>
</cp:coreProperties>
</file>