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0"/>
        <w:ind w:left="1497" w:right="1482" w:firstLine="0"/>
        <w:jc w:val="center"/>
        <w:rPr>
          <w:b/>
          <w:sz w:val="56"/>
        </w:rPr>
      </w:pPr>
      <w:r>
        <w:rPr>
          <w:b/>
          <w:sz w:val="56"/>
        </w:rPr>
        <w:t>Blood</w:t>
      </w:r>
      <w:r>
        <w:rPr>
          <w:b/>
          <w:spacing w:val="-4"/>
          <w:sz w:val="56"/>
        </w:rPr>
        <w:t> </w:t>
      </w:r>
      <w:r>
        <w:rPr>
          <w:b/>
          <w:sz w:val="56"/>
        </w:rPr>
        <w:t>Glucose</w:t>
      </w:r>
      <w:r>
        <w:rPr>
          <w:b/>
          <w:spacing w:val="-5"/>
          <w:sz w:val="56"/>
        </w:rPr>
        <w:t> </w:t>
      </w:r>
      <w:r>
        <w:rPr>
          <w:b/>
          <w:sz w:val="56"/>
        </w:rPr>
        <w:t>Monitoring</w:t>
      </w:r>
      <w:r>
        <w:rPr>
          <w:b/>
          <w:spacing w:val="-4"/>
          <w:sz w:val="56"/>
        </w:rPr>
        <w:t> </w:t>
      </w:r>
      <w:r>
        <w:rPr>
          <w:b/>
          <w:sz w:val="56"/>
        </w:rPr>
        <w:t>Test</w:t>
      </w:r>
      <w:r>
        <w:rPr>
          <w:b/>
          <w:spacing w:val="-137"/>
          <w:sz w:val="56"/>
        </w:rPr>
        <w:t> </w:t>
      </w:r>
      <w:r>
        <w:rPr>
          <w:b/>
          <w:sz w:val="56"/>
        </w:rPr>
        <w:t>Systems</w:t>
      </w:r>
      <w:r>
        <w:rPr>
          <w:b/>
          <w:spacing w:val="-2"/>
          <w:sz w:val="56"/>
        </w:rPr>
        <w:t> </w:t>
      </w:r>
      <w:r>
        <w:rPr>
          <w:b/>
          <w:sz w:val="56"/>
        </w:rPr>
        <w:t>for</w:t>
      </w:r>
      <w:r>
        <w:rPr>
          <w:b/>
          <w:spacing w:val="-2"/>
          <w:sz w:val="56"/>
        </w:rPr>
        <w:t> </w:t>
      </w:r>
      <w:r>
        <w:rPr>
          <w:b/>
          <w:sz w:val="56"/>
        </w:rPr>
        <w:t>Prescription</w:t>
      </w:r>
    </w:p>
    <w:p>
      <w:pPr>
        <w:spacing w:line="644" w:lineRule="exact" w:before="0"/>
        <w:ind w:left="1497" w:right="1479" w:firstLine="0"/>
        <w:jc w:val="center"/>
        <w:rPr>
          <w:b/>
          <w:sz w:val="56"/>
        </w:rPr>
      </w:pPr>
      <w:r>
        <w:rPr>
          <w:b/>
          <w:sz w:val="56"/>
        </w:rPr>
        <w:t>Point-of-Care</w:t>
      </w:r>
      <w:r>
        <w:rPr>
          <w:b/>
          <w:spacing w:val="-5"/>
          <w:sz w:val="56"/>
        </w:rPr>
        <w:t> </w:t>
      </w:r>
      <w:r>
        <w:rPr>
          <w:b/>
          <w:sz w:val="56"/>
        </w:rPr>
        <w:t>Use</w:t>
      </w:r>
    </w:p>
    <w:p>
      <w:pPr>
        <w:pStyle w:val="BodyText"/>
        <w:spacing w:before="3"/>
        <w:rPr>
          <w:b/>
          <w:sz w:val="14"/>
        </w:rPr>
      </w:pPr>
      <w:r>
        <w:rPr/>
        <w:pict>
          <v:rect style="position:absolute;margin-left:88.5pt;margin-top:10.162749pt;width:453pt;height:.47998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294"/>
        <w:ind w:left="867" w:right="840" w:firstLine="1159"/>
        <w:jc w:val="left"/>
        <w:rPr>
          <w:b/>
          <w:sz w:val="56"/>
        </w:rPr>
      </w:pPr>
      <w:r>
        <w:rPr>
          <w:b/>
          <w:sz w:val="56"/>
        </w:rPr>
        <w:t>Guidance for Industry and</w:t>
      </w:r>
      <w:r>
        <w:rPr>
          <w:b/>
          <w:spacing w:val="1"/>
          <w:sz w:val="56"/>
        </w:rPr>
        <w:t> </w:t>
      </w:r>
      <w:r>
        <w:rPr>
          <w:b/>
          <w:sz w:val="56"/>
        </w:rPr>
        <w:t>Food</w:t>
      </w:r>
      <w:r>
        <w:rPr>
          <w:b/>
          <w:spacing w:val="-3"/>
          <w:sz w:val="56"/>
        </w:rPr>
        <w:t> </w:t>
      </w:r>
      <w:r>
        <w:rPr>
          <w:b/>
          <w:sz w:val="56"/>
        </w:rPr>
        <w:t>and</w:t>
      </w:r>
      <w:r>
        <w:rPr>
          <w:b/>
          <w:spacing w:val="-3"/>
          <w:sz w:val="56"/>
        </w:rPr>
        <w:t> </w:t>
      </w:r>
      <w:r>
        <w:rPr>
          <w:b/>
          <w:sz w:val="56"/>
        </w:rPr>
        <w:t>Drug</w:t>
      </w:r>
      <w:r>
        <w:rPr>
          <w:b/>
          <w:spacing w:val="-2"/>
          <w:sz w:val="56"/>
        </w:rPr>
        <w:t> </w:t>
      </w:r>
      <w:r>
        <w:rPr>
          <w:b/>
          <w:sz w:val="56"/>
        </w:rPr>
        <w:t>Administration</w:t>
      </w:r>
      <w:r>
        <w:rPr>
          <w:b/>
          <w:spacing w:val="-3"/>
          <w:sz w:val="56"/>
        </w:rPr>
        <w:t> </w:t>
      </w:r>
      <w:r>
        <w:rPr>
          <w:b/>
          <w:sz w:val="56"/>
        </w:rPr>
        <w:t>Staff</w:t>
      </w:r>
    </w:p>
    <w:p>
      <w:pPr>
        <w:pStyle w:val="BodyText"/>
        <w:rPr>
          <w:b/>
          <w:sz w:val="62"/>
        </w:rPr>
      </w:pPr>
    </w:p>
    <w:p>
      <w:pPr>
        <w:pStyle w:val="BodyText"/>
        <w:rPr>
          <w:b/>
          <w:sz w:val="50"/>
        </w:rPr>
      </w:pPr>
    </w:p>
    <w:p>
      <w:pPr>
        <w:spacing w:line="322" w:lineRule="exact" w:before="0"/>
        <w:ind w:left="1497" w:right="1428" w:firstLine="0"/>
        <w:jc w:val="center"/>
        <w:rPr>
          <w:b/>
          <w:sz w:val="28"/>
        </w:rPr>
      </w:pPr>
      <w:r>
        <w:rPr>
          <w:b/>
          <w:sz w:val="28"/>
        </w:rPr>
        <w:t>Document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issued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on: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September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29,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2020.</w:t>
      </w:r>
    </w:p>
    <w:p>
      <w:pPr>
        <w:spacing w:before="0"/>
        <w:ind w:left="1497" w:right="1478" w:firstLine="0"/>
        <w:jc w:val="center"/>
        <w:rPr>
          <w:b/>
          <w:sz w:val="28"/>
        </w:rPr>
      </w:pPr>
      <w:r>
        <w:rPr>
          <w:b/>
          <w:sz w:val="28"/>
        </w:rPr>
        <w:t>The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draft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of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this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document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was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issued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on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November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30,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2018.</w:t>
      </w:r>
    </w:p>
    <w:p>
      <w:pPr>
        <w:pStyle w:val="BodyText"/>
        <w:rPr>
          <w:b/>
          <w:sz w:val="28"/>
        </w:rPr>
      </w:pPr>
    </w:p>
    <w:p>
      <w:pPr>
        <w:spacing w:before="1"/>
        <w:ind w:left="740" w:right="735" w:firstLine="0"/>
        <w:jc w:val="left"/>
        <w:rPr>
          <w:b/>
          <w:sz w:val="28"/>
        </w:rPr>
      </w:pPr>
      <w:r>
        <w:rPr>
          <w:b/>
          <w:sz w:val="28"/>
        </w:rPr>
        <w:t>This guidance supersedes “Blood Glucose Monitoring Test Systems for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Prescription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Point-of-Care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Use: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Guidance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for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Industry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and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Food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and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Drug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Administration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Staff,” issued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October 11,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2016.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207"/>
        <w:ind w:left="740" w:right="735"/>
      </w:pPr>
      <w:r>
        <w:rPr/>
        <w:t>For questions regarding this document, contact Leslie Landree at </w:t>
      </w:r>
      <w:hyperlink r:id="rId5">
        <w:r>
          <w:rPr>
            <w:color w:val="0000FF"/>
            <w:u w:val="single" w:color="0000FF"/>
          </w:rPr>
          <w:t>leslie.landree@fda.hhs.gov</w:t>
        </w:r>
      </w:hyperlink>
      <w:r>
        <w:rPr/>
        <w:t>,</w:t>
      </w:r>
      <w:r>
        <w:rPr>
          <w:spacing w:val="-57"/>
        </w:rPr>
        <w:t> </w:t>
      </w:r>
      <w:r>
        <w:rPr/>
        <w:t>or</w:t>
      </w:r>
      <w:r>
        <w:rPr>
          <w:spacing w:val="-1"/>
        </w:rPr>
        <w:t> </w:t>
      </w:r>
      <w:r>
        <w:rPr/>
        <w:t>at 301-796-6147.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3"/>
        <w:spacing w:before="160"/>
        <w:ind w:left="0" w:right="719"/>
        <w:jc w:val="right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741680</wp:posOffset>
            </wp:positionH>
            <wp:positionV relativeFrom="paragraph">
              <wp:posOffset>275502</wp:posOffset>
            </wp:positionV>
            <wp:extent cx="2449195" cy="659765"/>
            <wp:effectExtent l="0" t="0" r="0" b="0"/>
            <wp:wrapNone/>
            <wp:docPr id="1" name="image1.png" descr="FDA Center for Devices and Radiological Health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919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U.S.</w:t>
      </w:r>
      <w:r>
        <w:rPr>
          <w:spacing w:val="-2"/>
        </w:rPr>
        <w:t> </w:t>
      </w:r>
      <w:r>
        <w:rPr/>
        <w:t>Department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Health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Human</w:t>
      </w:r>
      <w:r>
        <w:rPr>
          <w:spacing w:val="-2"/>
        </w:rPr>
        <w:t> </w:t>
      </w:r>
      <w:r>
        <w:rPr/>
        <w:t>Services</w:t>
      </w:r>
    </w:p>
    <w:p>
      <w:pPr>
        <w:spacing w:before="0"/>
        <w:ind w:left="5294" w:right="717" w:firstLine="1251"/>
        <w:jc w:val="right"/>
        <w:rPr>
          <w:b/>
          <w:sz w:val="24"/>
        </w:rPr>
      </w:pPr>
      <w:r>
        <w:rPr>
          <w:b/>
          <w:sz w:val="24"/>
        </w:rPr>
        <w:t>Food and Drug Administration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Center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for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Devices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Radiological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Health</w:t>
      </w:r>
    </w:p>
    <w:p>
      <w:pPr>
        <w:spacing w:after="0"/>
        <w:jc w:val="right"/>
        <w:rPr>
          <w:sz w:val="24"/>
        </w:rPr>
        <w:sectPr>
          <w:type w:val="continuous"/>
          <w:pgSz w:w="12220" w:h="15840"/>
          <w:pgMar w:top="1020" w:bottom="280" w:left="1060" w:right="70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1"/>
        </w:rPr>
      </w:pPr>
    </w:p>
    <w:p>
      <w:pPr>
        <w:spacing w:after="0"/>
        <w:rPr>
          <w:sz w:val="21"/>
        </w:rPr>
        <w:sectPr>
          <w:headerReference w:type="default" r:id="rId7"/>
          <w:pgSz w:w="12220" w:h="15840"/>
          <w:pgMar w:header="729" w:footer="0" w:top="1020" w:bottom="280" w:left="1060" w:right="700"/>
        </w:sect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35"/>
        </w:rPr>
      </w:pPr>
    </w:p>
    <w:p>
      <w:pPr>
        <w:pStyle w:val="Heading1"/>
        <w:ind w:left="740" w:firstLine="0"/>
      </w:pPr>
      <w:r>
        <w:rPr/>
        <w:t>Public</w:t>
      </w:r>
      <w:r>
        <w:rPr>
          <w:spacing w:val="-4"/>
        </w:rPr>
        <w:t> </w:t>
      </w:r>
      <w:r>
        <w:rPr/>
        <w:t>Comment</w:t>
      </w:r>
    </w:p>
    <w:p>
      <w:pPr>
        <w:spacing w:before="80"/>
        <w:ind w:left="740" w:right="0" w:firstLine="0"/>
        <w:jc w:val="left"/>
        <w:rPr>
          <w:b/>
          <w:sz w:val="48"/>
        </w:rPr>
      </w:pPr>
      <w:r>
        <w:rPr/>
        <w:br w:type="column"/>
      </w:r>
      <w:r>
        <w:rPr>
          <w:b/>
          <w:sz w:val="48"/>
        </w:rPr>
        <w:t>Preface</w:t>
      </w:r>
    </w:p>
    <w:p>
      <w:pPr>
        <w:spacing w:after="0"/>
        <w:jc w:val="left"/>
        <w:rPr>
          <w:sz w:val="48"/>
        </w:rPr>
        <w:sectPr>
          <w:type w:val="continuous"/>
          <w:pgSz w:w="12220" w:h="15840"/>
          <w:pgMar w:top="1020" w:bottom="280" w:left="1060" w:right="700"/>
          <w:cols w:num="2" w:equalWidth="0">
            <w:col w:w="3368" w:space="359"/>
            <w:col w:w="6733"/>
          </w:cols>
        </w:sectPr>
      </w:pPr>
    </w:p>
    <w:p>
      <w:pPr>
        <w:pStyle w:val="BodyText"/>
        <w:spacing w:before="3"/>
        <w:rPr>
          <w:b/>
          <w:sz w:val="28"/>
        </w:rPr>
      </w:pPr>
    </w:p>
    <w:p>
      <w:pPr>
        <w:pStyle w:val="BodyText"/>
        <w:spacing w:before="90"/>
        <w:ind w:left="740" w:right="585"/>
      </w:pPr>
      <w:r>
        <w:rPr/>
        <w:t>You may submit electronic comments and suggestions at any time for Agency consideration to</w:t>
      </w:r>
      <w:r>
        <w:rPr>
          <w:spacing w:val="-57"/>
        </w:rPr>
        <w:t> </w:t>
      </w:r>
      <w:hyperlink r:id="rId8">
        <w:r>
          <w:rPr>
            <w:color w:val="0000FF"/>
            <w:u w:val="single" w:color="0000FF"/>
          </w:rPr>
          <w:t>https://www.regulations.gov</w:t>
        </w:r>
        <w:r>
          <w:rPr>
            <w:color w:val="0000FF"/>
          </w:rPr>
          <w:t> </w:t>
        </w:r>
      </w:hyperlink>
      <w:r>
        <w:rPr/>
        <w:t>. Submit written comments to the Dockets Management Staff,</w:t>
      </w:r>
      <w:r>
        <w:rPr>
          <w:spacing w:val="1"/>
        </w:rPr>
        <w:t> </w:t>
      </w:r>
      <w:r>
        <w:rPr/>
        <w:t>Food and Drug Administration, 5630 Fishers Lane, Room 1061, (HFA-305), Rockville, MD</w:t>
      </w:r>
      <w:r>
        <w:rPr>
          <w:spacing w:val="1"/>
        </w:rPr>
        <w:t> </w:t>
      </w:r>
      <w:r>
        <w:rPr/>
        <w:t>20852.</w:t>
      </w:r>
      <w:r>
        <w:rPr>
          <w:spacing w:val="-2"/>
        </w:rPr>
        <w:t> </w:t>
      </w:r>
      <w:r>
        <w:rPr/>
        <w:t>Identify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comments</w:t>
      </w:r>
      <w:r>
        <w:rPr>
          <w:spacing w:val="-2"/>
        </w:rPr>
        <w:t> </w:t>
      </w:r>
      <w:r>
        <w:rPr/>
        <w:t>with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docket</w:t>
      </w:r>
      <w:r>
        <w:rPr>
          <w:spacing w:val="-1"/>
        </w:rPr>
        <w:t> </w:t>
      </w:r>
      <w:r>
        <w:rPr/>
        <w:t>number</w:t>
      </w:r>
      <w:r>
        <w:rPr>
          <w:spacing w:val="-1"/>
        </w:rPr>
        <w:t> </w:t>
      </w:r>
      <w:r>
        <w:rPr/>
        <w:t>FDA-2013-D-1445.</w:t>
      </w:r>
      <w:r>
        <w:rPr>
          <w:spacing w:val="58"/>
        </w:rPr>
        <w:t> </w:t>
      </w:r>
      <w:r>
        <w:rPr/>
        <w:t>Comments</w:t>
      </w:r>
      <w:r>
        <w:rPr>
          <w:spacing w:val="-1"/>
        </w:rPr>
        <w:t> </w:t>
      </w:r>
      <w:r>
        <w:rPr/>
        <w:t>may</w:t>
      </w:r>
      <w:r>
        <w:rPr>
          <w:spacing w:val="-1"/>
        </w:rPr>
        <w:t> </w:t>
      </w:r>
      <w:r>
        <w:rPr/>
        <w:t>not</w:t>
      </w:r>
      <w:r>
        <w:rPr>
          <w:spacing w:val="-57"/>
        </w:rPr>
        <w:t> </w:t>
      </w:r>
      <w:r>
        <w:rPr/>
        <w:t>be</w:t>
      </w:r>
      <w:r>
        <w:rPr>
          <w:spacing w:val="-1"/>
        </w:rPr>
        <w:t> </w:t>
      </w:r>
      <w:r>
        <w:rPr/>
        <w:t>acted upon by</w:t>
      </w:r>
      <w:r>
        <w:rPr>
          <w:spacing w:val="-1"/>
        </w:rPr>
        <w:t> </w:t>
      </w:r>
      <w:r>
        <w:rPr/>
        <w:t>the Agency until the</w:t>
      </w:r>
      <w:r>
        <w:rPr>
          <w:spacing w:val="-1"/>
        </w:rPr>
        <w:t> </w:t>
      </w:r>
      <w:r>
        <w:rPr/>
        <w:t>document is</w:t>
      </w:r>
      <w:r>
        <w:rPr>
          <w:spacing w:val="-1"/>
        </w:rPr>
        <w:t> </w:t>
      </w:r>
      <w:r>
        <w:rPr/>
        <w:t>next</w:t>
      </w:r>
      <w:r>
        <w:rPr>
          <w:spacing w:val="-1"/>
        </w:rPr>
        <w:t> </w:t>
      </w:r>
      <w:r>
        <w:rPr/>
        <w:t>revised</w:t>
      </w:r>
      <w:r>
        <w:rPr>
          <w:spacing w:val="-1"/>
        </w:rPr>
        <w:t> </w:t>
      </w:r>
      <w:r>
        <w:rPr/>
        <w:t>or updated.</w:t>
      </w:r>
    </w:p>
    <w:p>
      <w:pPr>
        <w:pStyle w:val="BodyText"/>
        <w:spacing w:before="11"/>
        <w:rPr>
          <w:sz w:val="35"/>
        </w:rPr>
      </w:pPr>
    </w:p>
    <w:p>
      <w:pPr>
        <w:pStyle w:val="Heading1"/>
        <w:ind w:left="740" w:firstLine="0"/>
      </w:pPr>
      <w:r>
        <w:rPr/>
        <w:t>Additional</w:t>
      </w:r>
      <w:r>
        <w:rPr>
          <w:spacing w:val="-5"/>
        </w:rPr>
        <w:t> </w:t>
      </w:r>
      <w:r>
        <w:rPr/>
        <w:t>Copies</w:t>
      </w:r>
    </w:p>
    <w:p>
      <w:pPr>
        <w:pStyle w:val="BodyText"/>
        <w:rPr>
          <w:b/>
          <w:sz w:val="36"/>
        </w:rPr>
      </w:pPr>
    </w:p>
    <w:p>
      <w:pPr>
        <w:pStyle w:val="BodyText"/>
        <w:ind w:left="740" w:right="1141"/>
      </w:pPr>
      <w:r>
        <w:rPr/>
        <w:t>Additional</w:t>
      </w:r>
      <w:r>
        <w:rPr>
          <w:spacing w:val="-2"/>
        </w:rPr>
        <w:t> </w:t>
      </w:r>
      <w:r>
        <w:rPr/>
        <w:t>copies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available</w:t>
      </w:r>
      <w:r>
        <w:rPr>
          <w:spacing w:val="-1"/>
        </w:rPr>
        <w:t> </w:t>
      </w:r>
      <w:r>
        <w:rPr/>
        <w:t>from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Internet.</w:t>
      </w:r>
      <w:r>
        <w:rPr>
          <w:spacing w:val="-3"/>
        </w:rPr>
        <w:t> </w:t>
      </w:r>
      <w:r>
        <w:rPr/>
        <w:t>You may</w:t>
      </w:r>
      <w:r>
        <w:rPr>
          <w:spacing w:val="-1"/>
        </w:rPr>
        <w:t> </w:t>
      </w:r>
      <w:r>
        <w:rPr/>
        <w:t>also</w:t>
      </w:r>
      <w:r>
        <w:rPr>
          <w:spacing w:val="-1"/>
        </w:rPr>
        <w:t> </w:t>
      </w:r>
      <w:r>
        <w:rPr/>
        <w:t>send</w:t>
      </w:r>
      <w:r>
        <w:rPr>
          <w:spacing w:val="-1"/>
        </w:rPr>
        <w:t> </w:t>
      </w:r>
      <w:r>
        <w:rPr/>
        <w:t>an</w:t>
      </w:r>
      <w:r>
        <w:rPr>
          <w:spacing w:val="-1"/>
        </w:rPr>
        <w:t> </w:t>
      </w:r>
      <w:r>
        <w:rPr/>
        <w:t>e-mail</w:t>
      </w:r>
      <w:r>
        <w:rPr>
          <w:spacing w:val="-1"/>
        </w:rPr>
        <w:t> </w:t>
      </w:r>
      <w:r>
        <w:rPr/>
        <w:t>request</w:t>
      </w:r>
      <w:r>
        <w:rPr>
          <w:spacing w:val="-2"/>
        </w:rPr>
        <w:t> </w:t>
      </w:r>
      <w:r>
        <w:rPr/>
        <w:t>to</w:t>
      </w:r>
      <w:r>
        <w:rPr>
          <w:spacing w:val="-57"/>
        </w:rPr>
        <w:t> </w:t>
      </w:r>
      <w:hyperlink r:id="rId9">
        <w:r>
          <w:rPr>
            <w:color w:val="0000FF"/>
            <w:u w:val="single" w:color="0000FF"/>
          </w:rPr>
          <w:t>CDRH-Guidance@fda.hhs.gov</w:t>
        </w:r>
        <w:r>
          <w:rPr>
            <w:color w:val="0000FF"/>
          </w:rPr>
          <w:t> </w:t>
        </w:r>
      </w:hyperlink>
      <w:r>
        <w:rPr/>
        <w:t>to receive a copy of the guidance. Please include the</w:t>
      </w:r>
      <w:r>
        <w:rPr>
          <w:spacing w:val="1"/>
        </w:rPr>
        <w:t> </w:t>
      </w:r>
      <w:r>
        <w:rPr/>
        <w:t>document</w:t>
      </w:r>
      <w:r>
        <w:rPr>
          <w:spacing w:val="-1"/>
        </w:rPr>
        <w:t> </w:t>
      </w:r>
      <w:r>
        <w:rPr/>
        <w:t>number</w:t>
      </w:r>
      <w:r>
        <w:rPr>
          <w:spacing w:val="1"/>
        </w:rPr>
        <w:t> </w:t>
      </w:r>
      <w:r>
        <w:rPr/>
        <w:t>1755 and complete</w:t>
      </w:r>
      <w:r>
        <w:rPr>
          <w:spacing w:val="-1"/>
        </w:rPr>
        <w:t> </w:t>
      </w:r>
      <w:r>
        <w:rPr/>
        <w:t>title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guidance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the request.</w:t>
      </w:r>
    </w:p>
    <w:p>
      <w:pPr>
        <w:spacing w:after="0"/>
        <w:sectPr>
          <w:type w:val="continuous"/>
          <w:pgSz w:w="12220" w:h="15840"/>
          <w:pgMar w:top="1020" w:bottom="280" w:left="1060" w:right="700"/>
        </w:sectPr>
      </w:pPr>
    </w:p>
    <w:p>
      <w:pPr>
        <w:pStyle w:val="BodyText"/>
        <w:spacing w:before="5"/>
        <w:rPr>
          <w:sz w:val="13"/>
        </w:rPr>
      </w:pPr>
    </w:p>
    <w:p>
      <w:pPr>
        <w:pStyle w:val="Heading1"/>
        <w:spacing w:before="85"/>
        <w:ind w:left="1497" w:right="1480" w:firstLine="0"/>
        <w:jc w:val="center"/>
      </w:pPr>
      <w:r>
        <w:rPr/>
        <w:t>Table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Contents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1279" w:val="left" w:leader="none"/>
              <w:tab w:pos="1280" w:val="left" w:leader="none"/>
              <w:tab w:pos="9630" w:val="left" w:leader="dot"/>
            </w:tabs>
            <w:spacing w:line="240" w:lineRule="auto" w:before="397" w:after="0"/>
            <w:ind w:left="1280" w:right="0" w:hanging="540"/>
            <w:jc w:val="left"/>
          </w:pPr>
          <w:hyperlink w:history="true" w:anchor="_bookmark0">
            <w:r>
              <w:rPr/>
              <w:t>INTRODUCTION</w:t>
            </w:r>
          </w:hyperlink>
          <w:r>
            <w:rPr/>
            <w:tab/>
          </w:r>
          <w:hyperlink w:history="true" w:anchor="_bookmark0">
            <w:r>
              <w:rPr/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79" w:val="left" w:leader="none"/>
              <w:tab w:pos="1280" w:val="left" w:leader="none"/>
              <w:tab w:pos="9630" w:val="left" w:leader="dot"/>
            </w:tabs>
            <w:spacing w:line="240" w:lineRule="auto" w:before="240" w:after="0"/>
            <w:ind w:left="1280" w:right="0" w:hanging="540"/>
            <w:jc w:val="left"/>
          </w:pPr>
          <w:hyperlink w:history="true" w:anchor="_bookmark3">
            <w:r>
              <w:rPr/>
              <w:t>BACKGROUND</w:t>
            </w:r>
          </w:hyperlink>
          <w:r>
            <w:rPr/>
            <w:tab/>
          </w:r>
          <w:hyperlink w:history="true" w:anchor="_bookmark3">
            <w:r>
              <w:rPr/>
              <w:t>5</w:t>
            </w:r>
          </w:hyperlink>
        </w:p>
        <w:p>
          <w:pPr>
            <w:pStyle w:val="TOC3"/>
            <w:tabs>
              <w:tab w:pos="9630" w:val="left" w:leader="dot"/>
            </w:tabs>
            <w:spacing w:before="119"/>
            <w:ind w:firstLine="0"/>
            <w:rPr>
              <w:sz w:val="20"/>
            </w:rPr>
          </w:pPr>
          <w:hyperlink w:history="true" w:anchor="_bookmark7">
            <w:r>
              <w:rPr>
                <w:spacing w:val="-1"/>
                <w:sz w:val="20"/>
              </w:rPr>
              <w:t>CLIA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</w:rPr>
              <w:t>WAIVER</w:t>
            </w:r>
            <w:r>
              <w:rPr/>
              <w:t> OF</w:t>
            </w:r>
            <w:r>
              <w:rPr>
                <w:spacing w:val="-2"/>
              </w:rPr>
              <w:t> </w:t>
            </w:r>
            <w:r>
              <w:rPr/>
              <w:t>PROFESSIONAL</w:t>
            </w:r>
            <w:r>
              <w:rPr>
                <w:spacing w:val="-3"/>
              </w:rPr>
              <w:t> </w:t>
            </w:r>
            <w:r>
              <w:rPr/>
              <w:t>USE</w:t>
            </w:r>
            <w:r>
              <w:rPr>
                <w:spacing w:val="-1"/>
              </w:rPr>
              <w:t> </w:t>
            </w:r>
            <w:r>
              <w:rPr/>
              <w:t>METERS</w:t>
            </w:r>
          </w:hyperlink>
          <w:r>
            <w:rPr/>
            <w:tab/>
          </w:r>
          <w:hyperlink w:history="true" w:anchor="_bookmark7">
            <w:r>
              <w:rPr>
                <w:sz w:val="20"/>
              </w:rPr>
              <w:t>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79" w:val="left" w:leader="none"/>
              <w:tab w:pos="1280" w:val="left" w:leader="none"/>
              <w:tab w:pos="9630" w:val="left" w:leader="dot"/>
            </w:tabs>
            <w:spacing w:line="240" w:lineRule="auto" w:before="121" w:after="0"/>
            <w:ind w:left="1280" w:right="0" w:hanging="540"/>
            <w:jc w:val="left"/>
          </w:pPr>
          <w:hyperlink w:history="true" w:anchor="_bookmark11">
            <w:r>
              <w:rPr/>
              <w:t>SCOPE</w:t>
            </w:r>
          </w:hyperlink>
          <w:r>
            <w:rPr/>
            <w:tab/>
          </w:r>
          <w:hyperlink w:history="true" w:anchor="_bookmark11">
            <w:r>
              <w:rPr/>
              <w:t>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79" w:val="left" w:leader="none"/>
              <w:tab w:pos="1280" w:val="left" w:leader="none"/>
              <w:tab w:pos="9630" w:val="left" w:leader="dot"/>
            </w:tabs>
            <w:spacing w:line="240" w:lineRule="auto" w:before="240" w:after="0"/>
            <w:ind w:left="1280" w:right="0" w:hanging="540"/>
            <w:jc w:val="left"/>
          </w:pPr>
          <w:hyperlink w:history="true" w:anchor="_bookmark12">
            <w:r>
              <w:rPr/>
              <w:t>REDUCING</w:t>
            </w:r>
            <w:r>
              <w:rPr>
                <w:spacing w:val="-4"/>
              </w:rPr>
              <w:t> </w:t>
            </w:r>
            <w:r>
              <w:rPr/>
              <w:t>THE</w:t>
            </w:r>
            <w:r>
              <w:rPr>
                <w:spacing w:val="-4"/>
              </w:rPr>
              <w:t> </w:t>
            </w:r>
            <w:r>
              <w:rPr/>
              <w:t>RISK</w:t>
            </w:r>
            <w:r>
              <w:rPr>
                <w:spacing w:val="-3"/>
              </w:rPr>
              <w:t> </w:t>
            </w:r>
            <w:r>
              <w:rPr/>
              <w:t>OF</w:t>
            </w:r>
            <w:r>
              <w:rPr>
                <w:spacing w:val="-2"/>
              </w:rPr>
              <w:t> </w:t>
            </w:r>
            <w:r>
              <w:rPr/>
              <w:t>BLOODBORNE</w:t>
            </w:r>
            <w:r>
              <w:rPr>
                <w:spacing w:val="-5"/>
              </w:rPr>
              <w:t> </w:t>
            </w:r>
            <w:r>
              <w:rPr/>
              <w:t>PATHOGEN</w:t>
            </w:r>
            <w:r>
              <w:rPr>
                <w:spacing w:val="-1"/>
              </w:rPr>
              <w:t> </w:t>
            </w:r>
            <w:r>
              <w:rPr/>
              <w:t>TRANSMISSION</w:t>
            </w:r>
          </w:hyperlink>
          <w:r>
            <w:rPr/>
            <w:tab/>
          </w:r>
          <w:hyperlink w:history="true" w:anchor="_bookmark12">
            <w:r>
              <w:rPr/>
              <w:t>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40" w:lineRule="auto" w:before="119" w:after="0"/>
            <w:ind w:left="1540" w:right="0" w:hanging="601"/>
            <w:jc w:val="left"/>
            <w:rPr>
              <w:sz w:val="20"/>
            </w:rPr>
          </w:pPr>
          <w:hyperlink w:history="true" w:anchor="_bookmark16">
            <w:r>
              <w:rPr>
                <w:sz w:val="20"/>
              </w:rPr>
              <w:t>V</w:t>
            </w:r>
            <w:r>
              <w:rPr/>
              <w:t>ALIDATED</w:t>
            </w:r>
            <w:r>
              <w:rPr>
                <w:spacing w:val="-4"/>
              </w:rPr>
              <w:t> </w:t>
            </w:r>
            <w:r>
              <w:rPr/>
              <w:t>CLEANING</w:t>
            </w:r>
            <w:r>
              <w:rPr>
                <w:spacing w:val="-4"/>
              </w:rPr>
              <w:t> </w:t>
            </w:r>
            <w:r>
              <w:rPr/>
              <w:t>AND</w:t>
            </w:r>
            <w:r>
              <w:rPr>
                <w:spacing w:val="-4"/>
              </w:rPr>
              <w:t> </w:t>
            </w:r>
            <w:r>
              <w:rPr/>
              <w:t>DISINFECTION</w:t>
            </w:r>
            <w:r>
              <w:rPr>
                <w:spacing w:val="-5"/>
              </w:rPr>
              <w:t> </w:t>
            </w:r>
            <w:r>
              <w:rPr/>
              <w:t>PROCEDURES</w:t>
            </w:r>
          </w:hyperlink>
          <w:r>
            <w:rPr/>
            <w:tab/>
          </w:r>
          <w:hyperlink w:history="true" w:anchor="_bookmark16">
            <w:r>
              <w:rPr>
                <w:sz w:val="20"/>
              </w:rPr>
              <w:t>10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40" w:lineRule="auto" w:before="1" w:after="0"/>
            <w:ind w:left="1540" w:right="0" w:hanging="601"/>
            <w:jc w:val="left"/>
            <w:rPr>
              <w:sz w:val="20"/>
            </w:rPr>
          </w:pPr>
          <w:hyperlink w:history="true" w:anchor="_bookmark18">
            <w:r>
              <w:rPr>
                <w:sz w:val="20"/>
              </w:rPr>
              <w:t>D</w:t>
            </w:r>
            <w:r>
              <w:rPr/>
              <w:t>EMONSTRATION</w:t>
            </w:r>
            <w:r>
              <w:rPr>
                <w:spacing w:val="-4"/>
              </w:rPr>
              <w:t> </w:t>
            </w:r>
            <w:r>
              <w:rPr/>
              <w:t>THAT</w:t>
            </w:r>
            <w:r>
              <w:rPr>
                <w:spacing w:val="-3"/>
              </w:rPr>
              <w:t> </w:t>
            </w:r>
            <w:r>
              <w:rPr/>
              <w:t>THE</w:t>
            </w:r>
            <w:r>
              <w:rPr>
                <w:spacing w:val="-4"/>
              </w:rPr>
              <w:t> </w:t>
            </w:r>
            <w:r>
              <w:rPr/>
              <w:t>DEVICE</w:t>
            </w:r>
            <w:r>
              <w:rPr>
                <w:spacing w:val="-2"/>
              </w:rPr>
              <w:t> </w:t>
            </w:r>
            <w:r>
              <w:rPr/>
              <w:t>IS</w:t>
            </w:r>
            <w:r>
              <w:rPr>
                <w:spacing w:val="-3"/>
              </w:rPr>
              <w:t> </w:t>
            </w:r>
            <w:r>
              <w:rPr/>
              <w:t>ROBUST</w:t>
            </w:r>
            <w:r>
              <w:rPr>
                <w:spacing w:val="-4"/>
              </w:rPr>
              <w:t> </w:t>
            </w:r>
            <w:r>
              <w:rPr/>
              <w:t>TO</w:t>
            </w:r>
            <w:r>
              <w:rPr>
                <w:spacing w:val="-3"/>
              </w:rPr>
              <w:t> </w:t>
            </w:r>
            <w:r>
              <w:rPr/>
              <w:t>CLEANING</w:t>
            </w:r>
            <w:r>
              <w:rPr>
                <w:spacing w:val="-3"/>
              </w:rPr>
              <w:t> </w:t>
            </w:r>
            <w:r>
              <w:rPr/>
              <w:t>AND</w:t>
            </w:r>
            <w:r>
              <w:rPr>
                <w:spacing w:val="-3"/>
              </w:rPr>
              <w:t> </w:t>
            </w:r>
            <w:r>
              <w:rPr/>
              <w:t>DISINFECTION</w:t>
            </w:r>
            <w:r>
              <w:rPr>
                <w:spacing w:val="-3"/>
              </w:rPr>
              <w:t> </w:t>
            </w:r>
            <w:r>
              <w:rPr/>
              <w:t>PROCEDURES</w:t>
            </w:r>
          </w:hyperlink>
          <w:r>
            <w:rPr/>
            <w:tab/>
          </w:r>
          <w:hyperlink w:history="true" w:anchor="_bookmark18">
            <w:r>
              <w:rPr>
                <w:sz w:val="20"/>
              </w:rPr>
              <w:t>11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79" w:val="left" w:leader="none"/>
              <w:tab w:pos="1280" w:val="left" w:leader="none"/>
              <w:tab w:pos="9529" w:val="left" w:leader="dot"/>
            </w:tabs>
            <w:spacing w:line="240" w:lineRule="auto" w:before="120" w:after="0"/>
            <w:ind w:left="1280" w:right="0" w:hanging="540"/>
            <w:jc w:val="left"/>
          </w:pPr>
          <w:hyperlink w:history="true" w:anchor="_bookmark19">
            <w:r>
              <w:rPr/>
              <w:t>DEVICE</w:t>
            </w:r>
            <w:r>
              <w:rPr>
                <w:spacing w:val="-5"/>
              </w:rPr>
              <w:t> </w:t>
            </w:r>
            <w:r>
              <w:rPr/>
              <w:t>DESCRIPTION</w:t>
            </w:r>
          </w:hyperlink>
          <w:r>
            <w:rPr/>
            <w:tab/>
          </w:r>
          <w:hyperlink w:history="true" w:anchor="_bookmark19">
            <w:r>
              <w:rPr/>
              <w:t>12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79" w:val="left" w:leader="none"/>
              <w:tab w:pos="1280" w:val="left" w:leader="none"/>
              <w:tab w:pos="9529" w:val="left" w:leader="dot"/>
            </w:tabs>
            <w:spacing w:line="240" w:lineRule="auto" w:before="241" w:after="0"/>
            <w:ind w:left="1280" w:right="0" w:hanging="540"/>
            <w:jc w:val="left"/>
          </w:pPr>
          <w:hyperlink w:history="true" w:anchor="_bookmark21">
            <w:r>
              <w:rPr/>
              <w:t>PERFORMANCE</w:t>
            </w:r>
            <w:r>
              <w:rPr>
                <w:spacing w:val="-4"/>
              </w:rPr>
              <w:t> </w:t>
            </w:r>
            <w:r>
              <w:rPr/>
              <w:t>EVALUATION</w:t>
            </w:r>
            <w:r>
              <w:rPr>
                <w:spacing w:val="-3"/>
              </w:rPr>
              <w:t> </w:t>
            </w:r>
            <w:r>
              <w:rPr/>
              <w:t>FOR</w:t>
            </w:r>
            <w:r>
              <w:rPr>
                <w:spacing w:val="-5"/>
              </w:rPr>
              <w:t> </w:t>
            </w:r>
            <w:r>
              <w:rPr/>
              <w:t>PRESCRIPTION-USE</w:t>
            </w:r>
            <w:r>
              <w:rPr>
                <w:spacing w:val="-5"/>
              </w:rPr>
              <w:t> </w:t>
            </w:r>
            <w:r>
              <w:rPr/>
              <w:t>BGMSS</w:t>
            </w:r>
          </w:hyperlink>
          <w:r>
            <w:rPr/>
            <w:tab/>
          </w:r>
          <w:hyperlink w:history="true" w:anchor="_bookmark21">
            <w:r>
              <w:rPr/>
              <w:t>13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119" w:after="0"/>
            <w:ind w:left="1540" w:right="0" w:hanging="601"/>
            <w:jc w:val="left"/>
            <w:rPr>
              <w:sz w:val="20"/>
            </w:rPr>
          </w:pPr>
          <w:hyperlink w:history="true" w:anchor="_bookmark22">
            <w:r>
              <w:rPr>
                <w:sz w:val="20"/>
              </w:rPr>
              <w:t>P</w:t>
            </w:r>
            <w:r>
              <w:rPr/>
              <w:t>RECISION</w:t>
            </w:r>
            <w:r>
              <w:rPr>
                <w:spacing w:val="-4"/>
              </w:rPr>
              <w:t> </w:t>
            </w:r>
            <w:r>
              <w:rPr>
                <w:sz w:val="20"/>
              </w:rPr>
              <w:t>E</w:t>
            </w:r>
            <w:r>
              <w:rPr/>
              <w:t>VALUATION</w:t>
            </w:r>
            <w:r>
              <w:rPr>
                <w:spacing w:val="-3"/>
              </w:rPr>
              <w:t> </w:t>
            </w:r>
            <w:r>
              <w:rPr>
                <w:sz w:val="20"/>
              </w:rPr>
              <w:t>S</w:t>
            </w:r>
            <w:r>
              <w:rPr/>
              <w:t>TUDY</w:t>
            </w:r>
          </w:hyperlink>
          <w:r>
            <w:rPr/>
            <w:tab/>
          </w:r>
          <w:hyperlink w:history="true" w:anchor="_bookmark22">
            <w:r>
              <w:rPr>
                <w:sz w:val="20"/>
              </w:rPr>
              <w:t>13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0" w:after="0"/>
            <w:ind w:left="1540" w:right="0" w:hanging="601"/>
            <w:jc w:val="left"/>
            <w:rPr>
              <w:sz w:val="20"/>
            </w:rPr>
          </w:pPr>
          <w:hyperlink w:history="true" w:anchor="_bookmark23">
            <w:r>
              <w:rPr>
                <w:sz w:val="20"/>
              </w:rPr>
              <w:t>L</w:t>
            </w:r>
            <w:r>
              <w:rPr/>
              <w:t>INEARITY</w:t>
            </w:r>
            <w:r>
              <w:rPr>
                <w:spacing w:val="-4"/>
              </w:rPr>
              <w:t> </w:t>
            </w:r>
            <w:r>
              <w:rPr>
                <w:sz w:val="20"/>
              </w:rPr>
              <w:t>E</w:t>
            </w:r>
            <w:r>
              <w:rPr/>
              <w:t>VALUATION</w:t>
            </w:r>
            <w:r>
              <w:rPr>
                <w:spacing w:val="-3"/>
              </w:rPr>
              <w:t> </w:t>
            </w:r>
            <w:r>
              <w:rPr>
                <w:sz w:val="20"/>
              </w:rPr>
              <w:t>S</w:t>
            </w:r>
            <w:r>
              <w:rPr/>
              <w:t>TUDY</w:t>
            </w:r>
          </w:hyperlink>
          <w:r>
            <w:rPr/>
            <w:tab/>
          </w:r>
          <w:hyperlink w:history="true" w:anchor="_bookmark23">
            <w:r>
              <w:rPr>
                <w:sz w:val="20"/>
              </w:rPr>
              <w:t>15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40" w:lineRule="auto" w:before="0" w:after="0"/>
            <w:ind w:left="1540" w:right="0" w:hanging="601"/>
            <w:jc w:val="left"/>
            <w:rPr>
              <w:sz w:val="20"/>
            </w:rPr>
          </w:pPr>
          <w:hyperlink w:history="true" w:anchor="_bookmark24">
            <w:r>
              <w:rPr>
                <w:sz w:val="20"/>
              </w:rPr>
              <w:t>M</w:t>
            </w:r>
            <w:r>
              <w:rPr/>
              <w:t>ETHOD</w:t>
            </w:r>
            <w:r>
              <w:rPr>
                <w:spacing w:val="-5"/>
              </w:rPr>
              <w:t> </w:t>
            </w:r>
            <w:r>
              <w:rPr>
                <w:sz w:val="20"/>
              </w:rPr>
              <w:t>C</w:t>
            </w:r>
            <w:r>
              <w:rPr/>
              <w:t>OMPARISON</w:t>
            </w:r>
            <w:r>
              <w:rPr>
                <w:sz w:val="20"/>
              </w:rPr>
              <w:t>/U</w:t>
            </w:r>
            <w:r>
              <w:rPr/>
              <w:t>SER</w:t>
            </w:r>
            <w:r>
              <w:rPr>
                <w:spacing w:val="-4"/>
              </w:rPr>
              <w:t> </w:t>
            </w:r>
            <w:r>
              <w:rPr>
                <w:sz w:val="20"/>
              </w:rPr>
              <w:t>E</w:t>
            </w:r>
            <w:r>
              <w:rPr/>
              <w:t>VALUATION</w:t>
            </w:r>
          </w:hyperlink>
          <w:r>
            <w:rPr/>
            <w:tab/>
          </w:r>
          <w:hyperlink w:history="true" w:anchor="_bookmark24">
            <w:r>
              <w:rPr>
                <w:sz w:val="20"/>
              </w:rPr>
              <w:t>15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1" w:after="0"/>
            <w:ind w:left="1540" w:right="0" w:hanging="402"/>
            <w:jc w:val="left"/>
          </w:pPr>
          <w:hyperlink w:history="true" w:anchor="_bookmark25">
            <w:r>
              <w:rPr/>
              <w:t>General</w:t>
            </w:r>
            <w:r>
              <w:rPr>
                <w:spacing w:val="-2"/>
              </w:rPr>
              <w:t> </w:t>
            </w:r>
            <w:r>
              <w:rPr/>
              <w:t>Study</w:t>
            </w:r>
            <w:r>
              <w:rPr>
                <w:spacing w:val="-3"/>
              </w:rPr>
              <w:t> </w:t>
            </w:r>
            <w:r>
              <w:rPr/>
              <w:t>Design</w:t>
            </w:r>
          </w:hyperlink>
          <w:r>
            <w:rPr/>
            <w:tab/>
          </w:r>
          <w:hyperlink w:history="true" w:anchor="_bookmark25">
            <w:r>
              <w:rPr/>
              <w:t>15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0" w:after="0"/>
            <w:ind w:left="1540" w:right="0" w:hanging="402"/>
            <w:jc w:val="left"/>
          </w:pPr>
          <w:hyperlink w:history="true" w:anchor="_bookmark28">
            <w:r>
              <w:rPr/>
              <w:t>Data</w:t>
            </w:r>
            <w:r>
              <w:rPr>
                <w:spacing w:val="-3"/>
              </w:rPr>
              <w:t> </w:t>
            </w:r>
            <w:r>
              <w:rPr/>
              <w:t>Analysis</w:t>
            </w:r>
          </w:hyperlink>
          <w:r>
            <w:rPr/>
            <w:tab/>
          </w:r>
          <w:hyperlink w:history="true" w:anchor="_bookmark28">
            <w:r>
              <w:rPr/>
              <w:t>20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40" w:lineRule="auto" w:before="0" w:after="0"/>
            <w:ind w:left="1540" w:right="0" w:hanging="601"/>
            <w:jc w:val="left"/>
            <w:rPr>
              <w:sz w:val="20"/>
            </w:rPr>
          </w:pPr>
          <w:hyperlink w:history="true" w:anchor="_bookmark29">
            <w:r>
              <w:rPr>
                <w:sz w:val="20"/>
              </w:rPr>
              <w:t>I</w:t>
            </w:r>
            <w:r>
              <w:rPr/>
              <w:t>NTERFERENCE</w:t>
            </w:r>
            <w:r>
              <w:rPr>
                <w:spacing w:val="-4"/>
              </w:rPr>
              <w:t> </w:t>
            </w:r>
            <w:r>
              <w:rPr>
                <w:sz w:val="20"/>
              </w:rPr>
              <w:t>E</w:t>
            </w:r>
            <w:r>
              <w:rPr/>
              <w:t>VALUATION</w:t>
            </w:r>
          </w:hyperlink>
          <w:r>
            <w:rPr/>
            <w:tab/>
          </w:r>
          <w:hyperlink w:history="true" w:anchor="_bookmark29">
            <w:r>
              <w:rPr>
                <w:sz w:val="20"/>
              </w:rPr>
              <w:t>21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1" w:after="0"/>
            <w:ind w:left="1540" w:right="0" w:hanging="402"/>
            <w:jc w:val="left"/>
          </w:pPr>
          <w:hyperlink w:history="true" w:anchor="_bookmark30">
            <w:r>
              <w:rPr/>
              <w:t>Endogenous/Exogenous</w:t>
            </w:r>
            <w:r>
              <w:rPr>
                <w:spacing w:val="-6"/>
              </w:rPr>
              <w:t> </w:t>
            </w:r>
            <w:r>
              <w:rPr/>
              <w:t>Substances</w:t>
            </w:r>
          </w:hyperlink>
          <w:r>
            <w:rPr/>
            <w:tab/>
          </w:r>
          <w:hyperlink w:history="true" w:anchor="_bookmark30">
            <w:r>
              <w:rPr/>
              <w:t>21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0" w:after="0"/>
            <w:ind w:left="1540" w:right="0" w:hanging="402"/>
            <w:jc w:val="left"/>
          </w:pPr>
          <w:hyperlink w:history="true" w:anchor="_bookmark31">
            <w:r>
              <w:rPr/>
              <w:t>Hematocrit</w:t>
            </w:r>
          </w:hyperlink>
          <w:r>
            <w:rPr/>
            <w:tab/>
          </w:r>
          <w:hyperlink w:history="true" w:anchor="_bookmark31">
            <w:r>
              <w:rPr/>
              <w:t>24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40" w:lineRule="auto" w:before="0" w:after="0"/>
            <w:ind w:left="1540" w:right="0" w:hanging="402"/>
            <w:jc w:val="left"/>
          </w:pPr>
          <w:hyperlink w:history="true" w:anchor="_bookmark32">
            <w:r>
              <w:rPr/>
              <w:t>Oxygen</w:t>
            </w:r>
          </w:hyperlink>
          <w:r>
            <w:rPr/>
            <w:tab/>
          </w:r>
          <w:hyperlink w:history="true" w:anchor="_bookmark32">
            <w:r>
              <w:rPr/>
              <w:t>26</w:t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339" w:val="left" w:leader="none"/>
              <w:tab w:pos="1340" w:val="left" w:leader="none"/>
              <w:tab w:pos="9529" w:val="left" w:leader="dot"/>
            </w:tabs>
            <w:spacing w:line="230" w:lineRule="exact" w:before="0" w:after="0"/>
            <w:ind w:left="1340" w:right="0" w:hanging="400"/>
            <w:jc w:val="left"/>
            <w:rPr>
              <w:b w:val="0"/>
              <w:i w:val="0"/>
              <w:sz w:val="20"/>
            </w:rPr>
          </w:pPr>
          <w:hyperlink w:history="true" w:anchor="_bookmark33">
            <w:r>
              <w:rPr>
                <w:b w:val="0"/>
                <w:i w:val="0"/>
                <w:sz w:val="20"/>
              </w:rPr>
              <w:t>F</w:t>
            </w:r>
            <w:r>
              <w:rPr>
                <w:b w:val="0"/>
                <w:i w:val="0"/>
                <w:sz w:val="16"/>
              </w:rPr>
              <w:t>LEX</w:t>
            </w:r>
            <w:r>
              <w:rPr>
                <w:b w:val="0"/>
                <w:i w:val="0"/>
                <w:spacing w:val="-3"/>
                <w:sz w:val="16"/>
              </w:rPr>
              <w:t> </w:t>
            </w:r>
            <w:r>
              <w:rPr>
                <w:b w:val="0"/>
                <w:i w:val="0"/>
                <w:sz w:val="20"/>
              </w:rPr>
              <w:t>S</w:t>
            </w:r>
            <w:r>
              <w:rPr>
                <w:b w:val="0"/>
                <w:i w:val="0"/>
                <w:sz w:val="16"/>
              </w:rPr>
              <w:t>TUDIES</w:t>
            </w:r>
          </w:hyperlink>
          <w:r>
            <w:rPr>
              <w:b w:val="0"/>
              <w:i w:val="0"/>
              <w:sz w:val="16"/>
            </w:rPr>
            <w:tab/>
          </w:r>
          <w:hyperlink w:history="true" w:anchor="_bookmark33">
            <w:r>
              <w:rPr>
                <w:b w:val="0"/>
                <w:i w:val="0"/>
                <w:sz w:val="20"/>
              </w:rPr>
              <w:t>27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0" w:after="0"/>
            <w:ind w:left="1540" w:right="0" w:hanging="402"/>
            <w:jc w:val="left"/>
          </w:pPr>
          <w:hyperlink w:history="true" w:anchor="_bookmark34">
            <w:r>
              <w:rPr/>
              <w:t>Test</w:t>
            </w:r>
            <w:r>
              <w:rPr>
                <w:spacing w:val="-3"/>
              </w:rPr>
              <w:t> </w:t>
            </w:r>
            <w:r>
              <w:rPr/>
              <w:t>Strip</w:t>
            </w:r>
            <w:r>
              <w:rPr>
                <w:spacing w:val="-2"/>
              </w:rPr>
              <w:t> </w:t>
            </w:r>
            <w:r>
              <w:rPr/>
              <w:t>Stability</w:t>
            </w:r>
            <w:r>
              <w:rPr>
                <w:spacing w:val="-2"/>
              </w:rPr>
              <w:t> </w:t>
            </w:r>
            <w:r>
              <w:rPr/>
              <w:t>Testing</w:t>
            </w:r>
          </w:hyperlink>
          <w:r>
            <w:rPr/>
            <w:tab/>
          </w:r>
          <w:hyperlink w:history="true" w:anchor="_bookmark34">
            <w:r>
              <w:rPr/>
              <w:t>28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40" w:lineRule="auto" w:before="1" w:after="0"/>
            <w:ind w:left="1540" w:right="0" w:hanging="402"/>
            <w:jc w:val="left"/>
          </w:pPr>
          <w:hyperlink w:history="true" w:anchor="_bookmark35">
            <w:r>
              <w:rPr/>
              <w:t>System</w:t>
            </w:r>
            <w:r>
              <w:rPr>
                <w:spacing w:val="-4"/>
              </w:rPr>
              <w:t> </w:t>
            </w:r>
            <w:r>
              <w:rPr/>
              <w:t>Operating</w:t>
            </w:r>
            <w:r>
              <w:rPr>
                <w:spacing w:val="-1"/>
              </w:rPr>
              <w:t> </w:t>
            </w:r>
            <w:r>
              <w:rPr/>
              <w:t>Conditions</w:t>
            </w:r>
            <w:r>
              <w:rPr>
                <w:spacing w:val="-4"/>
              </w:rPr>
              <w:t> </w:t>
            </w:r>
            <w:r>
              <w:rPr/>
              <w:t>Testing</w:t>
            </w:r>
          </w:hyperlink>
          <w:r>
            <w:rPr/>
            <w:tab/>
          </w:r>
          <w:hyperlink w:history="true" w:anchor="_bookmark35">
            <w:r>
              <w:rPr/>
              <w:t>30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0" w:after="0"/>
            <w:ind w:left="1540" w:right="0" w:hanging="402"/>
            <w:jc w:val="left"/>
          </w:pPr>
          <w:hyperlink w:history="true" w:anchor="_bookmark36">
            <w:r>
              <w:rPr/>
              <w:t>Altitude</w:t>
            </w:r>
            <w:r>
              <w:rPr>
                <w:spacing w:val="-4"/>
              </w:rPr>
              <w:t> </w:t>
            </w:r>
            <w:r>
              <w:rPr/>
              <w:t>Effects</w:t>
            </w:r>
          </w:hyperlink>
          <w:r>
            <w:rPr/>
            <w:tab/>
          </w:r>
          <w:hyperlink w:history="true" w:anchor="_bookmark36">
            <w:r>
              <w:rPr/>
              <w:t>30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0" w:after="0"/>
            <w:ind w:left="1540" w:right="0" w:hanging="402"/>
            <w:jc w:val="left"/>
          </w:pPr>
          <w:hyperlink w:history="true" w:anchor="_bookmark37">
            <w:r>
              <w:rPr/>
              <w:t>Error</w:t>
            </w:r>
            <w:r>
              <w:rPr>
                <w:spacing w:val="-3"/>
              </w:rPr>
              <w:t> </w:t>
            </w:r>
            <w:r>
              <w:rPr/>
              <w:t>Codes</w:t>
            </w:r>
            <w:r>
              <w:rPr>
                <w:spacing w:val="-3"/>
              </w:rPr>
              <w:t> </w:t>
            </w:r>
            <w:r>
              <w:rPr/>
              <w:t>for</w:t>
            </w:r>
            <w:r>
              <w:rPr>
                <w:spacing w:val="-3"/>
              </w:rPr>
              <w:t> </w:t>
            </w:r>
            <w:r>
              <w:rPr/>
              <w:t>Samples</w:t>
            </w:r>
            <w:r>
              <w:rPr>
                <w:spacing w:val="-5"/>
              </w:rPr>
              <w:t> </w:t>
            </w:r>
            <w:r>
              <w:rPr/>
              <w:t>Outside</w:t>
            </w:r>
            <w:r>
              <w:rPr>
                <w:spacing w:val="-4"/>
              </w:rPr>
              <w:t> </w:t>
            </w:r>
            <w:r>
              <w:rPr/>
              <w:t>the</w:t>
            </w:r>
            <w:r>
              <w:rPr>
                <w:spacing w:val="-4"/>
              </w:rPr>
              <w:t> </w:t>
            </w:r>
            <w:r>
              <w:rPr/>
              <w:t>Measuring</w:t>
            </w:r>
            <w:r>
              <w:rPr>
                <w:spacing w:val="-3"/>
              </w:rPr>
              <w:t> </w:t>
            </w:r>
            <w:r>
              <w:rPr/>
              <w:t>Range</w:t>
            </w:r>
          </w:hyperlink>
          <w:r>
            <w:rPr/>
            <w:tab/>
          </w:r>
          <w:hyperlink w:history="true" w:anchor="_bookmark37">
            <w:r>
              <w:rPr/>
              <w:t>31</w:t>
            </w:r>
          </w:hyperlink>
        </w:p>
        <w:p>
          <w:pPr>
            <w:pStyle w:val="TOC5"/>
            <w:tabs>
              <w:tab w:pos="9529" w:val="left" w:leader="dot"/>
            </w:tabs>
            <w:spacing w:line="240" w:lineRule="auto" w:before="1"/>
            <w:ind w:left="1139" w:right="727" w:firstLine="0"/>
          </w:pPr>
          <w:hyperlink w:history="true" w:anchor="_bookmark38">
            <w:r>
              <w:rPr/>
              <w:t>You should perform adequate analyses to demonstrate that your meter provides the appropriate error</w:t>
            </w:r>
          </w:hyperlink>
          <w:r>
            <w:rPr>
              <w:spacing w:val="1"/>
            </w:rPr>
            <w:t> </w:t>
          </w:r>
          <w:hyperlink w:history="true" w:anchor="_bookmark38">
            <w:r>
              <w:rPr/>
              <w:t>codes when measured glucose concentrations are outside of the BGMS’s claimed measuring range, and</w:t>
            </w:r>
          </w:hyperlink>
          <w:r>
            <w:rPr>
              <w:spacing w:val="-47"/>
            </w:rPr>
            <w:t> </w:t>
          </w:r>
          <w:hyperlink w:history="true" w:anchor="_bookmark38">
            <w:r>
              <w:rPr/>
              <w:t>include</w:t>
            </w:r>
            <w:r>
              <w:rPr>
                <w:spacing w:val="-4"/>
              </w:rPr>
              <w:t> </w:t>
            </w:r>
            <w:r>
              <w:rPr/>
              <w:t>these</w:t>
            </w:r>
            <w:r>
              <w:rPr>
                <w:spacing w:val="-4"/>
              </w:rPr>
              <w:t> </w:t>
            </w:r>
            <w:r>
              <w:rPr/>
              <w:t>results</w:t>
            </w:r>
            <w:r>
              <w:rPr>
                <w:spacing w:val="-3"/>
              </w:rPr>
              <w:t> </w:t>
            </w:r>
            <w:r>
              <w:rPr/>
              <w:t>in</w:t>
            </w:r>
            <w:r>
              <w:rPr>
                <w:spacing w:val="-4"/>
              </w:rPr>
              <w:t> </w:t>
            </w:r>
            <w:r>
              <w:rPr/>
              <w:t>your</w:t>
            </w:r>
            <w:r>
              <w:rPr>
                <w:spacing w:val="-3"/>
              </w:rPr>
              <w:t> </w:t>
            </w:r>
            <w:r>
              <w:rPr/>
              <w:t>510(k)</w:t>
            </w:r>
            <w:r>
              <w:rPr>
                <w:spacing w:val="-4"/>
              </w:rPr>
              <w:t> </w:t>
            </w:r>
            <w:r>
              <w:rPr/>
              <w:t>submission</w:t>
            </w:r>
          </w:hyperlink>
          <w:r>
            <w:rPr/>
            <w:tab/>
          </w:r>
          <w:hyperlink w:history="true" w:anchor="_bookmark38">
            <w:r>
              <w:rPr>
                <w:spacing w:val="-2"/>
              </w:rPr>
              <w:t>31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40" w:lineRule="auto" w:before="0" w:after="0"/>
            <w:ind w:left="1540" w:right="0" w:hanging="402"/>
            <w:jc w:val="left"/>
          </w:pPr>
          <w:hyperlink w:history="true" w:anchor="_bookmark39">
            <w:r>
              <w:rPr/>
              <w:t>Short</w:t>
            </w:r>
            <w:r>
              <w:rPr>
                <w:spacing w:val="-4"/>
              </w:rPr>
              <w:t> </w:t>
            </w:r>
            <w:r>
              <w:rPr/>
              <w:t>Sample</w:t>
            </w:r>
            <w:r>
              <w:rPr>
                <w:spacing w:val="-3"/>
              </w:rPr>
              <w:t> </w:t>
            </w:r>
            <w:r>
              <w:rPr/>
              <w:t>Detection</w:t>
            </w:r>
          </w:hyperlink>
          <w:r>
            <w:rPr/>
            <w:tab/>
          </w:r>
          <w:hyperlink w:history="true" w:anchor="_bookmark39">
            <w:r>
              <w:rPr/>
              <w:t>31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0" w:after="0"/>
            <w:ind w:left="1540" w:right="0" w:hanging="402"/>
            <w:jc w:val="left"/>
          </w:pPr>
          <w:hyperlink w:history="true" w:anchor="_bookmark40">
            <w:r>
              <w:rPr/>
              <w:t>Sample</w:t>
            </w:r>
            <w:r>
              <w:rPr>
                <w:spacing w:val="-3"/>
              </w:rPr>
              <w:t> </w:t>
            </w:r>
            <w:r>
              <w:rPr/>
              <w:t>Perturbation</w:t>
            </w:r>
            <w:r>
              <w:rPr>
                <w:spacing w:val="-2"/>
              </w:rPr>
              <w:t> </w:t>
            </w:r>
            <w:r>
              <w:rPr/>
              <w:t>Study</w:t>
            </w:r>
          </w:hyperlink>
          <w:r>
            <w:rPr/>
            <w:tab/>
          </w:r>
          <w:hyperlink w:history="true" w:anchor="_bookmark40">
            <w:r>
              <w:rPr/>
              <w:t>31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0" w:after="0"/>
            <w:ind w:left="1540" w:right="0" w:hanging="402"/>
            <w:jc w:val="left"/>
          </w:pPr>
          <w:hyperlink w:history="true" w:anchor="_bookmark41">
            <w:r>
              <w:rPr/>
              <w:t>Intermittent</w:t>
            </w:r>
            <w:r>
              <w:rPr>
                <w:spacing w:val="-4"/>
              </w:rPr>
              <w:t> </w:t>
            </w:r>
            <w:r>
              <w:rPr/>
              <w:t>Sampling</w:t>
            </w:r>
          </w:hyperlink>
          <w:r>
            <w:rPr/>
            <w:tab/>
          </w:r>
          <w:hyperlink w:history="true" w:anchor="_bookmark41">
            <w:r>
              <w:rPr/>
              <w:t>31</w:t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1540" w:val="left" w:leader="none"/>
              <w:tab w:pos="1541" w:val="left" w:leader="none"/>
              <w:tab w:pos="9529" w:val="left" w:leader="dot"/>
            </w:tabs>
            <w:spacing w:line="230" w:lineRule="exact" w:before="1" w:after="0"/>
            <w:ind w:left="1540" w:right="0" w:hanging="402"/>
            <w:jc w:val="left"/>
          </w:pPr>
          <w:hyperlink w:history="true" w:anchor="_bookmark42">
            <w:r>
              <w:rPr/>
              <w:t>Testing</w:t>
            </w:r>
            <w:r>
              <w:rPr>
                <w:spacing w:val="-1"/>
              </w:rPr>
              <w:t> </w:t>
            </w:r>
            <w:r>
              <w:rPr/>
              <w:t>with</w:t>
            </w:r>
            <w:r>
              <w:rPr>
                <w:spacing w:val="-2"/>
              </w:rPr>
              <w:t> </w:t>
            </w:r>
            <w:r>
              <w:rPr/>
              <w:t>Used</w:t>
            </w:r>
            <w:r>
              <w:rPr>
                <w:spacing w:val="-1"/>
              </w:rPr>
              <w:t> </w:t>
            </w:r>
            <w:r>
              <w:rPr/>
              <w:t>Test</w:t>
            </w:r>
            <w:r>
              <w:rPr>
                <w:spacing w:val="-1"/>
              </w:rPr>
              <w:t> </w:t>
            </w:r>
            <w:r>
              <w:rPr/>
              <w:t>Strips</w:t>
            </w:r>
          </w:hyperlink>
          <w:r>
            <w:rPr/>
            <w:tab/>
          </w:r>
          <w:hyperlink w:history="true" w:anchor="_bookmark42">
            <w:r>
              <w:rPr/>
              <w:t>32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39" w:val="left" w:leader="none"/>
              <w:tab w:pos="1340" w:val="left" w:leader="none"/>
              <w:tab w:pos="9529" w:val="left" w:leader="dot"/>
            </w:tabs>
            <w:spacing w:line="230" w:lineRule="exact" w:before="0" w:after="0"/>
            <w:ind w:left="1340" w:right="0" w:hanging="400"/>
            <w:jc w:val="left"/>
            <w:rPr>
              <w:sz w:val="20"/>
            </w:rPr>
          </w:pPr>
          <w:hyperlink w:history="true" w:anchor="_bookmark43">
            <w:r>
              <w:rPr>
                <w:sz w:val="20"/>
              </w:rPr>
              <w:t>M</w:t>
            </w:r>
            <w:r>
              <w:rPr/>
              <w:t>ETER</w:t>
            </w:r>
            <w:r>
              <w:rPr>
                <w:spacing w:val="-4"/>
              </w:rPr>
              <w:t> </w:t>
            </w:r>
            <w:r>
              <w:rPr>
                <w:sz w:val="20"/>
              </w:rPr>
              <w:t>C</w:t>
            </w:r>
            <w:r>
              <w:rPr/>
              <w:t>ALIBRATION</w:t>
            </w:r>
            <w:r>
              <w:rPr>
                <w:spacing w:val="-4"/>
              </w:rPr>
              <w:t> </w:t>
            </w:r>
            <w:r>
              <w:rPr/>
              <w:t>AND</w:t>
            </w:r>
            <w:r>
              <w:rPr>
                <w:spacing w:val="-3"/>
              </w:rPr>
              <w:t> </w:t>
            </w:r>
            <w:r>
              <w:rPr>
                <w:sz w:val="20"/>
              </w:rPr>
              <w:t>Q</w:t>
            </w:r>
            <w:r>
              <w:rPr/>
              <w:t>UALITY</w:t>
            </w:r>
            <w:r>
              <w:rPr>
                <w:spacing w:val="-3"/>
              </w:rPr>
              <w:t> </w:t>
            </w:r>
            <w:r>
              <w:rPr>
                <w:sz w:val="20"/>
              </w:rPr>
              <w:t>C</w:t>
            </w:r>
            <w:r>
              <w:rPr/>
              <w:t>ONTROL</w:t>
            </w:r>
            <w:r>
              <w:rPr>
                <w:spacing w:val="-4"/>
              </w:rPr>
              <w:t> </w:t>
            </w:r>
            <w:r>
              <w:rPr>
                <w:sz w:val="20"/>
              </w:rPr>
              <w:t>M</w:t>
            </w:r>
            <w:r>
              <w:rPr/>
              <w:t>ATERIAL</w:t>
            </w:r>
          </w:hyperlink>
          <w:r>
            <w:rPr/>
            <w:tab/>
          </w:r>
          <w:hyperlink w:history="true" w:anchor="_bookmark43">
            <w:r>
              <w:rPr>
                <w:sz w:val="20"/>
              </w:rPr>
              <w:t>32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80" w:val="left" w:leader="none"/>
              <w:tab w:pos="9529" w:val="left" w:leader="dot"/>
            </w:tabs>
            <w:spacing w:line="240" w:lineRule="auto" w:before="120" w:after="0"/>
            <w:ind w:left="1280" w:right="0" w:hanging="540"/>
            <w:jc w:val="left"/>
          </w:pPr>
          <w:hyperlink w:history="true" w:anchor="_bookmark44">
            <w:r>
              <w:rPr/>
              <w:t>TEST</w:t>
            </w:r>
            <w:r>
              <w:rPr>
                <w:spacing w:val="-3"/>
              </w:rPr>
              <w:t> </w:t>
            </w:r>
            <w:r>
              <w:rPr/>
              <w:t>STRIP</w:t>
            </w:r>
            <w:r>
              <w:rPr>
                <w:spacing w:val="-4"/>
              </w:rPr>
              <w:t> </w:t>
            </w:r>
            <w:r>
              <w:rPr/>
              <w:t>LOT</w:t>
            </w:r>
            <w:r>
              <w:rPr>
                <w:spacing w:val="-3"/>
              </w:rPr>
              <w:t> </w:t>
            </w:r>
            <w:r>
              <w:rPr/>
              <w:t>RELEASE</w:t>
            </w:r>
            <w:r>
              <w:rPr>
                <w:spacing w:val="1"/>
              </w:rPr>
              <w:t> </w:t>
            </w:r>
            <w:r>
              <w:rPr/>
              <w:t>CRITERIA</w:t>
            </w:r>
          </w:hyperlink>
          <w:r>
            <w:rPr/>
            <w:tab/>
          </w:r>
          <w:hyperlink w:history="true" w:anchor="_bookmark44">
            <w:r>
              <w:rPr/>
              <w:t>32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80" w:val="left" w:leader="none"/>
              <w:tab w:pos="9529" w:val="left" w:leader="dot"/>
            </w:tabs>
            <w:spacing w:line="240" w:lineRule="auto" w:before="240" w:after="0"/>
            <w:ind w:left="1280" w:right="0" w:hanging="540"/>
            <w:jc w:val="left"/>
          </w:pPr>
          <w:hyperlink w:history="true" w:anchor="_bookmark45">
            <w:r>
              <w:rPr/>
              <w:t>THIRD</w:t>
            </w:r>
            <w:r>
              <w:rPr>
                <w:spacing w:val="-2"/>
              </w:rPr>
              <w:t> </w:t>
            </w:r>
            <w:r>
              <w:rPr/>
              <w:t>PARTY</w:t>
            </w:r>
            <w:r>
              <w:rPr>
                <w:spacing w:val="-2"/>
              </w:rPr>
              <w:t> </w:t>
            </w:r>
            <w:r>
              <w:rPr/>
              <w:t>TEST</w:t>
            </w:r>
            <w:r>
              <w:rPr>
                <w:spacing w:val="-2"/>
              </w:rPr>
              <w:t> </w:t>
            </w:r>
            <w:r>
              <w:rPr/>
              <w:t>STRIPS</w:t>
            </w:r>
          </w:hyperlink>
          <w:r>
            <w:rPr/>
            <w:tab/>
          </w:r>
          <w:hyperlink w:history="true" w:anchor="_bookmark45">
            <w:r>
              <w:rPr/>
              <w:t>33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79" w:val="left" w:leader="none"/>
              <w:tab w:pos="1280" w:val="left" w:leader="none"/>
              <w:tab w:pos="9529" w:val="left" w:leader="dot"/>
            </w:tabs>
            <w:spacing w:line="240" w:lineRule="auto" w:before="241" w:after="0"/>
            <w:ind w:left="1280" w:right="0" w:hanging="540"/>
            <w:jc w:val="left"/>
          </w:pPr>
          <w:hyperlink w:history="true" w:anchor="_bookmark46">
            <w:r>
              <w:rPr/>
              <w:t>SOFTWARE</w:t>
            </w:r>
          </w:hyperlink>
          <w:r>
            <w:rPr/>
            <w:tab/>
          </w:r>
          <w:hyperlink w:history="true" w:anchor="_bookmark46">
            <w:r>
              <w:rPr/>
              <w:t>33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79" w:val="left" w:leader="none"/>
              <w:tab w:pos="1280" w:val="left" w:leader="none"/>
              <w:tab w:pos="9529" w:val="left" w:leader="dot"/>
            </w:tabs>
            <w:spacing w:line="240" w:lineRule="auto" w:before="239" w:after="0"/>
            <w:ind w:left="1280" w:right="0" w:hanging="540"/>
            <w:jc w:val="left"/>
          </w:pPr>
          <w:hyperlink w:history="true" w:anchor="_bookmark47">
            <w:r>
              <w:rPr/>
              <w:t>LABELING</w:t>
            </w:r>
          </w:hyperlink>
          <w:r>
            <w:rPr/>
            <w:tab/>
          </w:r>
          <w:hyperlink w:history="true" w:anchor="_bookmark47">
            <w:r>
              <w:rPr/>
              <w:t>33</w:t>
            </w:r>
          </w:hyperlink>
        </w:p>
        <w:p>
          <w:pPr>
            <w:pStyle w:val="TOC1"/>
            <w:tabs>
              <w:tab w:pos="9529" w:val="left" w:leader="dot"/>
            </w:tabs>
            <w:ind w:left="740" w:firstLine="0"/>
          </w:pPr>
          <w:hyperlink w:history="true" w:anchor="_bookmark56">
            <w:r>
              <w:rPr/>
              <w:t>APPENDIX</w:t>
            </w:r>
            <w:r>
              <w:rPr>
                <w:spacing w:val="-2"/>
              </w:rPr>
              <w:t> </w:t>
            </w:r>
            <w:r>
              <w:rPr/>
              <w:t>1.</w:t>
            </w:r>
            <w:r>
              <w:rPr>
                <w:spacing w:val="-2"/>
              </w:rPr>
              <w:t> </w:t>
            </w:r>
            <w:r>
              <w:rPr/>
              <w:t>SOURCES</w:t>
            </w:r>
            <w:r>
              <w:rPr>
                <w:spacing w:val="-3"/>
              </w:rPr>
              <w:t> </w:t>
            </w:r>
            <w:r>
              <w:rPr/>
              <w:t>OF</w:t>
            </w:r>
            <w:r>
              <w:rPr>
                <w:spacing w:val="-2"/>
              </w:rPr>
              <w:t> </w:t>
            </w:r>
            <w:r>
              <w:rPr/>
              <w:t>ERROR</w:t>
            </w:r>
            <w:r>
              <w:rPr>
                <w:spacing w:val="-2"/>
              </w:rPr>
              <w:t> </w:t>
            </w:r>
            <w:r>
              <w:rPr/>
              <w:t>TO</w:t>
            </w:r>
            <w:r>
              <w:rPr>
                <w:spacing w:val="-2"/>
              </w:rPr>
              <w:t> </w:t>
            </w:r>
            <w:r>
              <w:rPr/>
              <w:t>CONSIDER</w:t>
            </w:r>
            <w:r>
              <w:rPr>
                <w:spacing w:val="-2"/>
              </w:rPr>
              <w:t> </w:t>
            </w:r>
            <w:r>
              <w:rPr/>
              <w:t>FOR</w:t>
            </w:r>
            <w:r>
              <w:rPr>
                <w:spacing w:val="-1"/>
              </w:rPr>
              <w:t> </w:t>
            </w:r>
            <w:r>
              <w:rPr/>
              <w:t>BGMSS</w:t>
            </w:r>
          </w:hyperlink>
          <w:r>
            <w:rPr/>
            <w:tab/>
          </w:r>
          <w:hyperlink w:history="true" w:anchor="_bookmark56">
            <w:r>
              <w:rPr/>
              <w:t>39</w:t>
            </w:r>
          </w:hyperlink>
        </w:p>
        <w:p>
          <w:pPr>
            <w:pStyle w:val="TOC1"/>
            <w:tabs>
              <w:tab w:pos="9529" w:val="left" w:leader="dot"/>
            </w:tabs>
            <w:spacing w:before="241"/>
            <w:ind w:left="740" w:firstLine="0"/>
          </w:pPr>
          <w:hyperlink w:history="true" w:anchor="_bookmark57">
            <w:r>
              <w:rPr/>
              <w:t>APPENDIX</w:t>
            </w:r>
            <w:r>
              <w:rPr>
                <w:spacing w:val="-2"/>
              </w:rPr>
              <w:t> </w:t>
            </w:r>
            <w:r>
              <w:rPr/>
              <w:t>2.</w:t>
            </w:r>
            <w:r>
              <w:rPr>
                <w:spacing w:val="-2"/>
              </w:rPr>
              <w:t> </w:t>
            </w:r>
            <w:r>
              <w:rPr/>
              <w:t>SPECIAL</w:t>
            </w:r>
            <w:r>
              <w:rPr>
                <w:spacing w:val="-2"/>
              </w:rPr>
              <w:t> </w:t>
            </w:r>
            <w:r>
              <w:rPr/>
              <w:t>510(K)S</w:t>
            </w:r>
            <w:r>
              <w:rPr>
                <w:spacing w:val="-3"/>
              </w:rPr>
              <w:t> </w:t>
            </w:r>
            <w:r>
              <w:rPr/>
              <w:t>AND</w:t>
            </w:r>
            <w:r>
              <w:rPr>
                <w:spacing w:val="-1"/>
              </w:rPr>
              <w:t> </w:t>
            </w:r>
            <w:r>
              <w:rPr/>
              <w:t>BGMSS</w:t>
            </w:r>
          </w:hyperlink>
          <w:r>
            <w:rPr/>
            <w:tab/>
          </w:r>
          <w:hyperlink w:history="true" w:anchor="_bookmark57">
            <w:r>
              <w:rPr/>
              <w:t>42</w:t>
            </w:r>
          </w:hyperlink>
        </w:p>
      </w:sdtContent>
    </w:sdt>
    <w:p>
      <w:pPr>
        <w:spacing w:after="0"/>
        <w:sectPr>
          <w:pgSz w:w="12220" w:h="15840"/>
          <w:pgMar w:header="729" w:footer="0" w:top="1020" w:bottom="280" w:left="1060" w:right="700"/>
        </w:sectPr>
      </w:pPr>
    </w:p>
    <w:p>
      <w:pPr>
        <w:spacing w:before="420"/>
        <w:ind w:left="1497" w:right="1482" w:firstLine="0"/>
        <w:jc w:val="center"/>
        <w:rPr>
          <w:b/>
          <w:sz w:val="56"/>
        </w:rPr>
      </w:pPr>
      <w:bookmarkStart w:name="Introduction" w:id="1"/>
      <w:bookmarkEnd w:id="1"/>
      <w:r>
        <w:rPr/>
      </w:r>
      <w:r>
        <w:rPr>
          <w:b/>
          <w:sz w:val="56"/>
        </w:rPr>
        <w:t>Blood</w:t>
      </w:r>
      <w:r>
        <w:rPr>
          <w:b/>
          <w:spacing w:val="-4"/>
          <w:sz w:val="56"/>
        </w:rPr>
        <w:t> </w:t>
      </w:r>
      <w:r>
        <w:rPr>
          <w:b/>
          <w:sz w:val="56"/>
        </w:rPr>
        <w:t>Glucose</w:t>
      </w:r>
      <w:r>
        <w:rPr>
          <w:b/>
          <w:spacing w:val="-5"/>
          <w:sz w:val="56"/>
        </w:rPr>
        <w:t> </w:t>
      </w:r>
      <w:r>
        <w:rPr>
          <w:b/>
          <w:sz w:val="56"/>
        </w:rPr>
        <w:t>Monitoring</w:t>
      </w:r>
      <w:r>
        <w:rPr>
          <w:b/>
          <w:spacing w:val="-4"/>
          <w:sz w:val="56"/>
        </w:rPr>
        <w:t> </w:t>
      </w:r>
      <w:r>
        <w:rPr>
          <w:b/>
          <w:sz w:val="56"/>
        </w:rPr>
        <w:t>Test</w:t>
      </w:r>
      <w:r>
        <w:rPr>
          <w:b/>
          <w:spacing w:val="-137"/>
          <w:sz w:val="56"/>
        </w:rPr>
        <w:t> </w:t>
      </w:r>
      <w:r>
        <w:rPr>
          <w:b/>
          <w:sz w:val="56"/>
        </w:rPr>
        <w:t>Systems</w:t>
      </w:r>
      <w:r>
        <w:rPr>
          <w:b/>
          <w:spacing w:val="-2"/>
          <w:sz w:val="56"/>
        </w:rPr>
        <w:t> </w:t>
      </w:r>
      <w:r>
        <w:rPr>
          <w:b/>
          <w:sz w:val="56"/>
        </w:rPr>
        <w:t>for</w:t>
      </w:r>
      <w:r>
        <w:rPr>
          <w:b/>
          <w:spacing w:val="-2"/>
          <w:sz w:val="56"/>
        </w:rPr>
        <w:t> </w:t>
      </w:r>
      <w:r>
        <w:rPr>
          <w:b/>
          <w:sz w:val="56"/>
        </w:rPr>
        <w:t>Prescription</w:t>
      </w:r>
    </w:p>
    <w:p>
      <w:pPr>
        <w:spacing w:line="644" w:lineRule="exact" w:before="0"/>
        <w:ind w:left="1497" w:right="1479" w:firstLine="0"/>
        <w:jc w:val="center"/>
        <w:rPr>
          <w:b/>
          <w:sz w:val="56"/>
        </w:rPr>
      </w:pPr>
      <w:r>
        <w:rPr>
          <w:b/>
          <w:sz w:val="56"/>
        </w:rPr>
        <w:t>Point-of-Care</w:t>
      </w:r>
      <w:r>
        <w:rPr>
          <w:b/>
          <w:spacing w:val="-5"/>
          <w:sz w:val="56"/>
        </w:rPr>
        <w:t> </w:t>
      </w:r>
      <w:r>
        <w:rPr>
          <w:b/>
          <w:sz w:val="56"/>
        </w:rPr>
        <w:t>Use</w:t>
      </w:r>
    </w:p>
    <w:p>
      <w:pPr>
        <w:pStyle w:val="BodyText"/>
        <w:spacing w:before="3"/>
        <w:rPr>
          <w:b/>
          <w:sz w:val="14"/>
        </w:rPr>
      </w:pPr>
      <w:r>
        <w:rPr/>
        <w:pict>
          <v:rect style="position:absolute;margin-left:88.5pt;margin-top:10.162749pt;width:453pt;height:.47998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294"/>
        <w:ind w:left="867" w:right="842" w:firstLine="1159"/>
        <w:jc w:val="left"/>
        <w:rPr>
          <w:b/>
          <w:sz w:val="56"/>
        </w:rPr>
      </w:pPr>
      <w:r>
        <w:rPr>
          <w:b/>
          <w:sz w:val="56"/>
        </w:rPr>
        <w:t>Guidance for Industry and</w:t>
      </w:r>
      <w:r>
        <w:rPr>
          <w:b/>
          <w:spacing w:val="1"/>
          <w:sz w:val="56"/>
        </w:rPr>
        <w:t> </w:t>
      </w:r>
      <w:r>
        <w:rPr>
          <w:b/>
          <w:sz w:val="56"/>
        </w:rPr>
        <w:t>Food</w:t>
      </w:r>
      <w:r>
        <w:rPr>
          <w:b/>
          <w:spacing w:val="-4"/>
          <w:sz w:val="56"/>
        </w:rPr>
        <w:t> </w:t>
      </w:r>
      <w:r>
        <w:rPr>
          <w:b/>
          <w:sz w:val="56"/>
        </w:rPr>
        <w:t>and</w:t>
      </w:r>
      <w:r>
        <w:rPr>
          <w:b/>
          <w:spacing w:val="-3"/>
          <w:sz w:val="56"/>
        </w:rPr>
        <w:t> </w:t>
      </w:r>
      <w:r>
        <w:rPr>
          <w:b/>
          <w:sz w:val="56"/>
        </w:rPr>
        <w:t>Drug</w:t>
      </w:r>
      <w:r>
        <w:rPr>
          <w:b/>
          <w:spacing w:val="-3"/>
          <w:sz w:val="56"/>
        </w:rPr>
        <w:t> </w:t>
      </w:r>
      <w:r>
        <w:rPr>
          <w:b/>
          <w:sz w:val="56"/>
        </w:rPr>
        <w:t>Administration</w:t>
      </w:r>
      <w:r>
        <w:rPr>
          <w:b/>
          <w:spacing w:val="-3"/>
          <w:sz w:val="56"/>
        </w:rPr>
        <w:t> </w:t>
      </w:r>
      <w:r>
        <w:rPr>
          <w:b/>
          <w:sz w:val="56"/>
        </w:rPr>
        <w:t>Staff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2"/>
        </w:rPr>
      </w:pPr>
      <w:r>
        <w:rPr/>
        <w:pict>
          <v:group style="position:absolute;margin-left:78.660004pt;margin-top:9.416446pt;width:472.7pt;height:82.65pt;mso-position-horizontal-relative:page;mso-position-vertical-relative:paragraph;z-index:-15727104;mso-wrap-distance-left:0;mso-wrap-distance-right:0" coordorigin="1573,188" coordsize="9454,1653">
            <v:shape style="position:absolute;left:1573;top:188;width:9454;height:1653" coordorigin="1573,188" coordsize="9454,1653" path="m1691,292l1676,292,1676,306,1676,600,1676,876,1676,1152,1676,1428,1676,1723,1676,1738,1691,1738,1691,1723,1691,1428,1691,1152,1691,876,1691,600,1691,306,1691,292xm1691,217l1662,217,1602,217,1602,277,1602,306,1602,600,1602,876,1602,1152,1602,1428,1602,1723,1602,1752,1602,1812,1662,1812,1691,1812,1691,1752,1662,1752,1662,1723,1662,1428,1662,1152,1662,876,1662,600,1662,306,1662,277,1691,277,1691,217xm1691,188l1588,188,1588,188,1573,188,1573,188,1573,203,1573,306,1573,600,1573,876,1573,1152,1573,1428,1573,1723,1573,1826,1573,1841,1588,1841,1691,1841,1691,1826,1588,1826,1588,1723,1588,1428,1588,1152,1588,876,1588,600,1588,306,1588,203,1691,203,1691,188xm10924,292l10909,292,1691,292,1691,306,10909,306,10909,600,10909,876,10909,1152,10909,1428,10909,1723,1691,1723,1691,1738,10909,1738,10924,1738,10924,1723,10924,1428,10924,1152,10924,876,10924,600,10924,306,10924,292xm10998,217l10938,217,10909,217,1691,217,1691,277,10909,277,10938,277,10938,306,10938,600,10938,876,10938,1152,10938,1428,10938,1723,10938,1752,10909,1752,1691,1752,1691,1812,10909,1812,10938,1812,10998,1812,10998,1752,10998,1723,10998,1428,10998,1152,10998,876,10998,600,10998,306,10998,277,10998,217xm11027,188l11012,188,11012,188,10909,188,1691,188,1691,203,10909,203,11012,203,11012,306,11012,600,11012,876,11012,1152,11012,1428,11012,1723,11012,1826,10909,1826,1691,1826,1691,1841,10909,1841,11012,1841,11027,1841,11027,1826,11027,1723,11027,1428,11027,1152,11027,876,11027,600,11027,306,11027,203,11027,188,11027,188xe" filled="true" fillcolor="#000000" stroked="false">
              <v:path arrowok="t"/>
              <v:fill type="solid"/>
            </v:shape>
            <v:shape style="position:absolute;left:1662;top:262;width:9276;height:1504" type="#_x0000_t202" filled="false" stroked="false">
              <v:textbox inset="0,0,0,0">
                <w:txbxContent>
                  <w:p>
                    <w:pPr>
                      <w:spacing w:before="61"/>
                      <w:ind w:left="138" w:right="188" w:firstLine="0"/>
                      <w:jc w:val="both"/>
                      <w:rPr>
                        <w:b/>
                        <w:i/>
                        <w:sz w:val="24"/>
                      </w:rPr>
                    </w:pPr>
                    <w:r>
                      <w:rPr>
                        <w:b/>
                        <w:i/>
                        <w:sz w:val="24"/>
                      </w:rPr>
                      <w:t>This guidance represents the current thinking of the Food and Drug Administration (FDA</w:t>
                    </w:r>
                    <w:r>
                      <w:rPr>
                        <w:b/>
                        <w:i/>
                        <w:spacing w:val="-58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or Agency) on this topic.</w:t>
                    </w:r>
                    <w:r>
                      <w:rPr>
                        <w:b/>
                        <w:i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It does not establish any rights for any person and is not binding</w:t>
                    </w:r>
                    <w:r>
                      <w:rPr>
                        <w:b/>
                        <w:i/>
                        <w:spacing w:val="-57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on FDA or the public.</w:t>
                    </w:r>
                    <w:r>
                      <w:rPr>
                        <w:b/>
                        <w:i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You can use an alternative approach if it satisfies the requirements</w:t>
                    </w:r>
                    <w:r>
                      <w:rPr>
                        <w:b/>
                        <w:i/>
                        <w:spacing w:val="-57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of the applicable statutes and regulations.</w:t>
                    </w:r>
                    <w:r>
                      <w:rPr>
                        <w:b/>
                        <w:i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To discuss an alternative approach, contact the</w:t>
                    </w:r>
                    <w:r>
                      <w:rPr>
                        <w:b/>
                        <w:i/>
                        <w:spacing w:val="-57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FDA</w:t>
                    </w:r>
                    <w:r>
                      <w:rPr>
                        <w:b/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staff or</w:t>
                    </w:r>
                    <w:r>
                      <w:rPr>
                        <w:b/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Office</w:t>
                    </w:r>
                    <w:r>
                      <w:rPr>
                        <w:b/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responsible</w:t>
                    </w:r>
                    <w:r>
                      <w:rPr>
                        <w:b/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for</w:t>
                    </w:r>
                    <w:r>
                      <w:rPr>
                        <w:b/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this</w:t>
                    </w:r>
                    <w:r>
                      <w:rPr>
                        <w:b/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guidance as listed</w:t>
                    </w:r>
                    <w:r>
                      <w:rPr>
                        <w:b/>
                        <w:i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on</w:t>
                    </w:r>
                    <w:r>
                      <w:rPr>
                        <w:b/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the</w:t>
                    </w:r>
                    <w:r>
                      <w:rPr>
                        <w:b/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title</w:t>
                    </w:r>
                    <w:r>
                      <w:rPr>
                        <w:b/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i/>
                        <w:sz w:val="24"/>
                      </w:rPr>
                      <w:t>page.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b/>
          <w:sz w:val="20"/>
        </w:rPr>
      </w:pPr>
    </w:p>
    <w:p>
      <w:pPr>
        <w:pStyle w:val="Heading1"/>
        <w:numPr>
          <w:ilvl w:val="0"/>
          <w:numId w:val="2"/>
        </w:numPr>
        <w:tabs>
          <w:tab w:pos="1819" w:val="left" w:leader="none"/>
          <w:tab w:pos="1820" w:val="left" w:leader="none"/>
        </w:tabs>
        <w:spacing w:line="240" w:lineRule="auto" w:before="215" w:after="0"/>
        <w:ind w:left="1820" w:right="0" w:hanging="1080"/>
        <w:jc w:val="left"/>
      </w:pPr>
      <w:bookmarkStart w:name="_bookmark0" w:id="2"/>
      <w:bookmarkEnd w:id="2"/>
      <w:r>
        <w:rPr/>
        <w:t>Int</w:t>
      </w:r>
      <w:r>
        <w:rPr/>
        <w:t>roduction</w:t>
      </w:r>
    </w:p>
    <w:p>
      <w:pPr>
        <w:pStyle w:val="BodyText"/>
        <w:spacing w:before="60"/>
        <w:ind w:left="740" w:right="876"/>
      </w:pPr>
      <w:r>
        <w:rPr/>
        <w:t>This guidance document describes studies and information that FDA recommends be used</w:t>
      </w:r>
      <w:r>
        <w:rPr>
          <w:spacing w:val="1"/>
        </w:rPr>
        <w:t> </w:t>
      </w:r>
      <w:r>
        <w:rPr/>
        <w:t>when submitting premarket notifications (510(k)s) for blood glucose monitoring systems</w:t>
      </w:r>
      <w:r>
        <w:rPr>
          <w:spacing w:val="1"/>
        </w:rPr>
        <w:t> </w:t>
      </w:r>
      <w:r>
        <w:rPr/>
        <w:t>(BGMSs) which are for prescription point-of-care use. This guidance document is intended</w:t>
      </w:r>
      <w:r>
        <w:rPr>
          <w:spacing w:val="1"/>
        </w:rPr>
        <w:t> </w:t>
      </w:r>
      <w:r>
        <w:rPr/>
        <w:t>to guide manufacturers in conducting appropriate performance studies and preparing 510(k)</w:t>
      </w:r>
      <w:r>
        <w:rPr>
          <w:spacing w:val="-57"/>
        </w:rPr>
        <w:t> </w:t>
      </w:r>
      <w:r>
        <w:rPr/>
        <w:t>submissions for these device types, and replaces the final guidance entitled “Blood Glucose</w:t>
      </w:r>
      <w:r>
        <w:rPr>
          <w:spacing w:val="-57"/>
        </w:rPr>
        <w:t> </w:t>
      </w:r>
      <w:r>
        <w:rPr/>
        <w:t>Monitoring</w:t>
      </w:r>
      <w:r>
        <w:rPr>
          <w:spacing w:val="-3"/>
        </w:rPr>
        <w:t> </w:t>
      </w:r>
      <w:r>
        <w:rPr/>
        <w:t>Test</w:t>
      </w:r>
      <w:r>
        <w:rPr>
          <w:spacing w:val="-1"/>
        </w:rPr>
        <w:t> </w:t>
      </w:r>
      <w:r>
        <w:rPr/>
        <w:t>Systems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Prescription</w:t>
      </w:r>
      <w:r>
        <w:rPr>
          <w:spacing w:val="-1"/>
        </w:rPr>
        <w:t> </w:t>
      </w:r>
      <w:r>
        <w:rPr/>
        <w:t>Point-of-Care</w:t>
      </w:r>
      <w:r>
        <w:rPr>
          <w:spacing w:val="-2"/>
        </w:rPr>
        <w:t> </w:t>
      </w:r>
      <w:r>
        <w:rPr/>
        <w:t>Use”</w:t>
      </w:r>
      <w:r>
        <w:rPr>
          <w:spacing w:val="-1"/>
        </w:rPr>
        <w:t> </w:t>
      </w:r>
      <w:r>
        <w:rPr/>
        <w:t>issued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October</w:t>
      </w:r>
      <w:r>
        <w:rPr>
          <w:spacing w:val="-2"/>
        </w:rPr>
        <w:t> </w:t>
      </w:r>
      <w:r>
        <w:rPr/>
        <w:t>11,</w:t>
      </w:r>
      <w:r>
        <w:rPr>
          <w:spacing w:val="-3"/>
        </w:rPr>
        <w:t> </w:t>
      </w:r>
      <w:r>
        <w:rPr/>
        <w:t>2016.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740" w:right="927"/>
      </w:pPr>
      <w:r>
        <w:rPr/>
        <w:t>This guidance is not meant to address self-monitoring blood glucose test systems (SMBGs)</w:t>
      </w:r>
      <w:r>
        <w:rPr>
          <w:spacing w:val="-58"/>
        </w:rPr>
        <w:t> </w:t>
      </w:r>
      <w:r>
        <w:rPr/>
        <w:t>for over-the-counter (OTC) home use by lay-users. FDA addresses those device types in</w:t>
      </w:r>
      <w:r>
        <w:rPr>
          <w:spacing w:val="1"/>
        </w:rPr>
        <w:t> </w:t>
      </w:r>
      <w:r>
        <w:rPr/>
        <w:t>another guidance entitled </w:t>
      </w:r>
      <w:hyperlink r:id="rId12">
        <w:r>
          <w:rPr>
            <w:color w:val="0000FF"/>
            <w:u w:val="single" w:color="0000FF"/>
          </w:rPr>
          <w:t>“Self-Monitoring Blood Glucose Test Systems for Over-the-</w:t>
        </w:r>
      </w:hyperlink>
      <w:r>
        <w:rPr>
          <w:color w:val="0000FF"/>
          <w:spacing w:val="1"/>
        </w:rPr>
        <w:t> </w:t>
      </w:r>
      <w:hyperlink r:id="rId12">
        <w:r>
          <w:rPr>
            <w:color w:val="0000FF"/>
            <w:u w:val="single" w:color="0000FF"/>
          </w:rPr>
          <w:t>Counter Use”</w:t>
        </w:r>
        <w:r>
          <w:rPr>
            <w:color w:val="0000FF"/>
          </w:rPr>
          <w:t> </w:t>
        </w:r>
      </w:hyperlink>
      <w:r>
        <w:rPr>
          <w:color w:val="221F1F"/>
        </w:rPr>
        <w:t>(SMBG guidance).</w:t>
      </w:r>
      <w:hyperlink w:history="true" w:anchor="_bookmark1">
        <w:r>
          <w:rPr>
            <w:color w:val="221F1F"/>
            <w:vertAlign w:val="superscript"/>
          </w:rPr>
          <w:t>1</w:t>
        </w:r>
        <w:r>
          <w:rPr>
            <w:color w:val="221F1F"/>
            <w:vertAlign w:val="baseline"/>
          </w:rPr>
          <w:t> </w:t>
        </w:r>
      </w:hyperlink>
      <w:r>
        <w:rPr>
          <w:vertAlign w:val="baseline"/>
        </w:rPr>
        <w:t>FDA is also issuing a revised SMBG guidance to reflect</w:t>
      </w:r>
      <w:r>
        <w:rPr>
          <w:spacing w:val="-57"/>
          <w:vertAlign w:val="baseline"/>
        </w:rPr>
        <w:t> </w:t>
      </w:r>
      <w:r>
        <w:rPr>
          <w:vertAlign w:val="baseline"/>
        </w:rPr>
        <w:t>similar</w:t>
      </w:r>
      <w:r>
        <w:rPr>
          <w:spacing w:val="-1"/>
          <w:vertAlign w:val="baseline"/>
        </w:rPr>
        <w:t> </w:t>
      </w:r>
      <w:r>
        <w:rPr>
          <w:vertAlign w:val="baseline"/>
        </w:rPr>
        <w:t>clarifications</w:t>
      </w:r>
      <w:r>
        <w:rPr>
          <w:spacing w:val="-2"/>
          <w:vertAlign w:val="baseline"/>
        </w:rPr>
        <w:t> </w:t>
      </w:r>
      <w:r>
        <w:rPr>
          <w:vertAlign w:val="baseline"/>
        </w:rPr>
        <w:t>to the ones</w:t>
      </w:r>
      <w:r>
        <w:rPr>
          <w:spacing w:val="2"/>
          <w:vertAlign w:val="baseline"/>
        </w:rPr>
        <w:t> </w:t>
      </w:r>
      <w:r>
        <w:rPr>
          <w:vertAlign w:val="baseline"/>
        </w:rPr>
        <w:t>discussed in</w:t>
      </w:r>
      <w:r>
        <w:rPr>
          <w:spacing w:val="-1"/>
          <w:vertAlign w:val="baseline"/>
        </w:rPr>
        <w:t> </w:t>
      </w:r>
      <w:r>
        <w:rPr>
          <w:vertAlign w:val="baseline"/>
        </w:rPr>
        <w:t>this</w:t>
      </w:r>
      <w:r>
        <w:rPr>
          <w:spacing w:val="-1"/>
          <w:vertAlign w:val="baseline"/>
        </w:rPr>
        <w:t> </w:t>
      </w:r>
      <w:r>
        <w:rPr>
          <w:vertAlign w:val="baseline"/>
        </w:rPr>
        <w:t>guidance.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740" w:right="764"/>
      </w:pPr>
      <w:r>
        <w:rPr/>
        <w:t>For the current edition of FDA-recognized standards referenced in this document, see the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FDA Recognized Consensus Standards Database Web site</w:t>
        </w:r>
      </w:hyperlink>
      <w:r>
        <w:rPr>
          <w:color w:val="0000FF"/>
          <w:u w:val="single" w:color="0000FF"/>
        </w:rPr>
        <w:t>.</w:t>
      </w:r>
      <w:hyperlink w:history="true" w:anchor="_bookmark2">
        <w:r>
          <w:rPr>
            <w:vertAlign w:val="superscript"/>
          </w:rPr>
          <w:t>2</w:t>
        </w:r>
        <w:r>
          <w:rPr>
            <w:vertAlign w:val="baseline"/>
          </w:rPr>
          <w:t> </w:t>
        </w:r>
      </w:hyperlink>
      <w:r>
        <w:rPr>
          <w:vertAlign w:val="baseline"/>
        </w:rPr>
        <w:t>For more information regarding</w:t>
      </w:r>
      <w:r>
        <w:rPr>
          <w:spacing w:val="1"/>
          <w:vertAlign w:val="baseline"/>
        </w:rPr>
        <w:t> </w:t>
      </w:r>
      <w:r>
        <w:rPr>
          <w:vertAlign w:val="baseline"/>
        </w:rPr>
        <w:t>use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consensus</w:t>
      </w:r>
      <w:r>
        <w:rPr>
          <w:spacing w:val="-2"/>
          <w:vertAlign w:val="baseline"/>
        </w:rPr>
        <w:t> </w:t>
      </w:r>
      <w:r>
        <w:rPr>
          <w:vertAlign w:val="baseline"/>
        </w:rPr>
        <w:t>standards</w:t>
      </w:r>
      <w:r>
        <w:rPr>
          <w:spacing w:val="-1"/>
          <w:vertAlign w:val="baseline"/>
        </w:rPr>
        <w:t> </w:t>
      </w:r>
      <w:r>
        <w:rPr>
          <w:vertAlign w:val="baseline"/>
        </w:rPr>
        <w:t>in</w:t>
      </w:r>
      <w:r>
        <w:rPr>
          <w:spacing w:val="-2"/>
          <w:vertAlign w:val="baseline"/>
        </w:rPr>
        <w:t> </w:t>
      </w:r>
      <w:r>
        <w:rPr>
          <w:vertAlign w:val="baseline"/>
        </w:rPr>
        <w:t>regulatory</w:t>
      </w:r>
      <w:r>
        <w:rPr>
          <w:spacing w:val="-1"/>
          <w:vertAlign w:val="baseline"/>
        </w:rPr>
        <w:t> </w:t>
      </w:r>
      <w:r>
        <w:rPr>
          <w:vertAlign w:val="baseline"/>
        </w:rPr>
        <w:t>submissions,</w:t>
      </w:r>
      <w:r>
        <w:rPr>
          <w:spacing w:val="-2"/>
          <w:vertAlign w:val="baseline"/>
        </w:rPr>
        <w:t> </w:t>
      </w:r>
      <w:r>
        <w:rPr>
          <w:vertAlign w:val="baseline"/>
        </w:rPr>
        <w:t>please</w:t>
      </w:r>
      <w:r>
        <w:rPr>
          <w:spacing w:val="-2"/>
          <w:vertAlign w:val="baseline"/>
        </w:rPr>
        <w:t> </w:t>
      </w:r>
      <w:r>
        <w:rPr>
          <w:vertAlign w:val="baseline"/>
        </w:rPr>
        <w:t>refer</w:t>
      </w:r>
      <w:r>
        <w:rPr>
          <w:spacing w:val="-2"/>
          <w:vertAlign w:val="baseline"/>
        </w:rPr>
        <w:t> </w:t>
      </w:r>
      <w:r>
        <w:rPr>
          <w:vertAlign w:val="baseline"/>
        </w:rPr>
        <w:t>to</w:t>
      </w:r>
      <w:r>
        <w:rPr>
          <w:spacing w:val="-1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FDA</w:t>
      </w:r>
      <w:r>
        <w:rPr>
          <w:spacing w:val="-2"/>
          <w:vertAlign w:val="baseline"/>
        </w:rPr>
        <w:t> </w:t>
      </w:r>
      <w:r>
        <w:rPr>
          <w:vertAlign w:val="baseline"/>
        </w:rPr>
        <w:t>guidance</w:t>
      </w:r>
      <w:r>
        <w:rPr>
          <w:spacing w:val="-2"/>
          <w:vertAlign w:val="baseline"/>
        </w:rPr>
        <w:t> </w:t>
      </w:r>
      <w:r>
        <w:rPr>
          <w:vertAlign w:val="baseline"/>
        </w:rPr>
        <w:t>titled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2"/>
        </w:rPr>
      </w:pPr>
      <w:r>
        <w:rPr/>
        <w:pict>
          <v:rect style="position:absolute;margin-left:90pt;margin-top:14.834316pt;width:144pt;height:.48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740" w:right="1072" w:firstLine="0"/>
        <w:jc w:val="left"/>
        <w:rPr>
          <w:sz w:val="20"/>
        </w:rPr>
      </w:pPr>
      <w:r>
        <w:rPr>
          <w:spacing w:val="-1"/>
          <w:sz w:val="20"/>
          <w:vertAlign w:val="superscript"/>
        </w:rPr>
        <w:t>1</w:t>
      </w:r>
      <w:r>
        <w:rPr>
          <w:spacing w:val="8"/>
          <w:sz w:val="20"/>
          <w:vertAlign w:val="baseline"/>
        </w:rPr>
        <w:t> </w:t>
      </w:r>
      <w:bookmarkStart w:name="_bookmark1" w:id="3"/>
      <w:bookmarkEnd w:id="3"/>
      <w:r>
        <w:rPr>
          <w:spacing w:val="-1"/>
          <w:sz w:val="20"/>
          <w:vertAlign w:val="baseline"/>
        </w:rPr>
        <w:t>A</w:t>
      </w:r>
      <w:r>
        <w:rPr>
          <w:spacing w:val="-1"/>
          <w:sz w:val="20"/>
          <w:vertAlign w:val="baseline"/>
        </w:rPr>
        <w:t>vailable</w:t>
      </w:r>
      <w:r>
        <w:rPr>
          <w:spacing w:val="8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at</w:t>
      </w:r>
      <w:r>
        <w:rPr>
          <w:spacing w:val="9"/>
          <w:sz w:val="20"/>
          <w:vertAlign w:val="baseline"/>
        </w:rPr>
        <w:t> </w:t>
      </w:r>
      <w:hyperlink r:id="rId12">
        <w:r>
          <w:rPr>
            <w:color w:val="0000FF"/>
            <w:spacing w:val="-1"/>
            <w:sz w:val="20"/>
            <w:u w:val="single" w:color="0000FF"/>
            <w:vertAlign w:val="baseline"/>
          </w:rPr>
          <w:t>https://www.fda.gov/regulatory-information/search-fda-guidance-documents/self-monitoring-</w:t>
        </w:r>
      </w:hyperlink>
      <w:r>
        <w:rPr>
          <w:color w:val="0000FF"/>
          <w:sz w:val="20"/>
          <w:vertAlign w:val="baseline"/>
        </w:rPr>
        <w:t> </w:t>
      </w:r>
      <w:hyperlink r:id="rId12">
        <w:r>
          <w:rPr>
            <w:color w:val="0000FF"/>
            <w:sz w:val="20"/>
            <w:u w:val="single" w:color="0000FF"/>
            <w:vertAlign w:val="baseline"/>
          </w:rPr>
          <w:t>blood-glucose-test-systems-over-counter-use</w:t>
        </w:r>
      </w:hyperlink>
      <w:r>
        <w:rPr>
          <w:sz w:val="20"/>
          <w:vertAlign w:val="baseline"/>
        </w:rPr>
        <w:t>.</w:t>
      </w:r>
    </w:p>
    <w:p>
      <w:pPr>
        <w:spacing w:line="230" w:lineRule="exact" w:before="0"/>
        <w:ind w:left="740" w:right="0" w:firstLine="0"/>
        <w:jc w:val="left"/>
        <w:rPr>
          <w:sz w:val="20"/>
        </w:rPr>
      </w:pPr>
      <w:r>
        <w:rPr>
          <w:spacing w:val="-1"/>
          <w:sz w:val="20"/>
          <w:vertAlign w:val="superscript"/>
        </w:rPr>
        <w:t>2</w:t>
      </w:r>
      <w:r>
        <w:rPr>
          <w:spacing w:val="-11"/>
          <w:sz w:val="20"/>
          <w:vertAlign w:val="baseline"/>
        </w:rPr>
        <w:t> </w:t>
      </w:r>
      <w:bookmarkStart w:name="_bookmark2" w:id="4"/>
      <w:bookmarkEnd w:id="4"/>
      <w:r>
        <w:rPr>
          <w:spacing w:val="-1"/>
          <w:sz w:val="20"/>
          <w:vertAlign w:val="baseline"/>
        </w:rPr>
        <w:t>A</w:t>
      </w:r>
      <w:r>
        <w:rPr>
          <w:spacing w:val="-1"/>
          <w:sz w:val="20"/>
          <w:vertAlign w:val="baseline"/>
        </w:rPr>
        <w:t>vailable</w:t>
      </w:r>
      <w:r>
        <w:rPr>
          <w:spacing w:val="-11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at</w:t>
      </w:r>
      <w:r>
        <w:rPr>
          <w:spacing w:val="-11"/>
          <w:sz w:val="20"/>
          <w:vertAlign w:val="baseline"/>
        </w:rPr>
        <w:t> </w:t>
      </w:r>
      <w:hyperlink r:id="rId13">
        <w:r>
          <w:rPr>
            <w:color w:val="0000FF"/>
            <w:sz w:val="20"/>
            <w:u w:val="single" w:color="0000FF"/>
            <w:vertAlign w:val="baseline"/>
          </w:rPr>
          <w:t>https://www.accessdata.fda.gov/scripts/cdrh/cfdocs/cfStandards/search.cfm</w:t>
        </w:r>
      </w:hyperlink>
      <w:r>
        <w:rPr>
          <w:sz w:val="20"/>
          <w:vertAlign w:val="baseline"/>
        </w:rPr>
        <w:t>.</w:t>
      </w:r>
    </w:p>
    <w:p>
      <w:pPr>
        <w:spacing w:after="0" w:line="230" w:lineRule="exact"/>
        <w:jc w:val="left"/>
        <w:rPr>
          <w:sz w:val="20"/>
        </w:rPr>
        <w:sectPr>
          <w:headerReference w:type="default" r:id="rId10"/>
          <w:footerReference w:type="default" r:id="rId11"/>
          <w:pgSz w:w="12220" w:h="15840"/>
          <w:pgMar w:header="731" w:footer="740" w:top="1020" w:bottom="940" w:left="1060" w:right="700"/>
          <w:pgNumType w:start="4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740" w:right="884"/>
      </w:pPr>
      <w:bookmarkStart w:name="Background" w:id="5"/>
      <w:bookmarkEnd w:id="5"/>
      <w:r>
        <w:rPr/>
      </w:r>
      <w:r>
        <w:rPr/>
        <w:t>“</w:t>
      </w:r>
      <w:hyperlink r:id="rId14">
        <w:r>
          <w:rPr>
            <w:color w:val="0000FF"/>
            <w:u w:val="single" w:color="0000FF"/>
          </w:rPr>
          <w:t>Appropriate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Use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of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Voluntary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Consensus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Standards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in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Premarket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Submissions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for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Medical</w:t>
        </w:r>
      </w:hyperlink>
      <w:r>
        <w:rPr>
          <w:color w:val="0000FF"/>
          <w:spacing w:val="-57"/>
        </w:rPr>
        <w:t> </w:t>
      </w:r>
      <w:hyperlink r:id="rId14">
        <w:r>
          <w:rPr>
            <w:color w:val="0000FF"/>
            <w:u w:val="single" w:color="0000FF"/>
          </w:rPr>
          <w:t>Devices</w:t>
        </w:r>
      </w:hyperlink>
      <w:r>
        <w:rPr/>
        <w:t>.”</w:t>
      </w:r>
      <w:hyperlink w:history="true" w:anchor="_bookmark4">
        <w:r>
          <w:rPr>
            <w:vertAlign w:val="superscript"/>
          </w:rPr>
          <w:t>3</w:t>
        </w:r>
      </w:hyperlink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90"/>
        <w:ind w:left="740" w:right="1149"/>
      </w:pPr>
      <w:r>
        <w:rPr/>
        <w:t>FDA’s</w:t>
      </w:r>
      <w:r>
        <w:rPr>
          <w:spacing w:val="-3"/>
        </w:rPr>
        <w:t> </w:t>
      </w:r>
      <w:r>
        <w:rPr/>
        <w:t>guidance</w:t>
      </w:r>
      <w:r>
        <w:rPr>
          <w:spacing w:val="-3"/>
        </w:rPr>
        <w:t> </w:t>
      </w:r>
      <w:r>
        <w:rPr/>
        <w:t>documents,</w:t>
      </w:r>
      <w:r>
        <w:rPr>
          <w:spacing w:val="-3"/>
        </w:rPr>
        <w:t> </w:t>
      </w:r>
      <w:r>
        <w:rPr/>
        <w:t>including</w:t>
      </w:r>
      <w:r>
        <w:rPr>
          <w:spacing w:val="-2"/>
        </w:rPr>
        <w:t> </w:t>
      </w:r>
      <w:r>
        <w:rPr/>
        <w:t>this</w:t>
      </w:r>
      <w:r>
        <w:rPr>
          <w:spacing w:val="-3"/>
        </w:rPr>
        <w:t> </w:t>
      </w:r>
      <w:r>
        <w:rPr/>
        <w:t>guidance,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not</w:t>
      </w:r>
      <w:r>
        <w:rPr>
          <w:spacing w:val="-3"/>
        </w:rPr>
        <w:t> </w:t>
      </w:r>
      <w:r>
        <w:rPr/>
        <w:t>establish</w:t>
      </w:r>
      <w:r>
        <w:rPr>
          <w:spacing w:val="-4"/>
        </w:rPr>
        <w:t> </w:t>
      </w:r>
      <w:r>
        <w:rPr/>
        <w:t>legally</w:t>
      </w:r>
      <w:r>
        <w:rPr>
          <w:spacing w:val="-2"/>
        </w:rPr>
        <w:t> </w:t>
      </w:r>
      <w:r>
        <w:rPr/>
        <w:t>enforceable</w:t>
      </w:r>
      <w:r>
        <w:rPr>
          <w:spacing w:val="-57"/>
        </w:rPr>
        <w:t> </w:t>
      </w:r>
      <w:r>
        <w:rPr/>
        <w:t>responsibilities. Instead, guidances describe the Agency’s current thinking on a topic and</w:t>
      </w:r>
      <w:r>
        <w:rPr>
          <w:spacing w:val="-57"/>
        </w:rPr>
        <w:t> </w:t>
      </w:r>
      <w:r>
        <w:rPr/>
        <w:t>should be viewed only as recommendations, unless specific regulatory or statutory</w:t>
      </w:r>
      <w:r>
        <w:rPr>
          <w:spacing w:val="1"/>
        </w:rPr>
        <w:t> </w:t>
      </w:r>
      <w:r>
        <w:rPr/>
        <w:t>requirements are cited. The use of the word </w:t>
      </w:r>
      <w:r>
        <w:rPr>
          <w:i/>
        </w:rPr>
        <w:t>should </w:t>
      </w:r>
      <w:r>
        <w:rPr/>
        <w:t>in Agency guidances means that</w:t>
      </w:r>
      <w:r>
        <w:rPr>
          <w:spacing w:val="1"/>
        </w:rPr>
        <w:t> </w:t>
      </w:r>
      <w:r>
        <w:rPr/>
        <w:t>something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suggested or</w:t>
      </w:r>
      <w:r>
        <w:rPr>
          <w:spacing w:val="1"/>
        </w:rPr>
        <w:t> </w:t>
      </w:r>
      <w:r>
        <w:rPr/>
        <w:t>recommended,</w:t>
      </w:r>
      <w:r>
        <w:rPr>
          <w:spacing w:val="-1"/>
        </w:rPr>
        <w:t> </w:t>
      </w:r>
      <w:r>
        <w:rPr/>
        <w:t>but not</w:t>
      </w:r>
      <w:r>
        <w:rPr>
          <w:spacing w:val="-1"/>
        </w:rPr>
        <w:t> </w:t>
      </w:r>
      <w:r>
        <w:rPr/>
        <w:t>required.</w:t>
      </w:r>
    </w:p>
    <w:p>
      <w:pPr>
        <w:pStyle w:val="BodyText"/>
        <w:spacing w:before="10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0" w:hanging="1080"/>
        <w:jc w:val="left"/>
      </w:pPr>
      <w:bookmarkStart w:name="_bookmark3" w:id="6"/>
      <w:bookmarkEnd w:id="6"/>
      <w:r>
        <w:rPr/>
        <w:t>Backg</w:t>
      </w:r>
      <w:r>
        <w:rPr/>
        <w:t>round</w:t>
      </w:r>
    </w:p>
    <w:p>
      <w:pPr>
        <w:pStyle w:val="BodyText"/>
        <w:spacing w:before="336"/>
        <w:ind w:left="740" w:right="756"/>
      </w:pPr>
      <w:r>
        <w:rPr/>
        <w:t>Portable blood glucose meters that measure blood glucose values are used by millions of</w:t>
      </w:r>
      <w:r>
        <w:rPr>
          <w:spacing w:val="1"/>
        </w:rPr>
        <w:t> </w:t>
      </w:r>
      <w:r>
        <w:rPr/>
        <w:t>people every day as an aid in diabetes self-management. These types of devices are also used</w:t>
      </w:r>
      <w:r>
        <w:rPr>
          <w:spacing w:val="-58"/>
        </w:rPr>
        <w:t> </w:t>
      </w:r>
      <w:r>
        <w:rPr/>
        <w:t>by healthcare professionals in a variety of clinical settings including acute and chronic care</w:t>
      </w:r>
      <w:r>
        <w:rPr>
          <w:spacing w:val="1"/>
        </w:rPr>
        <w:t> </w:t>
      </w:r>
      <w:r>
        <w:rPr/>
        <w:t>facilities, general hospital wards and intensive care units, physicians’ offices, assisted living</w:t>
      </w:r>
      <w:r>
        <w:rPr>
          <w:spacing w:val="1"/>
        </w:rPr>
        <w:t> </w:t>
      </w:r>
      <w:r>
        <w:rPr/>
        <w:t>facilities,</w:t>
      </w:r>
      <w:r>
        <w:rPr>
          <w:spacing w:val="-3"/>
        </w:rPr>
        <w:t> </w:t>
      </w:r>
      <w:r>
        <w:rPr/>
        <w:t>and nursing homes.</w:t>
      </w:r>
    </w:p>
    <w:p>
      <w:pPr>
        <w:pStyle w:val="BodyText"/>
      </w:pPr>
    </w:p>
    <w:p>
      <w:pPr>
        <w:pStyle w:val="BodyText"/>
        <w:ind w:left="740" w:right="782"/>
      </w:pPr>
      <w:r>
        <w:rPr/>
        <w:t>Historically, the FDA has not recommended different types of information in premarket</w:t>
      </w:r>
      <w:r>
        <w:rPr>
          <w:spacing w:val="1"/>
        </w:rPr>
        <w:t> </w:t>
      </w:r>
      <w:r>
        <w:rPr/>
        <w:t>submissions (510(k)s) for BGMSs intended to be used by healthcare professionals as</w:t>
      </w:r>
      <w:r>
        <w:rPr>
          <w:spacing w:val="1"/>
        </w:rPr>
        <w:t> </w:t>
      </w:r>
      <w:r>
        <w:rPr/>
        <w:t>compared to over-the-counter SMBGs intended for home use by lay-users. However, it has</w:t>
      </w:r>
      <w:r>
        <w:rPr>
          <w:spacing w:val="1"/>
        </w:rPr>
        <w:t> </w:t>
      </w:r>
      <w:r>
        <w:rPr/>
        <w:t>become increasingly clear that these different use settings comprise distinct intended use</w:t>
      </w:r>
      <w:r>
        <w:rPr>
          <w:spacing w:val="1"/>
        </w:rPr>
        <w:t> </w:t>
      </w:r>
      <w:r>
        <w:rPr/>
        <w:t>populations with unique characteristics that can impact device design specifications, and that</w:t>
      </w:r>
      <w:r>
        <w:rPr>
          <w:spacing w:val="-57"/>
        </w:rPr>
        <w:t> </w:t>
      </w:r>
      <w:r>
        <w:rPr/>
        <w:t>manufacturers should take these unique characteristics into account when designing their</w:t>
      </w:r>
      <w:r>
        <w:rPr>
          <w:spacing w:val="1"/>
        </w:rPr>
        <w:t> </w:t>
      </w:r>
      <w:r>
        <w:rPr/>
        <w:t>devices. In order to distinguish between FDA recommendations for prescription use blood</w:t>
      </w:r>
      <w:r>
        <w:rPr>
          <w:spacing w:val="1"/>
        </w:rPr>
        <w:t> </w:t>
      </w:r>
      <w:r>
        <w:rPr/>
        <w:t>glucose meters, which are intended for use in point-of-care professional healthcare settings,</w:t>
      </w:r>
      <w:r>
        <w:rPr>
          <w:spacing w:val="1"/>
        </w:rPr>
        <w:t> </w:t>
      </w:r>
      <w:r>
        <w:rPr/>
        <w:t>and those intended for OTC self-monitoring by lay-users, the Agency is issuing two separate</w:t>
      </w:r>
      <w:r>
        <w:rPr>
          <w:spacing w:val="-57"/>
        </w:rPr>
        <w:t> </w:t>
      </w:r>
      <w:r>
        <w:rPr/>
        <w:t>guidances for (i) BGMSs intended for use in point-of-care professional healthcare settings,</w:t>
      </w:r>
      <w:r>
        <w:rPr>
          <w:spacing w:val="1"/>
        </w:rPr>
        <w:t> </w:t>
      </w:r>
      <w:r>
        <w:rPr/>
        <w:t>and (ii) SMBGs intended for home use for self-monitoring by lay-users. FDA believes that</w:t>
      </w:r>
      <w:r>
        <w:rPr>
          <w:spacing w:val="1"/>
        </w:rPr>
        <w:t> </w:t>
      </w:r>
      <w:r>
        <w:rPr/>
        <w:t>by making this distinction, each of the devices can be better designed to meet the needs of</w:t>
      </w:r>
      <w:r>
        <w:rPr>
          <w:spacing w:val="1"/>
        </w:rPr>
        <w:t> </w:t>
      </w:r>
      <w:r>
        <w:rPr/>
        <w:t>their</w:t>
      </w:r>
      <w:r>
        <w:rPr>
          <w:spacing w:val="-1"/>
        </w:rPr>
        <w:t> </w:t>
      </w:r>
      <w:r>
        <w:rPr/>
        <w:t>intended use populations,</w:t>
      </w:r>
      <w:r>
        <w:rPr>
          <w:spacing w:val="-1"/>
        </w:rPr>
        <w:t> </w:t>
      </w:r>
      <w:r>
        <w:rPr/>
        <w:t>thereby</w:t>
      </w:r>
      <w:r>
        <w:rPr>
          <w:spacing w:val="2"/>
        </w:rPr>
        <w:t> </w:t>
      </w:r>
      <w:r>
        <w:rPr/>
        <w:t>providing</w:t>
      </w:r>
      <w:r>
        <w:rPr>
          <w:spacing w:val="-1"/>
        </w:rPr>
        <w:t> </w:t>
      </w:r>
      <w:r>
        <w:rPr/>
        <w:t>greater</w:t>
      </w:r>
      <w:r>
        <w:rPr>
          <w:spacing w:val="-1"/>
        </w:rPr>
        <w:t> </w:t>
      </w:r>
      <w:r>
        <w:rPr/>
        <w:t>safety and efficacy.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740" w:right="823"/>
      </w:pPr>
      <w:r>
        <w:rPr/>
        <w:t>In recent years, concerns have been raised related to infection control issues involving blood</w:t>
      </w:r>
      <w:r>
        <w:rPr>
          <w:spacing w:val="-57"/>
        </w:rPr>
        <w:t> </w:t>
      </w:r>
      <w:r>
        <w:rPr/>
        <w:t>glucose meters and lancing devices. According to the Centers for Medicare and Medicaid</w:t>
      </w:r>
      <w:r>
        <w:rPr>
          <w:spacing w:val="1"/>
        </w:rPr>
        <w:t> </w:t>
      </w:r>
      <w:r>
        <w:rPr/>
        <w:t>Services (CMS) and the Centers for Disease Control and Prevention (CDC), blood glucose</w:t>
      </w:r>
      <w:r>
        <w:rPr>
          <w:spacing w:val="1"/>
        </w:rPr>
        <w:t> </w:t>
      </w:r>
      <w:r>
        <w:rPr/>
        <w:t>meters can transmit bloodborne pathogens if these devices are contaminated with blood</w:t>
      </w:r>
      <w:r>
        <w:rPr>
          <w:spacing w:val="1"/>
        </w:rPr>
        <w:t> </w:t>
      </w:r>
      <w:r>
        <w:rPr/>
        <w:t>specimens and are shared between users without effective cleaning, disinfecting, and</w:t>
      </w:r>
      <w:r>
        <w:rPr>
          <w:spacing w:val="1"/>
        </w:rPr>
        <w:t> </w:t>
      </w:r>
      <w:r>
        <w:rPr/>
        <w:t>appropriate infection control measures.</w:t>
      </w:r>
      <w:hyperlink w:history="true" w:anchor="_bookmark5">
        <w:r>
          <w:rPr>
            <w:vertAlign w:val="superscript"/>
          </w:rPr>
          <w:t>4</w:t>
        </w:r>
        <w:r>
          <w:rPr>
            <w:vertAlign w:val="baseline"/>
          </w:rPr>
          <w:t> </w:t>
        </w:r>
      </w:hyperlink>
      <w:r>
        <w:rPr>
          <w:vertAlign w:val="baseline"/>
        </w:rPr>
        <w:t>Because BGMSs used in professional healthcare</w:t>
      </w:r>
      <w:r>
        <w:rPr>
          <w:spacing w:val="1"/>
          <w:vertAlign w:val="baseline"/>
        </w:rPr>
        <w:t> </w:t>
      </w:r>
      <w:r>
        <w:rPr>
          <w:vertAlign w:val="baseline"/>
        </w:rPr>
        <w:t>settings are more likely to be used on multiple patients, this type of use necessitates certain</w:t>
      </w:r>
      <w:r>
        <w:rPr>
          <w:spacing w:val="1"/>
          <w:vertAlign w:val="baseline"/>
        </w:rPr>
        <w:t> </w:t>
      </w:r>
      <w:r>
        <w:rPr>
          <w:vertAlign w:val="baseline"/>
        </w:rPr>
        <w:t>design features and the capacity for cleaning and disinfection to prevent the spread of</w:t>
      </w:r>
      <w:r>
        <w:rPr>
          <w:spacing w:val="1"/>
          <w:vertAlign w:val="baseline"/>
        </w:rPr>
        <w:t> </w:t>
      </w:r>
      <w:r>
        <w:rPr>
          <w:vertAlign w:val="baseline"/>
        </w:rPr>
        <w:t>bloodborne</w:t>
      </w:r>
      <w:r>
        <w:rPr>
          <w:spacing w:val="-3"/>
          <w:vertAlign w:val="baseline"/>
        </w:rPr>
        <w:t> </w:t>
      </w:r>
      <w:r>
        <w:rPr>
          <w:vertAlign w:val="baseline"/>
        </w:rPr>
        <w:t>pathogens.</w:t>
      </w:r>
      <w:hyperlink w:history="true" w:anchor="_bookmark6">
        <w:r>
          <w:rPr>
            <w:vertAlign w:val="superscript"/>
          </w:rPr>
          <w:t>5</w:t>
        </w:r>
        <w:r>
          <w:rPr>
            <w:spacing w:val="-1"/>
            <w:vertAlign w:val="baseline"/>
          </w:rPr>
          <w:t> </w:t>
        </w:r>
      </w:hyperlink>
      <w:r>
        <w:rPr>
          <w:vertAlign w:val="baseline"/>
        </w:rPr>
        <w:t>We</w:t>
      </w:r>
      <w:r>
        <w:rPr>
          <w:spacing w:val="-2"/>
          <w:vertAlign w:val="baseline"/>
        </w:rPr>
        <w:t> </w:t>
      </w:r>
      <w:r>
        <w:rPr>
          <w:vertAlign w:val="baseline"/>
        </w:rPr>
        <w:t>recommend</w:t>
      </w:r>
      <w:r>
        <w:rPr>
          <w:spacing w:val="-1"/>
          <w:vertAlign w:val="baseline"/>
        </w:rPr>
        <w:t> </w:t>
      </w:r>
      <w:r>
        <w:rPr>
          <w:vertAlign w:val="baseline"/>
        </w:rPr>
        <w:t>manufacturers</w:t>
      </w:r>
      <w:r>
        <w:rPr>
          <w:spacing w:val="-3"/>
          <w:vertAlign w:val="baseline"/>
        </w:rPr>
        <w:t> </w:t>
      </w:r>
      <w:r>
        <w:rPr>
          <w:vertAlign w:val="baseline"/>
        </w:rPr>
        <w:t>consider</w:t>
      </w:r>
      <w:r>
        <w:rPr>
          <w:spacing w:val="-1"/>
          <w:vertAlign w:val="baseline"/>
        </w:rPr>
        <w:t> </w:t>
      </w:r>
      <w:r>
        <w:rPr>
          <w:vertAlign w:val="baseline"/>
        </w:rPr>
        <w:t>design</w:t>
      </w:r>
      <w:r>
        <w:rPr>
          <w:spacing w:val="-2"/>
          <w:vertAlign w:val="baseline"/>
        </w:rPr>
        <w:t> </w:t>
      </w:r>
      <w:r>
        <w:rPr>
          <w:vertAlign w:val="baseline"/>
        </w:rPr>
        <w:t>features</w:t>
      </w:r>
      <w:r>
        <w:rPr>
          <w:spacing w:val="-2"/>
          <w:vertAlign w:val="baseline"/>
        </w:rPr>
        <w:t> </w:t>
      </w:r>
      <w:r>
        <w:rPr>
          <w:vertAlign w:val="baseline"/>
        </w:rPr>
        <w:t>that</w:t>
      </w:r>
      <w:r>
        <w:rPr>
          <w:spacing w:val="-2"/>
          <w:vertAlign w:val="baseline"/>
        </w:rPr>
        <w:t> </w:t>
      </w:r>
      <w:r>
        <w:rPr>
          <w:vertAlign w:val="baseline"/>
        </w:rPr>
        <w:t>will</w:t>
      </w:r>
      <w:r>
        <w:rPr>
          <w:spacing w:val="-2"/>
          <w:vertAlign w:val="baseline"/>
        </w:rPr>
        <w:t> </w:t>
      </w:r>
      <w:r>
        <w:rPr>
          <w:vertAlign w:val="baseline"/>
        </w:rPr>
        <w:t>aid</w:t>
      </w:r>
    </w:p>
    <w:p>
      <w:pPr>
        <w:pStyle w:val="BodyText"/>
        <w:spacing w:before="4"/>
        <w:rPr>
          <w:sz w:val="21"/>
        </w:rPr>
      </w:pPr>
      <w:r>
        <w:rPr/>
        <w:pict>
          <v:rect style="position:absolute;margin-left:90pt;margin-top:14.232021pt;width:144pt;height:.48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740" w:right="1072" w:firstLine="0"/>
        <w:jc w:val="both"/>
        <w:rPr>
          <w:sz w:val="20"/>
        </w:rPr>
      </w:pPr>
      <w:r>
        <w:rPr>
          <w:spacing w:val="-1"/>
          <w:sz w:val="20"/>
          <w:vertAlign w:val="superscript"/>
        </w:rPr>
        <w:t>3</w:t>
      </w:r>
      <w:r>
        <w:rPr>
          <w:spacing w:val="-1"/>
          <w:sz w:val="20"/>
          <w:vertAlign w:val="baseline"/>
        </w:rPr>
        <w:t> </w:t>
      </w:r>
      <w:bookmarkStart w:name="_bookmark4" w:id="7"/>
      <w:bookmarkEnd w:id="7"/>
      <w:r>
        <w:rPr>
          <w:spacing w:val="-1"/>
          <w:sz w:val="20"/>
          <w:vertAlign w:val="baseline"/>
        </w:rPr>
        <w:t>A</w:t>
      </w:r>
      <w:r>
        <w:rPr>
          <w:spacing w:val="-1"/>
          <w:sz w:val="20"/>
          <w:vertAlign w:val="baseline"/>
        </w:rPr>
        <w:t>vailable at </w:t>
      </w:r>
      <w:hyperlink r:id="rId14">
        <w:r>
          <w:rPr>
            <w:color w:val="0000FF"/>
            <w:spacing w:val="-1"/>
            <w:sz w:val="20"/>
            <w:u w:val="single" w:color="0000FF"/>
            <w:vertAlign w:val="baseline"/>
          </w:rPr>
          <w:t>https://www.fda.gov/regulatory-information/search-fda-guidance-documents/appropriate-use-</w:t>
        </w:r>
      </w:hyperlink>
      <w:r>
        <w:rPr>
          <w:color w:val="0000FF"/>
          <w:sz w:val="20"/>
          <w:vertAlign w:val="baseline"/>
        </w:rPr>
        <w:t> </w:t>
      </w:r>
      <w:hyperlink r:id="rId14">
        <w:r>
          <w:rPr>
            <w:color w:val="0000FF"/>
            <w:sz w:val="20"/>
            <w:u w:val="single" w:color="0000FF"/>
            <w:vertAlign w:val="baseline"/>
          </w:rPr>
          <w:t>voluntary-consensus-standards-premarket-submissions-medical-devices</w:t>
        </w:r>
      </w:hyperlink>
    </w:p>
    <w:p>
      <w:pPr>
        <w:spacing w:line="230" w:lineRule="exact" w:before="0"/>
        <w:ind w:left="740" w:right="0" w:firstLine="0"/>
        <w:jc w:val="both"/>
        <w:rPr>
          <w:sz w:val="20"/>
        </w:rPr>
      </w:pPr>
      <w:r>
        <w:rPr>
          <w:sz w:val="20"/>
          <w:vertAlign w:val="superscript"/>
        </w:rPr>
        <w:t>4</w:t>
      </w:r>
      <w:bookmarkStart w:name="_bookmark5" w:id="8"/>
      <w:bookmarkEnd w:id="8"/>
      <w:r>
        <w:rPr>
          <w:sz w:val="20"/>
          <w:vertAlign w:val="baseline"/>
        </w:rPr>
      </w:r>
      <w:r>
        <w:rPr>
          <w:spacing w:val="-10"/>
          <w:sz w:val="20"/>
          <w:vertAlign w:val="baseline"/>
        </w:rPr>
        <w:t> </w:t>
      </w:r>
      <w:bookmarkStart w:name="_bookmark6" w:id="9"/>
      <w:bookmarkEnd w:id="9"/>
      <w:r>
        <w:rPr>
          <w:sz w:val="20"/>
          <w:vertAlign w:val="baseline"/>
        </w:rPr>
        <w:t>S</w:t>
      </w:r>
      <w:r>
        <w:rPr>
          <w:sz w:val="20"/>
          <w:vertAlign w:val="baseline"/>
        </w:rPr>
        <w:t>ee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information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8"/>
          <w:sz w:val="20"/>
          <w:vertAlign w:val="baseline"/>
        </w:rPr>
        <w:t> </w:t>
      </w:r>
      <w:hyperlink r:id="rId15">
        <w:r>
          <w:rPr>
            <w:color w:val="0000FF"/>
            <w:sz w:val="20"/>
            <w:u w:val="single" w:color="0000FF"/>
            <w:vertAlign w:val="baseline"/>
          </w:rPr>
          <w:t>http://www.cdc.gov/injectionsafety/blood-glucose-monitoring.html</w:t>
        </w:r>
      </w:hyperlink>
      <w:r>
        <w:rPr>
          <w:sz w:val="20"/>
          <w:vertAlign w:val="baseline"/>
        </w:rPr>
        <w:t>.</w:t>
      </w:r>
    </w:p>
    <w:p>
      <w:pPr>
        <w:spacing w:before="1"/>
        <w:ind w:left="740" w:right="1412" w:firstLine="0"/>
        <w:jc w:val="both"/>
        <w:rPr>
          <w:sz w:val="20"/>
        </w:rPr>
      </w:pPr>
      <w:r>
        <w:rPr>
          <w:sz w:val="20"/>
          <w:vertAlign w:val="superscript"/>
        </w:rPr>
        <w:t>5</w:t>
      </w:r>
      <w:r>
        <w:rPr>
          <w:sz w:val="20"/>
          <w:vertAlign w:val="baseline"/>
        </w:rPr>
        <w:t> Thompson, N.D. and Perez, J.F. (2009) Eliminating the blood: Ongoing outbreaks of hepatitis B virus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infection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need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innovative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glucose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monitoring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technologies.</w:t>
      </w:r>
      <w:r>
        <w:rPr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Journal</w:t>
      </w:r>
      <w:r>
        <w:rPr>
          <w:i/>
          <w:spacing w:val="-6"/>
          <w:sz w:val="20"/>
          <w:vertAlign w:val="baseline"/>
        </w:rPr>
        <w:t> </w:t>
      </w:r>
      <w:r>
        <w:rPr>
          <w:i/>
          <w:sz w:val="20"/>
          <w:vertAlign w:val="baseline"/>
        </w:rPr>
        <w:t>of</w:t>
      </w:r>
      <w:r>
        <w:rPr>
          <w:i/>
          <w:spacing w:val="-5"/>
          <w:sz w:val="20"/>
          <w:vertAlign w:val="baseline"/>
        </w:rPr>
        <w:t> </w:t>
      </w:r>
      <w:r>
        <w:rPr>
          <w:i/>
          <w:sz w:val="20"/>
          <w:vertAlign w:val="baseline"/>
        </w:rPr>
        <w:t>Diabetes</w:t>
      </w:r>
      <w:r>
        <w:rPr>
          <w:i/>
          <w:spacing w:val="-5"/>
          <w:sz w:val="20"/>
          <w:vertAlign w:val="baseline"/>
        </w:rPr>
        <w:t> </w:t>
      </w:r>
      <w:r>
        <w:rPr>
          <w:i/>
          <w:sz w:val="20"/>
          <w:vertAlign w:val="baseline"/>
        </w:rPr>
        <w:t>Science</w:t>
      </w:r>
      <w:r>
        <w:rPr>
          <w:i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and</w:t>
      </w:r>
      <w:r>
        <w:rPr>
          <w:i/>
          <w:spacing w:val="1"/>
          <w:sz w:val="20"/>
          <w:vertAlign w:val="baseline"/>
        </w:rPr>
        <w:t> </w:t>
      </w:r>
      <w:r>
        <w:rPr>
          <w:i/>
          <w:sz w:val="20"/>
          <w:vertAlign w:val="baseline"/>
        </w:rPr>
        <w:t>Technology.</w:t>
      </w:r>
      <w:r>
        <w:rPr>
          <w:i/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3(2),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283-288.</w:t>
      </w:r>
    </w:p>
    <w:p>
      <w:pPr>
        <w:spacing w:after="0"/>
        <w:jc w:val="both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740" w:right="840"/>
      </w:pPr>
      <w:r>
        <w:rPr/>
        <w:t>in</w:t>
      </w:r>
      <w:r>
        <w:rPr>
          <w:spacing w:val="-2"/>
        </w:rPr>
        <w:t> </w:t>
      </w:r>
      <w:r>
        <w:rPr/>
        <w:t>user</w:t>
      </w:r>
      <w:r>
        <w:rPr>
          <w:spacing w:val="-1"/>
        </w:rPr>
        <w:t> </w:t>
      </w:r>
      <w:r>
        <w:rPr/>
        <w:t>accessibility</w:t>
      </w:r>
      <w:r>
        <w:rPr>
          <w:spacing w:val="-3"/>
        </w:rPr>
        <w:t> </w:t>
      </w:r>
      <w:r>
        <w:rPr/>
        <w:t>(for</w:t>
      </w:r>
      <w:r>
        <w:rPr>
          <w:spacing w:val="-2"/>
        </w:rPr>
        <w:t> </w:t>
      </w:r>
      <w:r>
        <w:rPr/>
        <w:t>example,</w:t>
      </w:r>
      <w:r>
        <w:rPr>
          <w:spacing w:val="-2"/>
        </w:rPr>
        <w:t> </w:t>
      </w:r>
      <w:r>
        <w:rPr/>
        <w:t>features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would</w:t>
      </w:r>
      <w:r>
        <w:rPr>
          <w:spacing w:val="-1"/>
        </w:rPr>
        <w:t> </w:t>
      </w:r>
      <w:r>
        <w:rPr/>
        <w:t>increase</w:t>
      </w:r>
      <w:r>
        <w:rPr>
          <w:spacing w:val="-1"/>
        </w:rPr>
        <w:t> </w:t>
      </w:r>
      <w:r>
        <w:rPr/>
        <w:t>accessibility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users</w:t>
      </w:r>
      <w:r>
        <w:rPr>
          <w:spacing w:val="-1"/>
        </w:rPr>
        <w:t> </w:t>
      </w:r>
      <w:r>
        <w:rPr/>
        <w:t>with</w:t>
      </w:r>
      <w:r>
        <w:rPr>
          <w:spacing w:val="-57"/>
        </w:rPr>
        <w:t> </w:t>
      </w:r>
      <w:r>
        <w:rPr/>
        <w:t>visual</w:t>
      </w:r>
      <w:r>
        <w:rPr>
          <w:spacing w:val="-2"/>
        </w:rPr>
        <w:t> </w:t>
      </w:r>
      <w:r>
        <w:rPr/>
        <w:t>impairments).</w:t>
      </w:r>
    </w:p>
    <w:p>
      <w:pPr>
        <w:pStyle w:val="BodyText"/>
      </w:pPr>
    </w:p>
    <w:p>
      <w:pPr>
        <w:pStyle w:val="BodyText"/>
        <w:ind w:left="740" w:right="735"/>
      </w:pPr>
      <w:r>
        <w:rPr/>
        <w:t>In</w:t>
      </w:r>
      <w:r>
        <w:rPr>
          <w:spacing w:val="-2"/>
        </w:rPr>
        <w:t> </w:t>
      </w:r>
      <w:r>
        <w:rPr/>
        <w:t>addition,</w:t>
      </w:r>
      <w:r>
        <w:rPr>
          <w:spacing w:val="-3"/>
        </w:rPr>
        <w:t> </w:t>
      </w:r>
      <w:r>
        <w:rPr/>
        <w:t>concerns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been</w:t>
      </w:r>
      <w:r>
        <w:rPr>
          <w:spacing w:val="-1"/>
        </w:rPr>
        <w:t> </w:t>
      </w:r>
      <w:r>
        <w:rPr/>
        <w:t>raised</w:t>
      </w:r>
      <w:r>
        <w:rPr>
          <w:spacing w:val="1"/>
        </w:rPr>
        <w:t> </w:t>
      </w:r>
      <w:r>
        <w:rPr/>
        <w:t>regarding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inability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currently</w:t>
      </w:r>
      <w:r>
        <w:rPr>
          <w:spacing w:val="-1"/>
        </w:rPr>
        <w:t> </w:t>
      </w:r>
      <w:r>
        <w:rPr/>
        <w:t>cleared</w:t>
      </w:r>
      <w:r>
        <w:rPr>
          <w:spacing w:val="-1"/>
        </w:rPr>
        <w:t> </w:t>
      </w:r>
      <w:r>
        <w:rPr/>
        <w:t>BGMSs</w:t>
      </w:r>
      <w:r>
        <w:rPr>
          <w:spacing w:val="-2"/>
        </w:rPr>
        <w:t> </w:t>
      </w:r>
      <w:r>
        <w:rPr/>
        <w:t>to</w:t>
      </w:r>
      <w:r>
        <w:rPr>
          <w:spacing w:val="-57"/>
        </w:rPr>
        <w:t> </w:t>
      </w:r>
      <w:r>
        <w:rPr/>
        <w:t>perform effectively in professional healthcare settings because these devices have not been</w:t>
      </w:r>
      <w:r>
        <w:rPr>
          <w:spacing w:val="1"/>
        </w:rPr>
        <w:t> </w:t>
      </w:r>
      <w:r>
        <w:rPr/>
        <w:t>adequately evaluated in some of the populations in which they are being used. Patients in</w:t>
      </w:r>
      <w:r>
        <w:rPr>
          <w:spacing w:val="1"/>
        </w:rPr>
        <w:t> </w:t>
      </w:r>
      <w:r>
        <w:rPr/>
        <w:t>professional healthcare settings are often fundamentally different than lay-users using these</w:t>
      </w:r>
      <w:r>
        <w:rPr>
          <w:spacing w:val="1"/>
        </w:rPr>
        <w:t> </w:t>
      </w:r>
      <w:r>
        <w:rPr/>
        <w:t>devices at home. Patients in professional healthcare settings can be acutely ill and medically</w:t>
      </w:r>
      <w:r>
        <w:rPr>
          <w:spacing w:val="-57"/>
        </w:rPr>
        <w:t> </w:t>
      </w:r>
      <w:r>
        <w:rPr/>
        <w:t>fragile and are more likely to present physiological and pathological factors that could</w:t>
      </w:r>
      <w:r>
        <w:rPr>
          <w:spacing w:val="1"/>
        </w:rPr>
        <w:t> </w:t>
      </w:r>
      <w:r>
        <w:rPr/>
        <w:t>interfere with glucose measurements relative to lay-users. Errors in BGMS device accuracy</w:t>
      </w:r>
      <w:r>
        <w:rPr>
          <w:spacing w:val="1"/>
        </w:rPr>
        <w:t> </w:t>
      </w:r>
      <w:r>
        <w:rPr/>
        <w:t>can lead to incorrect insulin dosing, which, when combined with other factors, can lead to</w:t>
      </w:r>
      <w:r>
        <w:rPr>
          <w:spacing w:val="1"/>
        </w:rPr>
        <w:t> </w:t>
      </w:r>
      <w:r>
        <w:rPr/>
        <w:t>increased episodes of hypoglycemia. For hospitalized patients who may be seriously ill,</w:t>
      </w:r>
      <w:r>
        <w:rPr>
          <w:spacing w:val="1"/>
        </w:rPr>
        <w:t> </w:t>
      </w:r>
      <w:r>
        <w:rPr/>
        <w:t>glucose</w:t>
      </w:r>
      <w:r>
        <w:rPr>
          <w:spacing w:val="-1"/>
        </w:rPr>
        <w:t> </w:t>
      </w:r>
      <w:r>
        <w:rPr/>
        <w:t>meter</w:t>
      </w:r>
      <w:r>
        <w:rPr>
          <w:spacing w:val="1"/>
        </w:rPr>
        <w:t> </w:t>
      </w:r>
      <w:r>
        <w:rPr/>
        <w:t>inaccuracies</w:t>
      </w:r>
      <w:r>
        <w:rPr>
          <w:spacing w:val="1"/>
        </w:rPr>
        <w:t> </w:t>
      </w:r>
      <w:r>
        <w:rPr/>
        <w:t>could further</w:t>
      </w:r>
      <w:r>
        <w:rPr>
          <w:spacing w:val="-2"/>
        </w:rPr>
        <w:t> </w:t>
      </w:r>
      <w:r>
        <w:rPr/>
        <w:t>increase</w:t>
      </w:r>
      <w:r>
        <w:rPr>
          <w:spacing w:val="-1"/>
        </w:rPr>
        <w:t> </w:t>
      </w:r>
      <w:r>
        <w:rPr/>
        <w:t>risk</w:t>
      </w:r>
      <w:r>
        <w:rPr>
          <w:spacing w:val="1"/>
        </w:rPr>
        <w:t> </w:t>
      </w:r>
      <w:r>
        <w:rPr/>
        <w:t>to health.</w:t>
      </w:r>
    </w:p>
    <w:p>
      <w:pPr>
        <w:pStyle w:val="BodyText"/>
      </w:pPr>
    </w:p>
    <w:p>
      <w:pPr>
        <w:pStyle w:val="BodyText"/>
        <w:ind w:left="740" w:right="756"/>
      </w:pPr>
      <w:r>
        <w:rPr/>
        <w:t>Previously, most blood glucose meters, even those intended to be used by healthcare</w:t>
      </w:r>
      <w:r>
        <w:rPr>
          <w:spacing w:val="1"/>
        </w:rPr>
        <w:t> </w:t>
      </w:r>
      <w:r>
        <w:rPr/>
        <w:t>professionals, were submitted to FDA with claims for OTC home use by lay-users. Sponsors</w:t>
      </w:r>
      <w:r>
        <w:rPr>
          <w:spacing w:val="1"/>
        </w:rPr>
        <w:t> </w:t>
      </w:r>
      <w:r>
        <w:rPr/>
        <w:t>evaluated these devices for self-use by healthy people with diabetes or by healthcare</w:t>
      </w:r>
      <w:r>
        <w:rPr>
          <w:spacing w:val="1"/>
        </w:rPr>
        <w:t> </w:t>
      </w:r>
      <w:r>
        <w:rPr/>
        <w:t>professionals on healthy people with diabetes. However, they were actually being used by</w:t>
      </w:r>
      <w:r>
        <w:rPr>
          <w:spacing w:val="1"/>
        </w:rPr>
        <w:t> </w:t>
      </w:r>
      <w:r>
        <w:rPr/>
        <w:t>healthcare professionals as point-of-care (POC) devices to monitor blood glucose levels in</w:t>
      </w:r>
      <w:r>
        <w:rPr>
          <w:spacing w:val="1"/>
        </w:rPr>
        <w:t> </w:t>
      </w:r>
      <w:r>
        <w:rPr/>
        <w:t>diabetic and non-diabetic patients in various states of health. Scientific and clinical issues</w:t>
      </w:r>
      <w:r>
        <w:rPr>
          <w:spacing w:val="1"/>
        </w:rPr>
        <w:t> </w:t>
      </w:r>
      <w:r>
        <w:rPr/>
        <w:t>specific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professional</w:t>
      </w:r>
      <w:r>
        <w:rPr>
          <w:spacing w:val="-1"/>
        </w:rPr>
        <w:t> </w:t>
      </w:r>
      <w:r>
        <w:rPr/>
        <w:t>healthcare</w:t>
      </w:r>
      <w:r>
        <w:rPr>
          <w:spacing w:val="-1"/>
        </w:rPr>
        <w:t> </w:t>
      </w:r>
      <w:r>
        <w:rPr/>
        <w:t>setting,</w:t>
      </w:r>
      <w:r>
        <w:rPr>
          <w:spacing w:val="-2"/>
        </w:rPr>
        <w:t> </w:t>
      </w:r>
      <w:r>
        <w:rPr/>
        <w:t>which</w:t>
      </w:r>
      <w:r>
        <w:rPr>
          <w:spacing w:val="-2"/>
        </w:rPr>
        <w:t> </w:t>
      </w:r>
      <w:r>
        <w:rPr/>
        <w:t>could</w:t>
      </w:r>
      <w:r>
        <w:rPr>
          <w:spacing w:val="-2"/>
        </w:rPr>
        <w:t> </w:t>
      </w:r>
      <w:r>
        <w:rPr/>
        <w:t>affect</w:t>
      </w:r>
      <w:r>
        <w:rPr>
          <w:spacing w:val="-2"/>
        </w:rPr>
        <w:t> </w:t>
      </w:r>
      <w:r>
        <w:rPr/>
        <w:t>glucose</w:t>
      </w:r>
      <w:r>
        <w:rPr>
          <w:spacing w:val="-1"/>
        </w:rPr>
        <w:t> </w:t>
      </w:r>
      <w:r>
        <w:rPr/>
        <w:t>meter</w:t>
      </w:r>
      <w:r>
        <w:rPr>
          <w:spacing w:val="-1"/>
        </w:rPr>
        <w:t> </w:t>
      </w:r>
      <w:r>
        <w:rPr/>
        <w:t>performance,</w:t>
      </w:r>
      <w:r>
        <w:rPr>
          <w:spacing w:val="-57"/>
        </w:rPr>
        <w:t> </w:t>
      </w:r>
      <w:r>
        <w:rPr/>
        <w:t>were never evaluated for these devices. Use of BGMSs in professional healthcare settings on</w:t>
      </w:r>
      <w:r>
        <w:rPr>
          <w:spacing w:val="-57"/>
        </w:rPr>
        <w:t> </w:t>
      </w:r>
      <w:r>
        <w:rPr/>
        <w:t>patients in various states of health and receiving intensive medical intervention and therapy,</w:t>
      </w:r>
      <w:r>
        <w:rPr>
          <w:spacing w:val="1"/>
        </w:rPr>
        <w:t> </w:t>
      </w:r>
      <w:r>
        <w:rPr/>
        <w:t>when they</w:t>
      </w:r>
      <w:r>
        <w:rPr>
          <w:spacing w:val="1"/>
        </w:rPr>
        <w:t> </w:t>
      </w:r>
      <w:r>
        <w:rPr/>
        <w:t>were evaluated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cleared based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/>
        <w:t>studies</w:t>
      </w:r>
      <w:r>
        <w:rPr>
          <w:spacing w:val="-1"/>
        </w:rPr>
        <w:t> </w:t>
      </w:r>
      <w:r>
        <w:rPr/>
        <w:t>performed</w:t>
      </w:r>
      <w:r>
        <w:rPr>
          <w:spacing w:val="1"/>
        </w:rPr>
        <w:t> </w:t>
      </w:r>
      <w:r>
        <w:rPr/>
        <w:t>in</w:t>
      </w:r>
      <w:r>
        <w:rPr>
          <w:spacing w:val="3"/>
        </w:rPr>
        <w:t> </w:t>
      </w:r>
      <w:r>
        <w:rPr/>
        <w:t>healthy subjects,</w:t>
      </w:r>
      <w:r>
        <w:rPr>
          <w:spacing w:val="-1"/>
        </w:rPr>
        <w:t> </w:t>
      </w:r>
      <w:r>
        <w:rPr/>
        <w:t>can</w:t>
      </w:r>
      <w:r>
        <w:rPr>
          <w:spacing w:val="1"/>
        </w:rPr>
        <w:t> </w:t>
      </w:r>
      <w:r>
        <w:rPr/>
        <w:t>put patients at risk. Therefore, when devices are intended for use in professional healthcare</w:t>
      </w:r>
      <w:r>
        <w:rPr>
          <w:spacing w:val="1"/>
        </w:rPr>
        <w:t> </w:t>
      </w:r>
      <w:r>
        <w:rPr/>
        <w:t>settings, the intended use population should be accurately defined, distinct performance</w:t>
      </w:r>
      <w:r>
        <w:rPr>
          <w:spacing w:val="1"/>
        </w:rPr>
        <w:t> </w:t>
      </w:r>
      <w:r>
        <w:rPr/>
        <w:t>parameters should be met, and sponsors should demonstrate substantial equivalence of the</w:t>
      </w:r>
      <w:r>
        <w:rPr>
          <w:spacing w:val="1"/>
        </w:rPr>
        <w:t> </w:t>
      </w:r>
      <w:r>
        <w:rPr/>
        <w:t>device</w:t>
      </w:r>
      <w:r>
        <w:rPr>
          <w:spacing w:val="-1"/>
        </w:rPr>
        <w:t> </w:t>
      </w:r>
      <w:r>
        <w:rPr/>
        <w:t>for that particular use.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740" w:right="756"/>
      </w:pPr>
      <w:r>
        <w:rPr/>
        <w:t>The intent of this guidance is to describe the studies that should be conducted to demonstrate</w:t>
      </w:r>
      <w:r>
        <w:rPr>
          <w:spacing w:val="-57"/>
        </w:rPr>
        <w:t> </w:t>
      </w:r>
      <w:r>
        <w:rPr/>
        <w:t>BGMS performance for devices which are intended to be used in diverse professional</w:t>
      </w:r>
      <w:r>
        <w:rPr>
          <w:spacing w:val="1"/>
        </w:rPr>
        <w:t> </w:t>
      </w:r>
      <w:r>
        <w:rPr/>
        <w:t>healthcare settings on subjects in various states of health. Intended use populations for a</w:t>
      </w:r>
      <w:r>
        <w:rPr>
          <w:spacing w:val="1"/>
        </w:rPr>
        <w:t> </w:t>
      </w:r>
      <w:r>
        <w:rPr/>
        <w:t>BGMS may include patients in all professional healthcare settings, patients in specific</w:t>
      </w:r>
      <w:r>
        <w:rPr>
          <w:spacing w:val="1"/>
        </w:rPr>
        <w:t> </w:t>
      </w:r>
      <w:r>
        <w:rPr/>
        <w:t>healthcare settings (e.g., in emergency response vehicles), patients in long-term care</w:t>
      </w:r>
      <w:r>
        <w:rPr>
          <w:spacing w:val="1"/>
        </w:rPr>
        <w:t> </w:t>
      </w:r>
      <w:r>
        <w:rPr/>
        <w:t>facilities, or patients at a physician’s office. The Agency expects that not all sponsors will</w:t>
      </w:r>
      <w:r>
        <w:rPr>
          <w:spacing w:val="1"/>
        </w:rPr>
        <w:t> </w:t>
      </w:r>
      <w:r>
        <w:rPr/>
        <w:t>seek clearance for their device to be used across all professional healthcare settings. BGMSs</w:t>
      </w:r>
      <w:r>
        <w:rPr>
          <w:spacing w:val="1"/>
        </w:rPr>
        <w:t> </w:t>
      </w:r>
      <w:r>
        <w:rPr/>
        <w:t>intended for POC use in specific professional healthcare settings should be studied in those</w:t>
      </w:r>
      <w:r>
        <w:rPr>
          <w:spacing w:val="1"/>
        </w:rPr>
        <w:t> </w:t>
      </w:r>
      <w:r>
        <w:rPr/>
        <w:t>specific populations in accordance with the recommendations in this guidance, and labeled</w:t>
      </w:r>
      <w:r>
        <w:rPr>
          <w:spacing w:val="1"/>
        </w:rPr>
        <w:t> </w:t>
      </w:r>
      <w:r>
        <w:rPr/>
        <w:t>appropriately. For BGMSs intended for use in many or all professional healthcare settings, it</w:t>
      </w:r>
      <w:r>
        <w:rPr>
          <w:spacing w:val="-57"/>
        </w:rPr>
        <w:t> </w:t>
      </w:r>
      <w:r>
        <w:rPr/>
        <w:t>may be necessary to identify sub-populations in which the BGMS may function differently</w:t>
      </w:r>
      <w:r>
        <w:rPr>
          <w:spacing w:val="1"/>
        </w:rPr>
        <w:t> </w:t>
      </w:r>
      <w:r>
        <w:rPr/>
        <w:t>than in the broader intended use population. The identification and study of patient</w:t>
      </w:r>
      <w:r>
        <w:rPr>
          <w:spacing w:val="1"/>
        </w:rPr>
        <w:t> </w:t>
      </w:r>
      <w:r>
        <w:rPr/>
        <w:t>subpopulations is described in greater detail in Section VI.C below. In all cases, performance</w:t>
      </w:r>
      <w:r>
        <w:rPr>
          <w:spacing w:val="-57"/>
        </w:rPr>
        <w:t> </w:t>
      </w:r>
      <w:r>
        <w:rPr/>
        <w:t>studies</w:t>
      </w:r>
      <w:r>
        <w:rPr>
          <w:spacing w:val="-4"/>
        </w:rPr>
        <w:t> </w:t>
      </w:r>
      <w:r>
        <w:rPr/>
        <w:t>should</w:t>
      </w:r>
      <w:r>
        <w:rPr>
          <w:spacing w:val="-2"/>
        </w:rPr>
        <w:t> </w:t>
      </w:r>
      <w:r>
        <w:rPr/>
        <w:t>account</w:t>
      </w:r>
      <w:r>
        <w:rPr>
          <w:spacing w:val="-1"/>
        </w:rPr>
        <w:t> </w:t>
      </w:r>
      <w:r>
        <w:rPr/>
        <w:t>for factors</w:t>
      </w:r>
      <w:r>
        <w:rPr>
          <w:spacing w:val="-3"/>
        </w:rPr>
        <w:t> </w:t>
      </w:r>
      <w:r>
        <w:rPr/>
        <w:t>such</w:t>
      </w:r>
      <w:r>
        <w:rPr>
          <w:spacing w:val="-1"/>
        </w:rPr>
        <w:t> </w:t>
      </w:r>
      <w:r>
        <w:rPr/>
        <w:t>as</w:t>
      </w:r>
      <w:r>
        <w:rPr>
          <w:spacing w:val="-3"/>
        </w:rPr>
        <w:t> </w:t>
      </w:r>
      <w:r>
        <w:rPr/>
        <w:t>disease</w:t>
      </w:r>
      <w:r>
        <w:rPr>
          <w:spacing w:val="-1"/>
        </w:rPr>
        <w:t> </w:t>
      </w:r>
      <w:r>
        <w:rPr/>
        <w:t>state,</w:t>
      </w:r>
      <w:r>
        <w:rPr>
          <w:spacing w:val="-2"/>
        </w:rPr>
        <w:t> </w:t>
      </w:r>
      <w:r>
        <w:rPr/>
        <w:t>patient</w:t>
      </w:r>
      <w:r>
        <w:rPr>
          <w:spacing w:val="-2"/>
        </w:rPr>
        <w:t> </w:t>
      </w:r>
      <w:r>
        <w:rPr/>
        <w:t>condition,</w:t>
      </w:r>
      <w:r>
        <w:rPr>
          <w:spacing w:val="-3"/>
        </w:rPr>
        <w:t> </w:t>
      </w:r>
      <w:r>
        <w:rPr/>
        <w:t>physiological</w:t>
      </w:r>
      <w:r>
        <w:rPr>
          <w:spacing w:val="-2"/>
        </w:rPr>
        <w:t> </w:t>
      </w:r>
      <w:r>
        <w:rPr/>
        <w:t>state,</w:t>
      </w:r>
      <w:r>
        <w:rPr>
          <w:spacing w:val="-57"/>
        </w:rPr>
        <w:t> </w:t>
      </w:r>
      <w:r>
        <w:rPr/>
        <w:t>and medications that might affect device performance in the intended use population for that</w:t>
      </w:r>
      <w:r>
        <w:rPr>
          <w:spacing w:val="1"/>
        </w:rPr>
        <w:t> </w:t>
      </w:r>
      <w:r>
        <w:rPr/>
        <w:t>BGMS.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spacing w:before="90"/>
        <w:ind w:left="740" w:right="0" w:firstLine="0"/>
        <w:jc w:val="left"/>
        <w:rPr>
          <w:i/>
          <w:sz w:val="24"/>
        </w:rPr>
      </w:pPr>
      <w:bookmarkStart w:name="CLIA waiver of professional use meters" w:id="10"/>
      <w:bookmarkEnd w:id="10"/>
      <w:r>
        <w:rPr/>
      </w:r>
      <w:bookmarkStart w:name="_bookmark7" w:id="11"/>
      <w:bookmarkEnd w:id="11"/>
      <w:r>
        <w:rPr/>
      </w:r>
      <w:r>
        <w:rPr>
          <w:i/>
          <w:sz w:val="24"/>
        </w:rPr>
        <w:t>CLIA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waiver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professional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use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meters</w:t>
      </w:r>
    </w:p>
    <w:p>
      <w:pPr>
        <w:pStyle w:val="BodyText"/>
        <w:spacing w:before="2"/>
        <w:rPr>
          <w:i/>
          <w:sz w:val="29"/>
        </w:rPr>
      </w:pPr>
    </w:p>
    <w:p>
      <w:pPr>
        <w:pStyle w:val="BodyText"/>
        <w:spacing w:before="1"/>
        <w:ind w:left="740" w:right="775"/>
      </w:pPr>
      <w:r>
        <w:rPr/>
        <w:t>FDA’s clearance of a 510(k) submission for SMBGs intended for OTC home use allows</w:t>
      </w:r>
      <w:r>
        <w:rPr>
          <w:spacing w:val="1"/>
        </w:rPr>
        <w:t> </w:t>
      </w:r>
      <w:r>
        <w:rPr/>
        <w:t>automatic</w:t>
      </w:r>
      <w:r>
        <w:rPr>
          <w:spacing w:val="-2"/>
        </w:rPr>
        <w:t> </w:t>
      </w:r>
      <w:r>
        <w:rPr/>
        <w:t>CLIA</w:t>
      </w:r>
      <w:r>
        <w:rPr>
          <w:spacing w:val="-3"/>
        </w:rPr>
        <w:t> </w:t>
      </w:r>
      <w:r>
        <w:rPr/>
        <w:t>waived</w:t>
      </w:r>
      <w:r>
        <w:rPr>
          <w:spacing w:val="-1"/>
        </w:rPr>
        <w:t> </w:t>
      </w:r>
      <w:r>
        <w:rPr/>
        <w:t>categorization</w:t>
      </w:r>
      <w:r>
        <w:rPr>
          <w:spacing w:val="-1"/>
        </w:rPr>
        <w:t> </w:t>
      </w:r>
      <w:r>
        <w:rPr/>
        <w:t>(see</w:t>
      </w:r>
      <w:r>
        <w:rPr>
          <w:spacing w:val="-1"/>
        </w:rPr>
        <w:t> </w:t>
      </w:r>
      <w:r>
        <w:rPr/>
        <w:t>42</w:t>
      </w:r>
      <w:r>
        <w:rPr>
          <w:spacing w:val="-2"/>
        </w:rPr>
        <w:t> </w:t>
      </w:r>
      <w:r>
        <w:rPr/>
        <w:t>U.S.C.</w:t>
      </w:r>
      <w:r>
        <w:rPr>
          <w:spacing w:val="-2"/>
        </w:rPr>
        <w:t> </w:t>
      </w:r>
      <w:r>
        <w:rPr/>
        <w:t>263a(d)(3)).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described</w:t>
      </w:r>
      <w:r>
        <w:rPr>
          <w:spacing w:val="-4"/>
        </w:rPr>
        <w:t> </w:t>
      </w:r>
      <w:r>
        <w:rPr/>
        <w:t>above,</w:t>
      </w:r>
      <w:r>
        <w:rPr>
          <w:spacing w:val="-2"/>
        </w:rPr>
        <w:t> </w:t>
      </w:r>
      <w:r>
        <w:rPr/>
        <w:t>most</w:t>
      </w:r>
      <w:r>
        <w:rPr>
          <w:spacing w:val="-57"/>
        </w:rPr>
        <w:t> </w:t>
      </w:r>
      <w:r>
        <w:rPr/>
        <w:t>blood glucose meters on the market today, even those used in healthcare professional</w:t>
      </w:r>
      <w:r>
        <w:rPr>
          <w:spacing w:val="1"/>
        </w:rPr>
        <w:t> </w:t>
      </w:r>
      <w:r>
        <w:rPr/>
        <w:t>settings, were previously submitted to FDA with claims for OTC use by lay-users and were</w:t>
      </w:r>
      <w:r>
        <w:rPr>
          <w:spacing w:val="1"/>
        </w:rPr>
        <w:t> </w:t>
      </w:r>
      <w:r>
        <w:rPr/>
        <w:t>therefore</w:t>
      </w:r>
      <w:r>
        <w:rPr>
          <w:spacing w:val="-1"/>
        </w:rPr>
        <w:t> </w:t>
      </w:r>
      <w:r>
        <w:rPr/>
        <w:t>given</w:t>
      </w:r>
      <w:r>
        <w:rPr>
          <w:spacing w:val="-1"/>
        </w:rPr>
        <w:t> </w:t>
      </w:r>
      <w:r>
        <w:rPr/>
        <w:t>CLIA</w:t>
      </w:r>
      <w:r>
        <w:rPr>
          <w:spacing w:val="-2"/>
        </w:rPr>
        <w:t> </w:t>
      </w:r>
      <w:r>
        <w:rPr/>
        <w:t>waived</w:t>
      </w:r>
      <w:r>
        <w:rPr>
          <w:spacing w:val="-1"/>
        </w:rPr>
        <w:t> </w:t>
      </w:r>
      <w:r>
        <w:rPr/>
        <w:t>categorization pursuant to</w:t>
      </w:r>
      <w:r>
        <w:rPr>
          <w:spacing w:val="-2"/>
        </w:rPr>
        <w:t> </w:t>
      </w:r>
      <w:r>
        <w:rPr/>
        <w:t>regulation</w:t>
      </w:r>
      <w:r>
        <w:rPr>
          <w:spacing w:val="-2"/>
        </w:rPr>
        <w:t> </w:t>
      </w:r>
      <w:r>
        <w:rPr/>
        <w:t>(see</w:t>
      </w:r>
      <w:r>
        <w:rPr>
          <w:spacing w:val="-1"/>
        </w:rPr>
        <w:t> </w:t>
      </w:r>
      <w:r>
        <w:rPr/>
        <w:t>42</w:t>
      </w:r>
      <w:r>
        <w:rPr>
          <w:spacing w:val="-3"/>
        </w:rPr>
        <w:t> </w:t>
      </w:r>
      <w:r>
        <w:rPr/>
        <w:t>CFR</w:t>
      </w:r>
      <w:r>
        <w:rPr>
          <w:spacing w:val="-2"/>
        </w:rPr>
        <w:t> </w:t>
      </w:r>
      <w:r>
        <w:rPr/>
        <w:t>493.15).</w:t>
      </w:r>
    </w:p>
    <w:p>
      <w:pPr>
        <w:pStyle w:val="BodyText"/>
        <w:ind w:left="740" w:right="795"/>
      </w:pPr>
      <w:r>
        <w:rPr/>
        <w:t>The use of blood glucose meters cleared for OTC use in professional healthcare settings</w:t>
      </w:r>
      <w:r>
        <w:rPr>
          <w:spacing w:val="1"/>
        </w:rPr>
        <w:t> </w:t>
      </w:r>
      <w:r>
        <w:rPr/>
        <w:t>poses a number of additional risks to patients, as described above. By contrast, clearance of</w:t>
      </w:r>
      <w:r>
        <w:rPr>
          <w:spacing w:val="1"/>
        </w:rPr>
        <w:t> </w:t>
      </w:r>
      <w:r>
        <w:rPr/>
        <w:t>BGMSs as prescription devices intended for point-of-care use in professional healthcare</w:t>
      </w:r>
      <w:r>
        <w:rPr>
          <w:spacing w:val="1"/>
        </w:rPr>
        <w:t> </w:t>
      </w:r>
      <w:r>
        <w:rPr/>
        <w:t>settings, as described in this guidance, means that FDA expects that clearance of BGMSs for</w:t>
      </w:r>
      <w:r>
        <w:rPr>
          <w:spacing w:val="-57"/>
        </w:rPr>
        <w:t> </w:t>
      </w:r>
      <w:r>
        <w:rPr/>
        <w:t>prescription</w:t>
      </w:r>
      <w:r>
        <w:rPr>
          <w:spacing w:val="-3"/>
        </w:rPr>
        <w:t> </w:t>
      </w:r>
      <w:r>
        <w:rPr/>
        <w:t>point-of-care</w:t>
      </w:r>
      <w:r>
        <w:rPr>
          <w:spacing w:val="-2"/>
        </w:rPr>
        <w:t> </w:t>
      </w:r>
      <w:r>
        <w:rPr/>
        <w:t>use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categorized</w:t>
      </w:r>
      <w:r>
        <w:rPr>
          <w:spacing w:val="-3"/>
        </w:rPr>
        <w:t> </w:t>
      </w:r>
      <w:r>
        <w:rPr/>
        <w:t>upon</w:t>
      </w:r>
      <w:r>
        <w:rPr>
          <w:spacing w:val="-1"/>
        </w:rPr>
        <w:t> </w:t>
      </w:r>
      <w:r>
        <w:rPr/>
        <w:t>clearance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moderate</w:t>
      </w:r>
      <w:r>
        <w:rPr>
          <w:spacing w:val="-3"/>
        </w:rPr>
        <w:t> </w:t>
      </w:r>
      <w:r>
        <w:rPr/>
        <w:t>complexity.</w:t>
      </w:r>
    </w:p>
    <w:p>
      <w:pPr>
        <w:pStyle w:val="BodyText"/>
        <w:ind w:left="740" w:right="735"/>
      </w:pPr>
      <w:r>
        <w:rPr/>
        <w:t>However, FDA recognizes the importance of having CLIA-waived BGMSs in point-of-care</w:t>
      </w:r>
      <w:r>
        <w:rPr>
          <w:spacing w:val="1"/>
        </w:rPr>
        <w:t> </w:t>
      </w:r>
      <w:r>
        <w:rPr/>
        <w:t>professional</w:t>
      </w:r>
      <w:r>
        <w:rPr>
          <w:spacing w:val="-3"/>
        </w:rPr>
        <w:t> </w:t>
      </w:r>
      <w:r>
        <w:rPr/>
        <w:t>healthcare</w:t>
      </w:r>
      <w:r>
        <w:rPr>
          <w:spacing w:val="-3"/>
        </w:rPr>
        <w:t> </w:t>
      </w:r>
      <w:r>
        <w:rPr/>
        <w:t>settings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intends,</w:t>
      </w:r>
      <w:r>
        <w:rPr>
          <w:spacing w:val="-2"/>
        </w:rPr>
        <w:t> </w:t>
      </w:r>
      <w:r>
        <w:rPr/>
        <w:t>through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studies</w:t>
      </w:r>
      <w:r>
        <w:rPr>
          <w:spacing w:val="-2"/>
        </w:rPr>
        <w:t> </w:t>
      </w:r>
      <w:r>
        <w:rPr/>
        <w:t>described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this</w:t>
      </w:r>
      <w:r>
        <w:rPr>
          <w:spacing w:val="-2"/>
        </w:rPr>
        <w:t> </w:t>
      </w:r>
      <w:r>
        <w:rPr/>
        <w:t>guidance,</w:t>
      </w:r>
      <w:r>
        <w:rPr>
          <w:spacing w:val="-2"/>
        </w:rPr>
        <w:t> </w:t>
      </w:r>
      <w:r>
        <w:rPr/>
        <w:t>to</w:t>
      </w:r>
      <w:r>
        <w:rPr>
          <w:spacing w:val="-57"/>
        </w:rPr>
        <w:t> </w:t>
      </w:r>
      <w:r>
        <w:rPr/>
        <w:t>facilitate CLIA waiver for these devices by recommending that the information described</w:t>
      </w:r>
      <w:r>
        <w:rPr>
          <w:spacing w:val="1"/>
        </w:rPr>
        <w:t> </w:t>
      </w:r>
      <w:r>
        <w:rPr/>
        <w:t>below</w:t>
      </w:r>
      <w:r>
        <w:rPr>
          <w:spacing w:val="2"/>
        </w:rPr>
        <w:t> </w:t>
      </w:r>
      <w:r>
        <w:rPr/>
        <w:t>be</w:t>
      </w:r>
      <w:r>
        <w:rPr>
          <w:spacing w:val="4"/>
        </w:rPr>
        <w:t> </w:t>
      </w:r>
      <w:r>
        <w:rPr/>
        <w:t>submitted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dual</w:t>
      </w:r>
      <w:r>
        <w:rPr>
          <w:spacing w:val="4"/>
        </w:rPr>
        <w:t> </w:t>
      </w:r>
      <w:r>
        <w:rPr/>
        <w:t>510(k)/CLIA</w:t>
      </w:r>
      <w:r>
        <w:rPr>
          <w:spacing w:val="3"/>
        </w:rPr>
        <w:t> </w:t>
      </w:r>
      <w:r>
        <w:rPr/>
        <w:t>waiver</w:t>
      </w:r>
      <w:r>
        <w:rPr>
          <w:spacing w:val="4"/>
        </w:rPr>
        <w:t> </w:t>
      </w:r>
      <w:r>
        <w:rPr/>
        <w:t>submission</w:t>
      </w:r>
      <w:r>
        <w:rPr>
          <w:spacing w:val="4"/>
        </w:rPr>
        <w:t> </w:t>
      </w:r>
      <w:r>
        <w:rPr/>
        <w:t>or</w:t>
      </w:r>
      <w:r>
        <w:rPr>
          <w:spacing w:val="3"/>
        </w:rPr>
        <w:t> </w:t>
      </w:r>
      <w:r>
        <w:rPr/>
        <w:t>an</w:t>
      </w:r>
      <w:r>
        <w:rPr>
          <w:spacing w:val="4"/>
        </w:rPr>
        <w:t> </w:t>
      </w:r>
      <w:r>
        <w:rPr/>
        <w:t>associated</w:t>
      </w:r>
      <w:r>
        <w:rPr>
          <w:spacing w:val="4"/>
        </w:rPr>
        <w:t> </w:t>
      </w:r>
      <w:r>
        <w:rPr/>
        <w:t>application</w:t>
      </w:r>
      <w:r>
        <w:rPr>
          <w:spacing w:val="1"/>
        </w:rPr>
        <w:t> </w:t>
      </w:r>
      <w:r>
        <w:rPr/>
        <w:t>for CLIA Waiver, and enabling BGMSs to be CLIA waived concurrently with their 510(k)</w:t>
      </w:r>
      <w:r>
        <w:rPr>
          <w:spacing w:val="1"/>
        </w:rPr>
        <w:t> </w:t>
      </w:r>
      <w:r>
        <w:rPr/>
        <w:t>clearance.</w:t>
      </w:r>
      <w:hyperlink w:history="true" w:anchor="_bookmark8">
        <w:r>
          <w:rPr>
            <w:vertAlign w:val="superscript"/>
          </w:rPr>
          <w:t>6</w:t>
        </w:r>
      </w:hyperlink>
    </w:p>
    <w:p>
      <w:pPr>
        <w:pStyle w:val="BodyText"/>
      </w:pPr>
    </w:p>
    <w:p>
      <w:pPr>
        <w:pStyle w:val="BodyText"/>
        <w:ind w:left="740" w:right="747"/>
      </w:pPr>
      <w:r>
        <w:rPr/>
        <w:t>FDA has proposed several studies in this guidance that can be performed in a way that will</w:t>
      </w:r>
      <w:r>
        <w:rPr>
          <w:spacing w:val="1"/>
        </w:rPr>
        <w:t> </w:t>
      </w:r>
      <w:r>
        <w:rPr/>
        <w:t>allow sponsors to request FDA review of both their 510(k) submission and CLIA waiver for</w:t>
      </w:r>
      <w:r>
        <w:rPr>
          <w:spacing w:val="1"/>
        </w:rPr>
        <w:t> </w:t>
      </w:r>
      <w:r>
        <w:rPr/>
        <w:t>their BGMSs concurrently. For example, the recommended number of samples (for each</w:t>
      </w:r>
      <w:r>
        <w:rPr>
          <w:spacing w:val="1"/>
        </w:rPr>
        <w:t> </w:t>
      </w:r>
      <w:r>
        <w:rPr/>
        <w:t>sample type: arterial, venous, capillary blood) requested in the Method Comparison/User</w:t>
      </w:r>
      <w:r>
        <w:rPr>
          <w:spacing w:val="1"/>
        </w:rPr>
        <w:t> </w:t>
      </w:r>
      <w:r>
        <w:rPr/>
        <w:t>Evaluation</w:t>
      </w:r>
      <w:r>
        <w:rPr>
          <w:spacing w:val="1"/>
        </w:rPr>
        <w:t> </w:t>
      </w:r>
      <w:r>
        <w:rPr/>
        <w:t>(Section</w:t>
      </w:r>
      <w:r>
        <w:rPr>
          <w:spacing w:val="1"/>
        </w:rPr>
        <w:t> </w:t>
      </w:r>
      <w:r>
        <w:rPr/>
        <w:t>VI-C</w:t>
      </w:r>
      <w:r>
        <w:rPr>
          <w:spacing w:val="1"/>
        </w:rPr>
        <w:t> </w:t>
      </w:r>
      <w:r>
        <w:rPr/>
        <w:t>below)</w:t>
      </w:r>
      <w:r>
        <w:rPr>
          <w:spacing w:val="1"/>
        </w:rPr>
        <w:t> </w:t>
      </w:r>
      <w:r>
        <w:rPr/>
        <w:t>is specifically</w:t>
      </w:r>
      <w:r>
        <w:rPr>
          <w:spacing w:val="-1"/>
        </w:rPr>
        <w:t> </w:t>
      </w:r>
      <w:r>
        <w:rPr/>
        <w:t>recommended</w:t>
      </w:r>
      <w:r>
        <w:rPr>
          <w:spacing w:val="2"/>
        </w:rPr>
        <w:t> </w:t>
      </w:r>
      <w:r>
        <w:rPr/>
        <w:t>to</w:t>
      </w:r>
      <w:r>
        <w:rPr>
          <w:spacing w:val="1"/>
        </w:rPr>
        <w:t> </w:t>
      </w:r>
      <w:r>
        <w:rPr/>
        <w:t>allow</w:t>
      </w:r>
      <w:r>
        <w:rPr>
          <w:spacing w:val="1"/>
        </w:rPr>
        <w:t> </w:t>
      </w:r>
      <w:r>
        <w:rPr/>
        <w:t>results</w:t>
      </w:r>
      <w:r>
        <w:rPr>
          <w:spacing w:val="1"/>
        </w:rPr>
        <w:t> </w:t>
      </w:r>
      <w:r>
        <w:rPr/>
        <w:t>from this</w:t>
      </w:r>
      <w:r>
        <w:rPr>
          <w:spacing w:val="1"/>
        </w:rPr>
        <w:t> </w:t>
      </w:r>
      <w:r>
        <w:rPr/>
        <w:t>study to be used to support a CLIA waiver application. The sponsor should plan to conduct</w:t>
      </w:r>
      <w:r>
        <w:rPr>
          <w:spacing w:val="1"/>
        </w:rPr>
        <w:t> </w:t>
      </w:r>
      <w:r>
        <w:rPr/>
        <w:t>these studies using untrained intended users in a CLIA waived setting. Based on feedback</w:t>
      </w:r>
      <w:r>
        <w:rPr>
          <w:spacing w:val="1"/>
        </w:rPr>
        <w:t> </w:t>
      </w:r>
      <w:r>
        <w:rPr/>
        <w:t>from the clinical community, we understand that because of the settings in which these</w:t>
      </w:r>
      <w:r>
        <w:rPr>
          <w:spacing w:val="1"/>
        </w:rPr>
        <w:t> </w:t>
      </w:r>
      <w:r>
        <w:rPr/>
        <w:t>devices are used, and the types of users who use them in clinical practice, it is beneficial to</w:t>
      </w:r>
      <w:r>
        <w:rPr>
          <w:spacing w:val="1"/>
        </w:rPr>
        <w:t> </w:t>
      </w:r>
      <w:r>
        <w:rPr/>
        <w:t>patients and the healthcare community that BGMSs be CLIA waived; therefore, sponsors</w:t>
      </w:r>
      <w:r>
        <w:rPr>
          <w:spacing w:val="1"/>
        </w:rPr>
        <w:t> </w:t>
      </w:r>
      <w:r>
        <w:rPr/>
        <w:t>should design their studies with CLIA waiver in mind. We recommend that sponsors refer to</w:t>
      </w:r>
      <w:r>
        <w:rPr>
          <w:spacing w:val="1"/>
        </w:rPr>
        <w:t> </w:t>
      </w:r>
      <w:r>
        <w:rPr/>
        <w:t>FDA’s guidance entitled “</w:t>
      </w:r>
      <w:hyperlink r:id="rId16">
        <w:r>
          <w:rPr>
            <w:color w:val="0000FF"/>
            <w:u w:val="single" w:color="0000FF"/>
          </w:rPr>
          <w:t>Recommendations for Clinical Laboratory Improvement</w:t>
        </w:r>
      </w:hyperlink>
      <w:r>
        <w:rPr>
          <w:color w:val="0000FF"/>
          <w:spacing w:val="1"/>
        </w:rPr>
        <w:t> </w:t>
      </w:r>
      <w:hyperlink r:id="rId16">
        <w:r>
          <w:rPr>
            <w:color w:val="0000FF"/>
            <w:u w:val="single" w:color="0000FF"/>
          </w:rPr>
          <w:t>Amendments of 1988 (CLIA) Waiver Applications for Manufacturers of In Vitro Diagnostic</w:t>
        </w:r>
      </w:hyperlink>
      <w:r>
        <w:rPr>
          <w:color w:val="0000FF"/>
          <w:spacing w:val="1"/>
        </w:rPr>
        <w:t> </w:t>
      </w:r>
      <w:hyperlink r:id="rId16">
        <w:r>
          <w:rPr>
            <w:color w:val="0000FF"/>
            <w:u w:val="single" w:color="0000FF"/>
          </w:rPr>
          <w:t>Devices</w:t>
        </w:r>
        <w:r>
          <w:rPr>
            <w:color w:val="0000FF"/>
          </w:rPr>
          <w:t>”</w:t>
        </w:r>
      </w:hyperlink>
      <w:hyperlink w:history="true" w:anchor="_bookmark10">
        <w:r>
          <w:rPr>
            <w:color w:val="0000FF"/>
            <w:vertAlign w:val="superscript"/>
          </w:rPr>
          <w:t>7</w:t>
        </w:r>
        <w:r>
          <w:rPr>
            <w:color w:val="0000FF"/>
            <w:vertAlign w:val="baseline"/>
          </w:rPr>
          <w:t> </w:t>
        </w:r>
      </w:hyperlink>
      <w:r>
        <w:rPr>
          <w:vertAlign w:val="baseline"/>
        </w:rPr>
        <w:t>to further understand how the studies described and recommended in this guidance</w:t>
      </w:r>
      <w:r>
        <w:rPr>
          <w:spacing w:val="-58"/>
          <w:vertAlign w:val="baseline"/>
        </w:rPr>
        <w:t> </w:t>
      </w:r>
      <w:r>
        <w:rPr>
          <w:vertAlign w:val="baseline"/>
        </w:rPr>
        <w:t>can be performed to support CLIA waived status. We also encourage sponsors to contact the</w:t>
      </w:r>
      <w:r>
        <w:rPr>
          <w:spacing w:val="1"/>
          <w:vertAlign w:val="baseline"/>
        </w:rPr>
        <w:t> </w:t>
      </w:r>
      <w:r>
        <w:rPr>
          <w:vertAlign w:val="baseline"/>
        </w:rPr>
        <w:t>Agency with questions prior to starting their studies to ensure that the studies they plan to</w:t>
      </w:r>
      <w:r>
        <w:rPr>
          <w:spacing w:val="1"/>
          <w:vertAlign w:val="baseline"/>
        </w:rPr>
        <w:t> </w:t>
      </w:r>
      <w:r>
        <w:rPr>
          <w:vertAlign w:val="baseline"/>
        </w:rPr>
        <w:t>perform</w:t>
      </w:r>
      <w:r>
        <w:rPr>
          <w:spacing w:val="-3"/>
          <w:vertAlign w:val="baseline"/>
        </w:rPr>
        <w:t> </w:t>
      </w:r>
      <w:r>
        <w:rPr>
          <w:vertAlign w:val="baseline"/>
        </w:rPr>
        <w:t>are designed</w:t>
      </w:r>
      <w:r>
        <w:rPr>
          <w:spacing w:val="-2"/>
          <w:vertAlign w:val="baseline"/>
        </w:rPr>
        <w:t> </w:t>
      </w:r>
      <w:r>
        <w:rPr>
          <w:vertAlign w:val="baseline"/>
        </w:rPr>
        <w:t>to</w:t>
      </w:r>
      <w:r>
        <w:rPr>
          <w:spacing w:val="-3"/>
          <w:vertAlign w:val="baseline"/>
        </w:rPr>
        <w:t> </w:t>
      </w:r>
      <w:r>
        <w:rPr>
          <w:vertAlign w:val="baseline"/>
        </w:rPr>
        <w:t>support</w:t>
      </w:r>
      <w:r>
        <w:rPr>
          <w:spacing w:val="3"/>
          <w:vertAlign w:val="baseline"/>
        </w:rPr>
        <w:t> </w:t>
      </w:r>
      <w:r>
        <w:rPr>
          <w:vertAlign w:val="baseline"/>
        </w:rPr>
        <w:t>CLIA</w:t>
      </w:r>
      <w:r>
        <w:rPr>
          <w:spacing w:val="-1"/>
          <w:vertAlign w:val="baseline"/>
        </w:rPr>
        <w:t> </w:t>
      </w:r>
      <w:r>
        <w:rPr>
          <w:vertAlign w:val="baseline"/>
        </w:rPr>
        <w:t>waived use</w:t>
      </w:r>
      <w:r>
        <w:rPr>
          <w:spacing w:val="-1"/>
          <w:vertAlign w:val="baseline"/>
        </w:rPr>
        <w:t> </w:t>
      </w:r>
      <w:r>
        <w:rPr>
          <w:vertAlign w:val="baseline"/>
        </w:rPr>
        <w:t>of</w:t>
      </w:r>
      <w:r>
        <w:rPr>
          <w:spacing w:val="-1"/>
          <w:vertAlign w:val="baseline"/>
        </w:rPr>
        <w:t> </w:t>
      </w:r>
      <w:r>
        <w:rPr>
          <w:vertAlign w:val="baseline"/>
        </w:rPr>
        <w:t>their</w:t>
      </w:r>
      <w:r>
        <w:rPr>
          <w:spacing w:val="1"/>
          <w:vertAlign w:val="baseline"/>
        </w:rPr>
        <w:t> </w:t>
      </w:r>
      <w:r>
        <w:rPr>
          <w:vertAlign w:val="baseline"/>
        </w:rPr>
        <w:t>device.</w:t>
      </w:r>
      <w:hyperlink w:history="true" w:anchor="_bookmark9">
        <w:r>
          <w:rPr>
            <w:vertAlign w:val="superscript"/>
          </w:rPr>
          <w:t>8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6"/>
        </w:rPr>
      </w:pPr>
      <w:r>
        <w:rPr/>
        <w:pict>
          <v:rect style="position:absolute;margin-left:90pt;margin-top:17.001728pt;width:144pt;height:.48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5"/>
        <w:ind w:left="740" w:right="944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z w:val="20"/>
          <w:vertAlign w:val="baseline"/>
        </w:rPr>
        <w:t> </w:t>
      </w:r>
      <w:bookmarkStart w:name="_bookmark8" w:id="12"/>
      <w:bookmarkEnd w:id="12"/>
      <w:r>
        <w:rPr>
          <w:sz w:val="20"/>
          <w:vertAlign w:val="baseline"/>
        </w:rPr>
        <w:t>F</w:t>
      </w:r>
      <w:r>
        <w:rPr>
          <w:sz w:val="20"/>
          <w:vertAlign w:val="baseline"/>
        </w:rPr>
        <w:t>or information on FDA’s CLIA administrative procedures, see FDA’s guidance entitled “Administrative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Procedures for CLIA Categorization – Guidance for Industry and Food and Drug Administration Staff”.</w:t>
      </w:r>
      <w:r>
        <w:rPr>
          <w:spacing w:val="1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(</w:t>
      </w:r>
      <w:hyperlink r:id="rId17">
        <w:r>
          <w:rPr>
            <w:color w:val="0000FF"/>
            <w:spacing w:val="-1"/>
            <w:sz w:val="20"/>
            <w:u w:val="single" w:color="0000FF"/>
            <w:vertAlign w:val="baseline"/>
          </w:rPr>
          <w:t>https://www.fda.gov/regulatory-information/search-fda-guidance-documents/administrative-procedures-clia-</w:t>
        </w:r>
      </w:hyperlink>
      <w:r>
        <w:rPr>
          <w:color w:val="0000FF"/>
          <w:sz w:val="20"/>
          <w:vertAlign w:val="baseline"/>
        </w:rPr>
        <w:t> </w:t>
      </w:r>
      <w:hyperlink r:id="rId17">
        <w:r>
          <w:rPr>
            <w:color w:val="0000FF"/>
            <w:sz w:val="20"/>
            <w:u w:val="single" w:color="0000FF"/>
            <w:vertAlign w:val="baseline"/>
          </w:rPr>
          <w:t>categorization</w:t>
        </w:r>
      </w:hyperlink>
      <w:r>
        <w:rPr>
          <w:sz w:val="20"/>
          <w:vertAlign w:val="baseline"/>
        </w:rPr>
        <w:t>).</w:t>
      </w:r>
    </w:p>
    <w:p>
      <w:pPr>
        <w:spacing w:before="1"/>
        <w:ind w:left="740" w:right="945" w:firstLine="0"/>
        <w:jc w:val="left"/>
        <w:rPr>
          <w:sz w:val="20"/>
        </w:rPr>
      </w:pPr>
      <w:r>
        <w:rPr/>
        <w:pict>
          <v:rect style="position:absolute;margin-left:141.839996pt;margin-top:10.465941pt;width:2.52pt;height:.48pt;mso-position-horizontal-relative:page;mso-position-vertical-relative:paragraph;z-index:-16899584" filled="true" fillcolor="#000000" stroked="false">
            <v:fill type="solid"/>
            <w10:wrap type="none"/>
          </v:rect>
        </w:pict>
      </w:r>
      <w:r>
        <w:rPr>
          <w:spacing w:val="-1"/>
          <w:sz w:val="20"/>
          <w:vertAlign w:val="superscript"/>
        </w:rPr>
        <w:t>7</w:t>
      </w:r>
      <w:bookmarkStart w:name="_bookmark10" w:id="13"/>
      <w:bookmarkEnd w:id="13"/>
      <w:r>
        <w:rPr>
          <w:spacing w:val="-1"/>
          <w:sz w:val="20"/>
          <w:vertAlign w:val="baseline"/>
        </w:rPr>
        <w:t>Av</w:t>
      </w:r>
      <w:r>
        <w:rPr>
          <w:spacing w:val="-1"/>
          <w:sz w:val="20"/>
          <w:vertAlign w:val="baseline"/>
        </w:rPr>
        <w:t>ailable at</w:t>
      </w:r>
      <w:r>
        <w:rPr>
          <w:sz w:val="20"/>
          <w:vertAlign w:val="baseline"/>
        </w:rPr>
        <w:t> </w:t>
      </w:r>
      <w:hyperlink r:id="rId16">
        <w:r>
          <w:rPr>
            <w:color w:val="0000FF"/>
            <w:spacing w:val="-1"/>
            <w:sz w:val="20"/>
            <w:u w:val="single" w:color="0000FF"/>
            <w:vertAlign w:val="baseline"/>
          </w:rPr>
          <w:t>https://www.fda.gov/regulatory-information/search-fda-guidance-documents/recommendations-</w:t>
        </w:r>
      </w:hyperlink>
      <w:r>
        <w:rPr>
          <w:color w:val="0000FF"/>
          <w:sz w:val="20"/>
          <w:vertAlign w:val="baseline"/>
        </w:rPr>
        <w:t> </w:t>
      </w:r>
      <w:hyperlink r:id="rId16">
        <w:r>
          <w:rPr>
            <w:color w:val="0000FF"/>
            <w:sz w:val="20"/>
            <w:u w:val="single" w:color="0000FF"/>
            <w:vertAlign w:val="baseline"/>
          </w:rPr>
          <w:t>c</w:t>
        </w:r>
        <w:bookmarkStart w:name="_bookmark9" w:id="14"/>
        <w:bookmarkEnd w:id="14"/>
        <w:r>
          <w:rPr>
            <w:color w:val="0000FF"/>
            <w:sz w:val="20"/>
            <w:u w:val="single" w:color="0000FF"/>
            <w:vertAlign w:val="baseline"/>
          </w:rPr>
          <w:t>li</w:t>
        </w:r>
        <w:r>
          <w:rPr>
            <w:color w:val="0000FF"/>
            <w:sz w:val="20"/>
            <w:u w:val="single" w:color="0000FF"/>
            <w:vertAlign w:val="baseline"/>
          </w:rPr>
          <w:t>nical-laboratory-improvement-amendments-1988-clia-waiver-applications</w:t>
        </w:r>
      </w:hyperlink>
      <w:r>
        <w:rPr>
          <w:color w:val="0000FF"/>
          <w:sz w:val="20"/>
          <w:vertAlign w:val="baseline"/>
        </w:rPr>
        <w:t>.</w:t>
      </w:r>
    </w:p>
    <w:p>
      <w:pPr>
        <w:spacing w:before="0"/>
        <w:ind w:left="740" w:right="1190" w:firstLine="0"/>
        <w:jc w:val="left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further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information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regarding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CLIA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waivers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by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application,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please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see</w:t>
      </w:r>
      <w:r>
        <w:rPr>
          <w:spacing w:val="-2"/>
          <w:sz w:val="20"/>
          <w:vertAlign w:val="baseline"/>
        </w:rPr>
        <w:t> </w:t>
      </w:r>
      <w:hyperlink r:id="rId18">
        <w:r>
          <w:rPr>
            <w:color w:val="0000FF"/>
            <w:sz w:val="20"/>
            <w:u w:val="single" w:color="0000FF"/>
            <w:vertAlign w:val="baseline"/>
          </w:rPr>
          <w:t>https://www.fda.gov/medical-</w:t>
        </w:r>
      </w:hyperlink>
      <w:r>
        <w:rPr>
          <w:color w:val="0000FF"/>
          <w:spacing w:val="1"/>
          <w:sz w:val="20"/>
          <w:vertAlign w:val="baseline"/>
        </w:rPr>
        <w:t> </w:t>
      </w:r>
      <w:hyperlink r:id="rId18">
        <w:r>
          <w:rPr>
            <w:color w:val="0000FF"/>
            <w:sz w:val="20"/>
            <w:u w:val="single" w:color="0000FF"/>
            <w:vertAlign w:val="baseline"/>
          </w:rPr>
          <w:t>devices/ivd-regulatory-assistance/clia-waiver-application</w:t>
        </w:r>
      </w:hyperlink>
    </w:p>
    <w:p>
      <w:pPr>
        <w:spacing w:after="0"/>
        <w:jc w:val="left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1"/>
        <w:rPr>
          <w:sz w:val="29"/>
        </w:rPr>
      </w:pPr>
    </w:p>
    <w:p>
      <w:pPr>
        <w:pStyle w:val="Heading1"/>
        <w:numPr>
          <w:ilvl w:val="0"/>
          <w:numId w:val="2"/>
        </w:numPr>
        <w:tabs>
          <w:tab w:pos="1819" w:val="left" w:leader="none"/>
          <w:tab w:pos="1820" w:val="left" w:leader="none"/>
        </w:tabs>
        <w:spacing w:line="240" w:lineRule="auto" w:before="85" w:after="0"/>
        <w:ind w:left="1820" w:right="0" w:hanging="1080"/>
        <w:jc w:val="left"/>
      </w:pPr>
      <w:bookmarkStart w:name="Scope" w:id="15"/>
      <w:bookmarkEnd w:id="15"/>
      <w:r>
        <w:rPr>
          <w:b w:val="0"/>
        </w:rPr>
      </w:r>
      <w:bookmarkStart w:name="Reducing the Risk of Bloodborne Pathogen" w:id="16"/>
      <w:bookmarkEnd w:id="16"/>
      <w:r>
        <w:rPr>
          <w:b w:val="0"/>
        </w:rPr>
      </w:r>
      <w:bookmarkStart w:name="_bookmark11" w:id="17"/>
      <w:bookmarkEnd w:id="17"/>
      <w:r>
        <w:rPr/>
        <w:t>Scope</w:t>
      </w:r>
    </w:p>
    <w:p>
      <w:pPr>
        <w:pStyle w:val="BodyText"/>
        <w:spacing w:line="550" w:lineRule="atLeast" w:before="63"/>
        <w:ind w:left="740" w:right="840"/>
      </w:pPr>
      <w:r>
        <w:rPr/>
        <w:t>This</w:t>
      </w:r>
      <w:r>
        <w:rPr>
          <w:spacing w:val="-2"/>
        </w:rPr>
        <w:t> </w:t>
      </w:r>
      <w:r>
        <w:rPr/>
        <w:t>guidance</w:t>
      </w:r>
      <w:r>
        <w:rPr>
          <w:spacing w:val="-1"/>
        </w:rPr>
        <w:t> </w:t>
      </w:r>
      <w:r>
        <w:rPr/>
        <w:t>document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limited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BGMSs</w:t>
      </w:r>
      <w:r>
        <w:rPr>
          <w:spacing w:val="-2"/>
        </w:rPr>
        <w:t> </w:t>
      </w:r>
      <w:r>
        <w:rPr/>
        <w:t>which</w:t>
      </w:r>
      <w:r>
        <w:rPr>
          <w:spacing w:val="-1"/>
        </w:rPr>
        <w:t> </w:t>
      </w:r>
      <w:r>
        <w:rPr/>
        <w:t>are</w:t>
      </w:r>
      <w:r>
        <w:rPr>
          <w:spacing w:val="-2"/>
        </w:rPr>
        <w:t> </w:t>
      </w:r>
      <w:r>
        <w:rPr/>
        <w:t>regulated under</w:t>
      </w:r>
      <w:r>
        <w:rPr>
          <w:spacing w:val="-1"/>
        </w:rPr>
        <w:t> </w:t>
      </w:r>
      <w:r>
        <w:rPr/>
        <w:t>21</w:t>
      </w:r>
      <w:r>
        <w:rPr>
          <w:spacing w:val="-2"/>
        </w:rPr>
        <w:t> </w:t>
      </w:r>
      <w:r>
        <w:rPr/>
        <w:t>CFR</w:t>
      </w:r>
      <w:r>
        <w:rPr>
          <w:spacing w:val="-2"/>
        </w:rPr>
        <w:t> </w:t>
      </w:r>
      <w:r>
        <w:rPr/>
        <w:t>862.1345.</w:t>
      </w:r>
      <w:r>
        <w:rPr>
          <w:spacing w:val="-57"/>
        </w:rPr>
        <w:t> </w:t>
      </w:r>
      <w:r>
        <w:rPr/>
        <w:t>The</w:t>
      </w:r>
      <w:r>
        <w:rPr>
          <w:spacing w:val="-1"/>
        </w:rPr>
        <w:t> </w:t>
      </w:r>
      <w:r>
        <w:rPr/>
        <w:t>following product</w:t>
      </w:r>
      <w:r>
        <w:rPr>
          <w:spacing w:val="-1"/>
        </w:rPr>
        <w:t> </w:t>
      </w:r>
      <w:r>
        <w:rPr/>
        <w:t>codes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within the</w:t>
      </w:r>
      <w:r>
        <w:rPr>
          <w:spacing w:val="-1"/>
        </w:rPr>
        <w:t> </w:t>
      </w:r>
      <w:r>
        <w:rPr/>
        <w:t>scope of</w:t>
      </w:r>
      <w:r>
        <w:rPr>
          <w:spacing w:val="-2"/>
        </w:rPr>
        <w:t> </w:t>
      </w:r>
      <w:r>
        <w:rPr/>
        <w:t>this</w:t>
      </w:r>
      <w:r>
        <w:rPr>
          <w:spacing w:val="-1"/>
        </w:rPr>
        <w:t> </w:t>
      </w:r>
      <w:r>
        <w:rPr/>
        <w:t>guidance</w:t>
      </w:r>
      <w:r>
        <w:rPr>
          <w:spacing w:val="-1"/>
        </w:rPr>
        <w:t> </w:t>
      </w:r>
      <w:r>
        <w:rPr/>
        <w:t>document:</w:t>
      </w:r>
    </w:p>
    <w:p>
      <w:pPr>
        <w:pStyle w:val="BodyText"/>
        <w:spacing w:before="2"/>
        <w:ind w:left="740" w:right="6685"/>
      </w:pPr>
      <w:r>
        <w:rPr/>
        <w:t>CGA</w:t>
      </w:r>
      <w:r>
        <w:rPr>
          <w:spacing w:val="-7"/>
        </w:rPr>
        <w:t> </w:t>
      </w:r>
      <w:r>
        <w:rPr/>
        <w:t>(glucose</w:t>
      </w:r>
      <w:r>
        <w:rPr>
          <w:spacing w:val="-5"/>
        </w:rPr>
        <w:t> </w:t>
      </w:r>
      <w:r>
        <w:rPr/>
        <w:t>oxidase</w:t>
      </w:r>
      <w:r>
        <w:rPr>
          <w:spacing w:val="-6"/>
        </w:rPr>
        <w:t> </w:t>
      </w:r>
      <w:r>
        <w:rPr/>
        <w:t>method)</w:t>
      </w:r>
      <w:r>
        <w:rPr>
          <w:spacing w:val="-57"/>
        </w:rPr>
        <w:t> </w:t>
      </w:r>
      <w:r>
        <w:rPr/>
        <w:t>CFR</w:t>
      </w:r>
      <w:r>
        <w:rPr>
          <w:spacing w:val="-2"/>
        </w:rPr>
        <w:t> </w:t>
      </w:r>
      <w:r>
        <w:rPr/>
        <w:t>(hexokinase method)</w:t>
      </w:r>
    </w:p>
    <w:p>
      <w:pPr>
        <w:pStyle w:val="BodyText"/>
        <w:ind w:left="740"/>
      </w:pPr>
      <w:r>
        <w:rPr/>
        <w:t>LFR</w:t>
      </w:r>
      <w:r>
        <w:rPr>
          <w:spacing w:val="-3"/>
        </w:rPr>
        <w:t> </w:t>
      </w:r>
      <w:r>
        <w:rPr/>
        <w:t>(glucose</w:t>
      </w:r>
      <w:r>
        <w:rPr>
          <w:spacing w:val="-1"/>
        </w:rPr>
        <w:t> </w:t>
      </w:r>
      <w:r>
        <w:rPr/>
        <w:t>dehydrogenase</w:t>
      </w:r>
      <w:r>
        <w:rPr>
          <w:spacing w:val="-2"/>
        </w:rPr>
        <w:t> </w:t>
      </w:r>
      <w:r>
        <w:rPr/>
        <w:t>method)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740"/>
      </w:pPr>
      <w:r>
        <w:rPr/>
        <w:t>This</w:t>
      </w:r>
      <w:r>
        <w:rPr>
          <w:spacing w:val="-3"/>
        </w:rPr>
        <w:t> </w:t>
      </w:r>
      <w:r>
        <w:rPr/>
        <w:t>document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>
          <w:b/>
        </w:rPr>
        <w:t>not</w:t>
      </w:r>
      <w:r>
        <w:rPr>
          <w:b/>
          <w:spacing w:val="-1"/>
        </w:rPr>
        <w:t> </w:t>
      </w:r>
      <w:r>
        <w:rPr/>
        <w:t>meant</w:t>
      </w:r>
      <w:r>
        <w:rPr>
          <w:spacing w:val="-1"/>
        </w:rPr>
        <w:t> </w:t>
      </w:r>
      <w:r>
        <w:rPr/>
        <w:t>to</w:t>
      </w:r>
      <w:r>
        <w:rPr>
          <w:spacing w:val="-4"/>
        </w:rPr>
        <w:t> </w:t>
      </w:r>
      <w:r>
        <w:rPr/>
        <w:t>address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types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devices: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0" w:after="0"/>
        <w:ind w:left="1460" w:right="1565" w:hanging="360"/>
        <w:jc w:val="left"/>
        <w:rPr>
          <w:sz w:val="24"/>
        </w:rPr>
      </w:pPr>
      <w:r>
        <w:rPr>
          <w:sz w:val="24"/>
        </w:rPr>
        <w:t>SMBGs intended for home use by lay-users (product code NBW). Additional</w:t>
      </w:r>
      <w:r>
        <w:rPr>
          <w:spacing w:val="-57"/>
          <w:sz w:val="24"/>
        </w:rPr>
        <w:t> </w:t>
      </w:r>
      <w:r>
        <w:rPr>
          <w:sz w:val="24"/>
        </w:rPr>
        <w:t>considerations</w:t>
      </w:r>
      <w:r>
        <w:rPr>
          <w:spacing w:val="-1"/>
          <w:sz w:val="24"/>
        </w:rPr>
        <w:t> </w:t>
      </w:r>
      <w:r>
        <w:rPr>
          <w:sz w:val="24"/>
        </w:rPr>
        <w:t>(labeling</w:t>
      </w:r>
      <w:r>
        <w:rPr>
          <w:spacing w:val="-3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other) may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2"/>
          <w:sz w:val="24"/>
        </w:rPr>
        <w:t> </w:t>
      </w:r>
      <w:r>
        <w:rPr>
          <w:sz w:val="24"/>
        </w:rPr>
        <w:t>warranted for</w:t>
      </w:r>
      <w:r>
        <w:rPr>
          <w:spacing w:val="-1"/>
          <w:sz w:val="24"/>
        </w:rPr>
        <w:t> </w:t>
      </w:r>
      <w:r>
        <w:rPr>
          <w:sz w:val="24"/>
        </w:rPr>
        <w:t>OTC</w:t>
      </w:r>
      <w:r>
        <w:rPr>
          <w:spacing w:val="-1"/>
          <w:sz w:val="24"/>
        </w:rPr>
        <w:t> </w:t>
      </w:r>
      <w:r>
        <w:rPr>
          <w:sz w:val="24"/>
        </w:rPr>
        <w:t>devices.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9" w:after="0"/>
        <w:ind w:left="1460" w:right="1175" w:hanging="360"/>
        <w:jc w:val="left"/>
        <w:rPr>
          <w:sz w:val="24"/>
        </w:rPr>
      </w:pPr>
      <w:r>
        <w:rPr>
          <w:sz w:val="24"/>
        </w:rPr>
        <w:t>Devices</w:t>
      </w:r>
      <w:r>
        <w:rPr>
          <w:spacing w:val="-1"/>
          <w:sz w:val="24"/>
        </w:rPr>
        <w:t> </w:t>
      </w:r>
      <w:r>
        <w:rPr>
          <w:sz w:val="24"/>
        </w:rPr>
        <w:t>used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screen for</w:t>
      </w:r>
      <w:r>
        <w:rPr>
          <w:spacing w:val="-1"/>
          <w:sz w:val="24"/>
        </w:rPr>
        <w:t> </w:t>
      </w:r>
      <w:r>
        <w:rPr>
          <w:sz w:val="24"/>
        </w:rPr>
        <w:t>and/or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diagnose</w:t>
      </w:r>
      <w:r>
        <w:rPr>
          <w:spacing w:val="-1"/>
          <w:sz w:val="24"/>
        </w:rPr>
        <w:t> </w:t>
      </w:r>
      <w:r>
        <w:rPr>
          <w:sz w:val="24"/>
        </w:rPr>
        <w:t>diabetes</w:t>
      </w:r>
      <w:r>
        <w:rPr>
          <w:spacing w:val="-2"/>
          <w:sz w:val="24"/>
        </w:rPr>
        <w:t> </w:t>
      </w:r>
      <w:r>
        <w:rPr>
          <w:sz w:val="24"/>
        </w:rPr>
        <w:t>(such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clinical</w:t>
      </w:r>
      <w:r>
        <w:rPr>
          <w:spacing w:val="-1"/>
          <w:sz w:val="24"/>
        </w:rPr>
        <w:t> </w:t>
      </w:r>
      <w:r>
        <w:rPr>
          <w:sz w:val="24"/>
        </w:rPr>
        <w:t>chemistry</w:t>
      </w:r>
      <w:r>
        <w:rPr>
          <w:spacing w:val="-57"/>
          <w:sz w:val="24"/>
        </w:rPr>
        <w:t> </w:t>
      </w:r>
      <w:r>
        <w:rPr>
          <w:sz w:val="24"/>
        </w:rPr>
        <w:t>analyzers).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8" w:after="0"/>
        <w:ind w:left="1460" w:right="1707" w:hanging="360"/>
        <w:jc w:val="left"/>
        <w:rPr>
          <w:sz w:val="24"/>
        </w:rPr>
      </w:pPr>
      <w:r>
        <w:rPr>
          <w:sz w:val="24"/>
        </w:rPr>
        <w:t>Continuous</w:t>
      </w:r>
      <w:r>
        <w:rPr>
          <w:spacing w:val="-4"/>
          <w:sz w:val="24"/>
        </w:rPr>
        <w:t> </w:t>
      </w:r>
      <w:r>
        <w:rPr>
          <w:sz w:val="24"/>
        </w:rPr>
        <w:t>glucose</w:t>
      </w:r>
      <w:r>
        <w:rPr>
          <w:spacing w:val="-1"/>
          <w:sz w:val="24"/>
        </w:rPr>
        <w:t> </w:t>
      </w:r>
      <w:r>
        <w:rPr>
          <w:sz w:val="24"/>
        </w:rPr>
        <w:t>sensors,</w:t>
      </w:r>
      <w:r>
        <w:rPr>
          <w:spacing w:val="-2"/>
          <w:sz w:val="24"/>
        </w:rPr>
        <w:t> </w:t>
      </w:r>
      <w:r>
        <w:rPr>
          <w:sz w:val="24"/>
        </w:rPr>
        <w:t>implanted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external</w:t>
      </w:r>
      <w:r>
        <w:rPr>
          <w:spacing w:val="-1"/>
          <w:sz w:val="24"/>
        </w:rPr>
        <w:t> </w:t>
      </w:r>
      <w:r>
        <w:rPr>
          <w:sz w:val="24"/>
        </w:rPr>
        <w:t>(e.g.,</w:t>
      </w:r>
      <w:r>
        <w:rPr>
          <w:spacing w:val="-2"/>
          <w:sz w:val="24"/>
        </w:rPr>
        <w:t> </w:t>
      </w:r>
      <w:r>
        <w:rPr>
          <w:sz w:val="24"/>
        </w:rPr>
        <w:t>continuous</w:t>
      </w:r>
      <w:r>
        <w:rPr>
          <w:spacing w:val="-1"/>
          <w:sz w:val="24"/>
        </w:rPr>
        <w:t> </w:t>
      </w:r>
      <w:r>
        <w:rPr>
          <w:sz w:val="24"/>
        </w:rPr>
        <w:t>glucose</w:t>
      </w:r>
      <w:r>
        <w:rPr>
          <w:spacing w:val="-57"/>
          <w:sz w:val="24"/>
        </w:rPr>
        <w:t> </w:t>
      </w:r>
      <w:r>
        <w:rPr>
          <w:sz w:val="24"/>
        </w:rPr>
        <w:t>monitoring</w:t>
      </w:r>
      <w:r>
        <w:rPr>
          <w:spacing w:val="-1"/>
          <w:sz w:val="24"/>
        </w:rPr>
        <w:t> </w:t>
      </w:r>
      <w:r>
        <w:rPr>
          <w:sz w:val="24"/>
        </w:rPr>
        <w:t>systems</w:t>
      </w:r>
      <w:r>
        <w:rPr>
          <w:spacing w:val="-1"/>
          <w:sz w:val="24"/>
        </w:rPr>
        <w:t> </w:t>
      </w:r>
      <w:r>
        <w:rPr>
          <w:sz w:val="24"/>
        </w:rPr>
        <w:t>(CGMs)</w:t>
      </w:r>
      <w:r>
        <w:rPr>
          <w:spacing w:val="2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sensors within</w:t>
      </w:r>
      <w:r>
        <w:rPr>
          <w:spacing w:val="-2"/>
          <w:sz w:val="24"/>
        </w:rPr>
        <w:t> </w:t>
      </w:r>
      <w:r>
        <w:rPr>
          <w:sz w:val="24"/>
        </w:rPr>
        <w:t>catheters).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60" w:after="0"/>
        <w:ind w:left="1460" w:right="849" w:hanging="360"/>
        <w:jc w:val="left"/>
        <w:rPr>
          <w:sz w:val="24"/>
        </w:rPr>
      </w:pPr>
      <w:r>
        <w:rPr>
          <w:sz w:val="24"/>
        </w:rPr>
        <w:t>Non-invasive</w:t>
      </w:r>
      <w:r>
        <w:rPr>
          <w:spacing w:val="-2"/>
          <w:sz w:val="24"/>
        </w:rPr>
        <w:t> </w:t>
      </w:r>
      <w:r>
        <w:rPr>
          <w:sz w:val="24"/>
        </w:rPr>
        <w:t>glucose</w:t>
      </w:r>
      <w:r>
        <w:rPr>
          <w:spacing w:val="-1"/>
          <w:sz w:val="24"/>
        </w:rPr>
        <w:t> </w:t>
      </w:r>
      <w:r>
        <w:rPr>
          <w:sz w:val="24"/>
        </w:rPr>
        <w:t>measurement devices</w:t>
      </w:r>
      <w:r>
        <w:rPr>
          <w:spacing w:val="-3"/>
          <w:sz w:val="24"/>
        </w:rPr>
        <w:t> </w:t>
      </w:r>
      <w:r>
        <w:rPr>
          <w:sz w:val="24"/>
        </w:rPr>
        <w:t>(i.e.,</w:t>
      </w:r>
      <w:r>
        <w:rPr>
          <w:spacing w:val="-3"/>
          <w:sz w:val="24"/>
        </w:rPr>
        <w:t> </w:t>
      </w:r>
      <w:r>
        <w:rPr>
          <w:sz w:val="24"/>
        </w:rPr>
        <w:t>devices</w:t>
      </w:r>
      <w:r>
        <w:rPr>
          <w:spacing w:val="-3"/>
          <w:sz w:val="24"/>
        </w:rPr>
        <w:t> </w:t>
      </w:r>
      <w:r>
        <w:rPr>
          <w:sz w:val="24"/>
        </w:rPr>
        <w:t>that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not</w:t>
      </w:r>
      <w:r>
        <w:rPr>
          <w:spacing w:val="-1"/>
          <w:sz w:val="24"/>
        </w:rPr>
        <w:t> </w:t>
      </w:r>
      <w:r>
        <w:rPr>
          <w:sz w:val="24"/>
        </w:rPr>
        <w:t>require</w:t>
      </w:r>
      <w:r>
        <w:rPr>
          <w:spacing w:val="-1"/>
          <w:sz w:val="24"/>
        </w:rPr>
        <w:t> </w:t>
      </w:r>
      <w:r>
        <w:rPr>
          <w:sz w:val="24"/>
        </w:rPr>
        <w:t>removal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a blood sample from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finger or other anatomical</w:t>
      </w:r>
      <w:r>
        <w:rPr>
          <w:spacing w:val="-1"/>
          <w:sz w:val="24"/>
        </w:rPr>
        <w:t> </w:t>
      </w:r>
      <w:r>
        <w:rPr>
          <w:sz w:val="24"/>
        </w:rPr>
        <w:t>site).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9" w:after="0"/>
        <w:ind w:left="1460" w:right="1409" w:hanging="360"/>
        <w:jc w:val="left"/>
        <w:rPr>
          <w:sz w:val="24"/>
        </w:rPr>
      </w:pPr>
      <w:r>
        <w:rPr>
          <w:sz w:val="24"/>
        </w:rPr>
        <w:t>Blood</w:t>
      </w:r>
      <w:r>
        <w:rPr>
          <w:spacing w:val="-2"/>
          <w:sz w:val="24"/>
        </w:rPr>
        <w:t> </w:t>
      </w:r>
      <w:r>
        <w:rPr>
          <w:sz w:val="24"/>
        </w:rPr>
        <w:t>glucose</w:t>
      </w:r>
      <w:r>
        <w:rPr>
          <w:spacing w:val="-2"/>
          <w:sz w:val="24"/>
        </w:rPr>
        <w:t> </w:t>
      </w:r>
      <w:r>
        <w:rPr>
          <w:sz w:val="24"/>
        </w:rPr>
        <w:t>test</w:t>
      </w:r>
      <w:r>
        <w:rPr>
          <w:spacing w:val="-2"/>
          <w:sz w:val="24"/>
        </w:rPr>
        <w:t> </w:t>
      </w:r>
      <w:r>
        <w:rPr>
          <w:sz w:val="24"/>
        </w:rPr>
        <w:t>technologies</w:t>
      </w:r>
      <w:r>
        <w:rPr>
          <w:spacing w:val="-3"/>
          <w:sz w:val="24"/>
        </w:rPr>
        <w:t> </w:t>
      </w:r>
      <w:r>
        <w:rPr>
          <w:sz w:val="24"/>
        </w:rPr>
        <w:t>labeled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specialized use</w:t>
      </w:r>
      <w:r>
        <w:rPr>
          <w:spacing w:val="-2"/>
          <w:sz w:val="24"/>
        </w:rPr>
        <w:t> </w:t>
      </w:r>
      <w:r>
        <w:rPr>
          <w:sz w:val="24"/>
        </w:rPr>
        <w:t>(e.g.,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automated</w:t>
      </w:r>
      <w:r>
        <w:rPr>
          <w:spacing w:val="-57"/>
          <w:sz w:val="24"/>
        </w:rPr>
        <w:t> </w:t>
      </w:r>
      <w:r>
        <w:rPr>
          <w:sz w:val="24"/>
        </w:rPr>
        <w:t>monitoring</w:t>
      </w:r>
      <w:r>
        <w:rPr>
          <w:spacing w:val="-3"/>
          <w:sz w:val="24"/>
        </w:rPr>
        <w:t> </w:t>
      </w:r>
      <w:r>
        <w:rPr>
          <w:sz w:val="24"/>
        </w:rPr>
        <w:t>to aid in</w:t>
      </w:r>
      <w:r>
        <w:rPr>
          <w:spacing w:val="1"/>
          <w:sz w:val="24"/>
        </w:rPr>
        <w:t> </w:t>
      </w:r>
      <w:r>
        <w:rPr>
          <w:sz w:val="24"/>
        </w:rPr>
        <w:t>glycemic control</w:t>
      </w:r>
      <w:r>
        <w:rPr>
          <w:spacing w:val="-1"/>
          <w:sz w:val="24"/>
        </w:rPr>
        <w:t> </w:t>
      </w:r>
      <w:r>
        <w:rPr>
          <w:sz w:val="24"/>
        </w:rPr>
        <w:t>protocols).</w:t>
      </w:r>
    </w:p>
    <w:p>
      <w:pPr>
        <w:pStyle w:val="BodyText"/>
        <w:spacing w:before="2"/>
        <w:rPr>
          <w:sz w:val="29"/>
        </w:rPr>
      </w:pPr>
    </w:p>
    <w:p>
      <w:pPr>
        <w:pStyle w:val="BodyText"/>
        <w:ind w:left="740" w:right="840"/>
      </w:pPr>
      <w:r>
        <w:rPr/>
        <w:t>While FDA recommends that the information described in this guidance be included in</w:t>
      </w:r>
      <w:r>
        <w:rPr>
          <w:spacing w:val="1"/>
        </w:rPr>
        <w:t> </w:t>
      </w:r>
      <w:r>
        <w:rPr/>
        <w:t>premarket</w:t>
      </w:r>
      <w:r>
        <w:rPr>
          <w:spacing w:val="-3"/>
        </w:rPr>
        <w:t> </w:t>
      </w:r>
      <w:r>
        <w:rPr/>
        <w:t>submissions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BGMSs,</w:t>
      </w:r>
      <w:r>
        <w:rPr>
          <w:spacing w:val="-3"/>
        </w:rPr>
        <w:t> </w:t>
      </w:r>
      <w:r>
        <w:rPr/>
        <w:t>submissions</w:t>
      </w:r>
      <w:r>
        <w:rPr>
          <w:spacing w:val="-3"/>
        </w:rPr>
        <w:t> </w:t>
      </w:r>
      <w:r>
        <w:rPr/>
        <w:t>containing</w:t>
      </w:r>
      <w:r>
        <w:rPr>
          <w:spacing w:val="-4"/>
        </w:rPr>
        <w:t> </w:t>
      </w:r>
      <w:r>
        <w:rPr/>
        <w:t>alternative</w:t>
      </w:r>
      <w:r>
        <w:rPr>
          <w:spacing w:val="-5"/>
        </w:rPr>
        <w:t> </w:t>
      </w:r>
      <w:r>
        <w:rPr/>
        <w:t>information</w:t>
      </w:r>
      <w:r>
        <w:rPr>
          <w:spacing w:val="-4"/>
        </w:rPr>
        <w:t> </w:t>
      </w:r>
      <w:r>
        <w:rPr/>
        <w:t>may</w:t>
      </w:r>
      <w:r>
        <w:rPr>
          <w:spacing w:val="-3"/>
        </w:rPr>
        <w:t> </w:t>
      </w:r>
      <w:r>
        <w:rPr/>
        <w:t>be</w:t>
      </w:r>
      <w:r>
        <w:rPr>
          <w:spacing w:val="-57"/>
        </w:rPr>
        <w:t> </w:t>
      </w:r>
      <w:r>
        <w:rPr/>
        <w:t>sufficient if able to demonstrate substantial equivalence to a legally marketed predicate</w:t>
      </w:r>
      <w:r>
        <w:rPr>
          <w:spacing w:val="1"/>
        </w:rPr>
        <w:t> </w:t>
      </w:r>
      <w:r>
        <w:rPr/>
        <w:t>device.</w:t>
      </w:r>
    </w:p>
    <w:p>
      <w:pPr>
        <w:pStyle w:val="BodyText"/>
      </w:pPr>
    </w:p>
    <w:p>
      <w:pPr>
        <w:pStyle w:val="BodyText"/>
        <w:ind w:left="740" w:right="1015"/>
      </w:pPr>
      <w:r>
        <w:rPr/>
        <w:t>We recommend that you contact the Division of Chemistry and Toxicology Devices in the</w:t>
      </w:r>
      <w:r>
        <w:rPr>
          <w:spacing w:val="-57"/>
        </w:rPr>
        <w:t> </w:t>
      </w:r>
      <w:r>
        <w:rPr/>
        <w:t>Office of In Vitro Diagnostics and Radiological Health (OIR) if you have questions</w:t>
      </w:r>
      <w:r>
        <w:rPr>
          <w:spacing w:val="1"/>
        </w:rPr>
        <w:t> </w:t>
      </w:r>
      <w:r>
        <w:rPr/>
        <w:t>regarding</w:t>
      </w:r>
      <w:r>
        <w:rPr>
          <w:spacing w:val="-1"/>
        </w:rPr>
        <w:t> </w:t>
      </w:r>
      <w:r>
        <w:rPr/>
        <w:t>alternative intended uses or</w:t>
      </w:r>
      <w:r>
        <w:rPr>
          <w:spacing w:val="-1"/>
        </w:rPr>
        <w:t> </w:t>
      </w:r>
      <w:r>
        <w:rPr/>
        <w:t>similar</w:t>
      </w:r>
      <w:r>
        <w:rPr>
          <w:spacing w:val="-1"/>
        </w:rPr>
        <w:t> </w:t>
      </w:r>
      <w:r>
        <w:rPr/>
        <w:t>technologies.</w:t>
      </w:r>
    </w:p>
    <w:p>
      <w:pPr>
        <w:pStyle w:val="BodyText"/>
        <w:spacing w:before="10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2010" w:hanging="1080"/>
        <w:jc w:val="left"/>
      </w:pPr>
      <w:bookmarkStart w:name="_bookmark12" w:id="18"/>
      <w:bookmarkEnd w:id="18"/>
      <w:r>
        <w:rPr/>
        <w:t>R</w:t>
      </w:r>
      <w:r>
        <w:rPr/>
        <w:t>educing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Risk</w:t>
      </w:r>
      <w:r>
        <w:rPr>
          <w:spacing w:val="-6"/>
        </w:rPr>
        <w:t> </w:t>
      </w:r>
      <w:r>
        <w:rPr/>
        <w:t>of</w:t>
      </w:r>
      <w:r>
        <w:rPr>
          <w:spacing w:val="-1"/>
        </w:rPr>
        <w:t> </w:t>
      </w:r>
      <w:r>
        <w:rPr/>
        <w:t>Bloodborne</w:t>
      </w:r>
      <w:r>
        <w:rPr>
          <w:spacing w:val="-2"/>
        </w:rPr>
        <w:t> </w:t>
      </w:r>
      <w:r>
        <w:rPr/>
        <w:t>Pathogen</w:t>
      </w:r>
      <w:r>
        <w:rPr>
          <w:spacing w:val="-87"/>
        </w:rPr>
        <w:t> </w:t>
      </w:r>
      <w:r>
        <w:rPr/>
        <w:t>Transmission</w:t>
      </w:r>
    </w:p>
    <w:p>
      <w:pPr>
        <w:pStyle w:val="BodyText"/>
        <w:spacing w:before="336"/>
        <w:ind w:left="740" w:right="718"/>
      </w:pPr>
      <w:r>
        <w:rPr/>
        <w:t>Since BGMSs use</w:t>
      </w:r>
      <w:r>
        <w:rPr>
          <w:spacing w:val="1"/>
        </w:rPr>
        <w:t> </w:t>
      </w:r>
      <w:r>
        <w:rPr/>
        <w:t>blood</w:t>
      </w:r>
      <w:r>
        <w:rPr>
          <w:spacing w:val="-2"/>
        </w:rPr>
        <w:t> </w:t>
      </w:r>
      <w:r>
        <w:rPr/>
        <w:t>specimens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glucose</w:t>
      </w:r>
      <w:r>
        <w:rPr>
          <w:spacing w:val="-1"/>
        </w:rPr>
        <w:t> </w:t>
      </w:r>
      <w:r>
        <w:rPr/>
        <w:t>measurement,</w:t>
      </w:r>
      <w:r>
        <w:rPr>
          <w:spacing w:val="1"/>
        </w:rPr>
        <w:t> </w:t>
      </w:r>
      <w:r>
        <w:rPr/>
        <w:t>their</w:t>
      </w:r>
      <w:r>
        <w:rPr>
          <w:spacing w:val="1"/>
        </w:rPr>
        <w:t> </w:t>
      </w:r>
      <w:r>
        <w:rPr/>
        <w:t>design and</w:t>
      </w:r>
      <w:r>
        <w:rPr>
          <w:spacing w:val="1"/>
        </w:rPr>
        <w:t> </w:t>
      </w:r>
      <w:r>
        <w:rPr/>
        <w:t>instructions</w:t>
      </w:r>
      <w:r>
        <w:rPr>
          <w:spacing w:val="1"/>
        </w:rPr>
        <w:t> </w:t>
      </w:r>
      <w:r>
        <w:rPr/>
        <w:t>for use are very important factors in reducing the risk of bloodborne pathogen transmission</w:t>
      </w:r>
      <w:r>
        <w:rPr>
          <w:spacing w:val="1"/>
        </w:rPr>
        <w:t> </w:t>
      </w:r>
      <w:r>
        <w:rPr/>
        <w:t>during use. This is especially important for blood glucose meters used in professional settings</w:t>
      </w:r>
      <w:r>
        <w:rPr>
          <w:spacing w:val="-57"/>
        </w:rPr>
        <w:t> </w:t>
      </w:r>
      <w:r>
        <w:rPr/>
        <w:t>which may be used in the care of multiple patients. According to the CMS and the CDC,</w:t>
      </w:r>
      <w:r>
        <w:rPr>
          <w:spacing w:val="1"/>
        </w:rPr>
        <w:t> </w:t>
      </w:r>
      <w:r>
        <w:rPr/>
        <w:t>blood glucose meters can transmit bloodborne pathogens, such as viral hepatitis, if these</w:t>
      </w:r>
      <w:r>
        <w:rPr>
          <w:spacing w:val="1"/>
        </w:rPr>
        <w:t> </w:t>
      </w:r>
      <w:r>
        <w:rPr/>
        <w:t>devices</w:t>
      </w:r>
      <w:r>
        <w:rPr>
          <w:spacing w:val="-4"/>
        </w:rPr>
        <w:t> </w:t>
      </w:r>
      <w:r>
        <w:rPr/>
        <w:t>are</w:t>
      </w:r>
      <w:r>
        <w:rPr>
          <w:spacing w:val="-3"/>
        </w:rPr>
        <w:t> </w:t>
      </w:r>
      <w:r>
        <w:rPr/>
        <w:t>contaminated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blood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shared</w:t>
      </w:r>
      <w:r>
        <w:rPr>
          <w:spacing w:val="-1"/>
        </w:rPr>
        <w:t> </w:t>
      </w:r>
      <w:r>
        <w:rPr/>
        <w:t>between</w:t>
      </w:r>
      <w:r>
        <w:rPr>
          <w:spacing w:val="-4"/>
        </w:rPr>
        <w:t> </w:t>
      </w:r>
      <w:r>
        <w:rPr/>
        <w:t>users</w:t>
      </w:r>
      <w:r>
        <w:rPr>
          <w:spacing w:val="-1"/>
        </w:rPr>
        <w:t> </w:t>
      </w:r>
      <w:r>
        <w:rPr/>
        <w:t>without</w:t>
      </w:r>
      <w:r>
        <w:rPr>
          <w:spacing w:val="3"/>
        </w:rPr>
        <w:t> </w:t>
      </w:r>
      <w:r>
        <w:rPr/>
        <w:t>effective</w:t>
      </w:r>
      <w:r>
        <w:rPr>
          <w:spacing w:val="-1"/>
        </w:rPr>
        <w:t> </w:t>
      </w:r>
      <w:r>
        <w:rPr/>
        <w:t>cleaning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1"/>
        <w:rPr>
          <w:sz w:val="27"/>
        </w:rPr>
      </w:pPr>
    </w:p>
    <w:p>
      <w:pPr>
        <w:pStyle w:val="BodyText"/>
        <w:spacing w:before="109"/>
        <w:ind w:left="740" w:right="840"/>
      </w:pPr>
      <w:r>
        <w:rPr/>
        <w:t>and</w:t>
      </w:r>
      <w:r>
        <w:rPr>
          <w:spacing w:val="-2"/>
        </w:rPr>
        <w:t> </w:t>
      </w:r>
      <w:r>
        <w:rPr/>
        <w:t>disinfection.</w:t>
      </w:r>
      <w:hyperlink w:history="true" w:anchor="_bookmark13">
        <w:r>
          <w:rPr>
            <w:vertAlign w:val="superscript"/>
          </w:rPr>
          <w:t>9</w:t>
        </w:r>
        <w:r>
          <w:rPr>
            <w:spacing w:val="-2"/>
            <w:vertAlign w:val="baseline"/>
          </w:rPr>
          <w:t> </w:t>
        </w:r>
      </w:hyperlink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minimize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risk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3"/>
          <w:vertAlign w:val="baseline"/>
        </w:rPr>
        <w:t> </w:t>
      </w:r>
      <w:r>
        <w:rPr>
          <w:vertAlign w:val="baseline"/>
        </w:rPr>
        <w:t>bloodborne</w:t>
      </w:r>
      <w:r>
        <w:rPr>
          <w:spacing w:val="-2"/>
          <w:vertAlign w:val="baseline"/>
        </w:rPr>
        <w:t> </w:t>
      </w:r>
      <w:r>
        <w:rPr>
          <w:vertAlign w:val="baseline"/>
        </w:rPr>
        <w:t>pathogen</w:t>
      </w:r>
      <w:r>
        <w:rPr>
          <w:spacing w:val="-2"/>
          <w:vertAlign w:val="baseline"/>
        </w:rPr>
        <w:t> </w:t>
      </w:r>
      <w:r>
        <w:rPr>
          <w:vertAlign w:val="baseline"/>
        </w:rPr>
        <w:t>transmission</w:t>
      </w:r>
      <w:r>
        <w:rPr>
          <w:spacing w:val="2"/>
          <w:vertAlign w:val="baseline"/>
        </w:rPr>
        <w:t> </w:t>
      </w:r>
      <w:r>
        <w:rPr>
          <w:vertAlign w:val="baseline"/>
        </w:rPr>
        <w:t>you</w:t>
      </w:r>
      <w:r>
        <w:rPr>
          <w:spacing w:val="-2"/>
          <w:vertAlign w:val="baseline"/>
        </w:rPr>
        <w:t> </w:t>
      </w:r>
      <w:r>
        <w:rPr>
          <w:vertAlign w:val="baseline"/>
        </w:rPr>
        <w:t>should</w:t>
      </w:r>
      <w:r>
        <w:rPr>
          <w:spacing w:val="-57"/>
          <w:vertAlign w:val="baseline"/>
        </w:rPr>
        <w:t> </w:t>
      </w:r>
      <w:r>
        <w:rPr>
          <w:vertAlign w:val="baseline"/>
        </w:rPr>
        <w:t>address</w:t>
      </w:r>
      <w:r>
        <w:rPr>
          <w:spacing w:val="-2"/>
          <w:vertAlign w:val="baseline"/>
        </w:rPr>
        <w:t> </w:t>
      </w:r>
      <w:r>
        <w:rPr>
          <w:vertAlign w:val="baseline"/>
        </w:rPr>
        <w:t>the following in</w:t>
      </w:r>
      <w:r>
        <w:rPr>
          <w:spacing w:val="-2"/>
          <w:vertAlign w:val="baseline"/>
        </w:rPr>
        <w:t> </w:t>
      </w:r>
      <w:r>
        <w:rPr>
          <w:vertAlign w:val="baseline"/>
        </w:rPr>
        <w:t>your device</w:t>
      </w:r>
      <w:r>
        <w:rPr>
          <w:spacing w:val="-2"/>
          <w:vertAlign w:val="baseline"/>
        </w:rPr>
        <w:t> </w:t>
      </w:r>
      <w:r>
        <w:rPr>
          <w:vertAlign w:val="baseline"/>
        </w:rPr>
        <w:t>design</w:t>
      </w:r>
      <w:r>
        <w:rPr>
          <w:spacing w:val="-1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labeling: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477" w:val="left" w:leader="none"/>
          <w:tab w:pos="1478" w:val="left" w:leader="none"/>
        </w:tabs>
        <w:spacing w:line="240" w:lineRule="auto" w:before="0" w:after="0"/>
        <w:ind w:left="1478" w:right="764" w:hanging="378"/>
        <w:jc w:val="left"/>
        <w:rPr>
          <w:sz w:val="24"/>
        </w:rPr>
      </w:pPr>
      <w:r>
        <w:rPr>
          <w:sz w:val="24"/>
        </w:rPr>
        <w:t>Meters</w:t>
      </w:r>
      <w:r>
        <w:rPr>
          <w:spacing w:val="-2"/>
          <w:sz w:val="24"/>
        </w:rPr>
        <w:t> </w:t>
      </w:r>
      <w:r>
        <w:rPr>
          <w:sz w:val="24"/>
        </w:rPr>
        <w:t>should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designed</w:t>
      </w:r>
      <w:r>
        <w:rPr>
          <w:spacing w:val="-1"/>
          <w:sz w:val="24"/>
        </w:rPr>
        <w:t> </w:t>
      </w:r>
      <w:r>
        <w:rPr>
          <w:sz w:val="24"/>
        </w:rPr>
        <w:t>such</w:t>
      </w:r>
      <w:r>
        <w:rPr>
          <w:spacing w:val="-1"/>
          <w:sz w:val="24"/>
        </w:rPr>
        <w:t> </w:t>
      </w:r>
      <w:r>
        <w:rPr>
          <w:sz w:val="24"/>
        </w:rPr>
        <w:t>that</w:t>
      </w:r>
      <w:r>
        <w:rPr>
          <w:spacing w:val="-2"/>
          <w:sz w:val="24"/>
        </w:rPr>
        <w:t> </w:t>
      </w:r>
      <w:r>
        <w:rPr>
          <w:sz w:val="24"/>
        </w:rPr>
        <w:t>all</w:t>
      </w:r>
      <w:r>
        <w:rPr>
          <w:spacing w:val="-1"/>
          <w:sz w:val="24"/>
        </w:rPr>
        <w:t> </w:t>
      </w:r>
      <w:r>
        <w:rPr>
          <w:sz w:val="24"/>
        </w:rPr>
        <w:t>external</w:t>
      </w:r>
      <w:r>
        <w:rPr>
          <w:spacing w:val="-2"/>
          <w:sz w:val="24"/>
        </w:rPr>
        <w:t> </w:t>
      </w:r>
      <w:r>
        <w:rPr>
          <w:sz w:val="24"/>
        </w:rPr>
        <w:t>materials can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cleaned</w:t>
      </w:r>
      <w:r>
        <w:rPr>
          <w:spacing w:val="-2"/>
          <w:sz w:val="24"/>
        </w:rPr>
        <w:t> </w:t>
      </w:r>
      <w:r>
        <w:rPr>
          <w:sz w:val="24"/>
        </w:rPr>
        <w:t>(removal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57"/>
          <w:sz w:val="24"/>
        </w:rPr>
        <w:t> </w:t>
      </w:r>
      <w:r>
        <w:rPr>
          <w:sz w:val="24"/>
        </w:rPr>
        <w:t>organic</w:t>
      </w:r>
      <w:r>
        <w:rPr>
          <w:spacing w:val="-1"/>
          <w:sz w:val="24"/>
        </w:rPr>
        <w:t> </w:t>
      </w:r>
      <w:r>
        <w:rPr>
          <w:sz w:val="24"/>
        </w:rPr>
        <w:t>soil)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disinfected (microbicidal process).</w:t>
      </w:r>
    </w:p>
    <w:p>
      <w:pPr>
        <w:pStyle w:val="ListParagraph"/>
        <w:numPr>
          <w:ilvl w:val="1"/>
          <w:numId w:val="2"/>
        </w:numPr>
        <w:tabs>
          <w:tab w:pos="1477" w:val="left" w:leader="none"/>
          <w:tab w:pos="1478" w:val="left" w:leader="none"/>
        </w:tabs>
        <w:spacing w:line="240" w:lineRule="auto" w:before="0" w:after="0"/>
        <w:ind w:left="1478" w:right="968" w:hanging="378"/>
        <w:jc w:val="left"/>
        <w:rPr>
          <w:sz w:val="24"/>
        </w:rPr>
      </w:pPr>
      <w:r>
        <w:rPr>
          <w:sz w:val="24"/>
        </w:rPr>
        <w:t>All external surfaces of the meter, including seams and the test strip port, should be</w:t>
      </w:r>
      <w:r>
        <w:rPr>
          <w:spacing w:val="-58"/>
          <w:sz w:val="24"/>
        </w:rPr>
        <w:t> </w:t>
      </w:r>
      <w:r>
        <w:rPr>
          <w:sz w:val="24"/>
        </w:rPr>
        <w:t>designed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both ease of</w:t>
      </w:r>
      <w:r>
        <w:rPr>
          <w:spacing w:val="-3"/>
          <w:sz w:val="24"/>
        </w:rPr>
        <w:t> </w:t>
      </w:r>
      <w:r>
        <w:rPr>
          <w:sz w:val="24"/>
        </w:rPr>
        <w:t>use and ease of</w:t>
      </w:r>
      <w:r>
        <w:rPr>
          <w:spacing w:val="-2"/>
          <w:sz w:val="24"/>
        </w:rPr>
        <w:t> </w:t>
      </w:r>
      <w:r>
        <w:rPr>
          <w:sz w:val="24"/>
        </w:rPr>
        <w:t>cleaning and disinfection.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0" w:after="0"/>
        <w:ind w:left="1460" w:right="1412" w:hanging="360"/>
        <w:jc w:val="left"/>
        <w:rPr>
          <w:sz w:val="24"/>
        </w:rPr>
      </w:pPr>
      <w:r>
        <w:rPr>
          <w:sz w:val="24"/>
        </w:rPr>
        <w:t>You should develop an effective disinfection method and provide the validated</w:t>
      </w:r>
      <w:r>
        <w:rPr>
          <w:spacing w:val="-57"/>
          <w:sz w:val="24"/>
        </w:rPr>
        <w:t> </w:t>
      </w:r>
      <w:r>
        <w:rPr>
          <w:sz w:val="24"/>
        </w:rPr>
        <w:t>cleaning and disinfection procedures for your BGMS device in your 510(k)</w:t>
      </w:r>
      <w:r>
        <w:rPr>
          <w:spacing w:val="1"/>
          <w:sz w:val="24"/>
        </w:rPr>
        <w:t> </w:t>
      </w:r>
      <w:r>
        <w:rPr>
          <w:sz w:val="24"/>
        </w:rPr>
        <w:t>submission as well as in the labeling. Cleaning and disinfection are different</w:t>
      </w:r>
      <w:r>
        <w:rPr>
          <w:spacing w:val="1"/>
          <w:sz w:val="24"/>
        </w:rPr>
        <w:t> </w:t>
      </w:r>
      <w:r>
        <w:rPr>
          <w:sz w:val="24"/>
        </w:rPr>
        <w:t>processes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warrants</w:t>
      </w:r>
      <w:r>
        <w:rPr>
          <w:spacing w:val="-2"/>
          <w:sz w:val="24"/>
        </w:rPr>
        <w:t> </w:t>
      </w:r>
      <w:r>
        <w:rPr>
          <w:sz w:val="24"/>
        </w:rPr>
        <w:t>separate</w:t>
      </w:r>
      <w:r>
        <w:rPr>
          <w:spacing w:val="-1"/>
          <w:sz w:val="24"/>
        </w:rPr>
        <w:t> </w:t>
      </w:r>
      <w:r>
        <w:rPr>
          <w:sz w:val="24"/>
        </w:rPr>
        <w:t>validation</w:t>
      </w:r>
      <w:r>
        <w:rPr>
          <w:spacing w:val="-1"/>
          <w:sz w:val="24"/>
        </w:rPr>
        <w:t> </w:t>
      </w:r>
      <w:r>
        <w:rPr>
          <w:sz w:val="24"/>
        </w:rPr>
        <w:t>procedures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specifications.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7" w:after="0"/>
        <w:ind w:left="1460" w:right="871" w:hanging="360"/>
        <w:jc w:val="left"/>
        <w:rPr>
          <w:sz w:val="24"/>
        </w:rPr>
      </w:pPr>
      <w:r>
        <w:rPr>
          <w:sz w:val="24"/>
        </w:rPr>
        <w:t>You should validate the efficacy of any disinfectant you recommend for use with</w:t>
      </w:r>
      <w:r>
        <w:rPr>
          <w:spacing w:val="1"/>
          <w:sz w:val="24"/>
        </w:rPr>
        <w:t> </w:t>
      </w:r>
      <w:r>
        <w:rPr>
          <w:sz w:val="24"/>
        </w:rPr>
        <w:t>your device, as described below. We recommend you consult the Environmental</w:t>
      </w:r>
      <w:r>
        <w:rPr>
          <w:spacing w:val="1"/>
          <w:sz w:val="24"/>
        </w:rPr>
        <w:t> </w:t>
      </w:r>
      <w:r>
        <w:rPr>
          <w:sz w:val="24"/>
        </w:rPr>
        <w:t>Protection Agency’s (EPA) list of disinfectants that are registered for use against</w:t>
      </w:r>
      <w:r>
        <w:rPr>
          <w:spacing w:val="1"/>
          <w:sz w:val="24"/>
        </w:rPr>
        <w:t> </w:t>
      </w:r>
      <w:r>
        <w:rPr>
          <w:sz w:val="24"/>
        </w:rPr>
        <w:t>infectious</w:t>
      </w:r>
      <w:r>
        <w:rPr>
          <w:spacing w:val="-2"/>
          <w:sz w:val="24"/>
        </w:rPr>
        <w:t> </w:t>
      </w:r>
      <w:r>
        <w:rPr>
          <w:sz w:val="24"/>
        </w:rPr>
        <w:t>bacteria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viruses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choosing</w:t>
      </w:r>
      <w:r>
        <w:rPr>
          <w:spacing w:val="-2"/>
          <w:sz w:val="24"/>
        </w:rPr>
        <w:t> </w:t>
      </w:r>
      <w:r>
        <w:rPr>
          <w:sz w:val="24"/>
        </w:rPr>
        <w:t>disinfectants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validate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use</w:t>
      </w:r>
      <w:r>
        <w:rPr>
          <w:spacing w:val="-2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your</w:t>
      </w:r>
      <w:r>
        <w:rPr>
          <w:spacing w:val="-57"/>
          <w:sz w:val="24"/>
        </w:rPr>
        <w:t> </w:t>
      </w:r>
      <w:r>
        <w:rPr>
          <w:sz w:val="24"/>
        </w:rPr>
        <w:t>device.</w:t>
      </w:r>
      <w:hyperlink w:history="true" w:anchor="_bookmark14">
        <w:r>
          <w:rPr>
            <w:sz w:val="24"/>
            <w:vertAlign w:val="superscript"/>
          </w:rPr>
          <w:t>10</w:t>
        </w:r>
      </w:hyperlink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9" w:after="0"/>
        <w:ind w:left="1460" w:right="765" w:hanging="360"/>
        <w:jc w:val="left"/>
        <w:rPr>
          <w:sz w:val="24"/>
        </w:rPr>
      </w:pPr>
      <w:r>
        <w:rPr>
          <w:sz w:val="24"/>
        </w:rPr>
        <w:t>Your BGMS device should be intended for use with only auto-disabling, single use</w:t>
      </w:r>
      <w:r>
        <w:rPr>
          <w:spacing w:val="1"/>
          <w:sz w:val="24"/>
        </w:rPr>
        <w:t> </w:t>
      </w:r>
      <w:r>
        <w:rPr>
          <w:sz w:val="24"/>
        </w:rPr>
        <w:t>lancing devices. Single use lancing devices are designed to be used only once, after</w:t>
      </w:r>
      <w:r>
        <w:rPr>
          <w:spacing w:val="1"/>
          <w:sz w:val="24"/>
        </w:rPr>
        <w:t> </w:t>
      </w:r>
      <w:r>
        <w:rPr>
          <w:sz w:val="24"/>
        </w:rPr>
        <w:t>which the blade is retracted, capped, or otherwise made unusable. The auto-disabling,</w:t>
      </w:r>
      <w:r>
        <w:rPr>
          <w:spacing w:val="-57"/>
          <w:sz w:val="24"/>
        </w:rPr>
        <w:t> </w:t>
      </w:r>
      <w:r>
        <w:rPr>
          <w:sz w:val="24"/>
        </w:rPr>
        <w:t>single use lancing device you recommend for use with your BGMS device should be</w:t>
      </w:r>
      <w:r>
        <w:rPr>
          <w:spacing w:val="1"/>
          <w:sz w:val="24"/>
        </w:rPr>
        <w:t> </w:t>
      </w:r>
      <w:r>
        <w:rPr>
          <w:sz w:val="24"/>
        </w:rPr>
        <w:t>specified in your labeling. You should emphasize in the labeling that lancing devices</w:t>
      </w:r>
      <w:r>
        <w:rPr>
          <w:spacing w:val="1"/>
          <w:sz w:val="24"/>
        </w:rPr>
        <w:t> </w:t>
      </w:r>
      <w:r>
        <w:rPr>
          <w:sz w:val="24"/>
        </w:rPr>
        <w:t>are for single patient use and should NEVER be used for more than one person. Your</w:t>
      </w:r>
      <w:r>
        <w:rPr>
          <w:spacing w:val="-57"/>
          <w:sz w:val="24"/>
        </w:rPr>
        <w:t> </w:t>
      </w:r>
      <w:r>
        <w:rPr>
          <w:sz w:val="24"/>
        </w:rPr>
        <w:t>labeling should instruct users to discard lancing devices in designated sharps</w:t>
      </w:r>
      <w:r>
        <w:rPr>
          <w:spacing w:val="1"/>
          <w:sz w:val="24"/>
        </w:rPr>
        <w:t> </w:t>
      </w:r>
      <w:r>
        <w:rPr>
          <w:sz w:val="24"/>
        </w:rPr>
        <w:t>containers.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9" w:after="0"/>
        <w:ind w:left="1460" w:right="753" w:hanging="360"/>
        <w:jc w:val="left"/>
        <w:rPr>
          <w:sz w:val="24"/>
        </w:rPr>
      </w:pPr>
      <w:r>
        <w:rPr>
          <w:sz w:val="24"/>
        </w:rPr>
        <w:t>Labeling concerning safe device use can reduce the risk of user error. Therefore,</w:t>
      </w:r>
      <w:r>
        <w:rPr>
          <w:spacing w:val="1"/>
          <w:sz w:val="24"/>
        </w:rPr>
        <w:t> </w:t>
      </w:r>
      <w:r>
        <w:rPr>
          <w:sz w:val="24"/>
        </w:rPr>
        <w:t>instructions for cleaning and disinfection should be clear and detailed. The various</w:t>
      </w:r>
      <w:r>
        <w:rPr>
          <w:spacing w:val="1"/>
          <w:sz w:val="24"/>
        </w:rPr>
        <w:t> </w:t>
      </w:r>
      <w:r>
        <w:rPr>
          <w:sz w:val="24"/>
        </w:rPr>
        <w:t>test system components should be named in such a way that they are recognized as</w:t>
      </w:r>
      <w:r>
        <w:rPr>
          <w:spacing w:val="1"/>
          <w:sz w:val="24"/>
        </w:rPr>
        <w:t> </w:t>
      </w:r>
      <w:r>
        <w:rPr>
          <w:sz w:val="24"/>
        </w:rPr>
        <w:t>belonging to the same system or family of products, and to distinguish them from</w:t>
      </w:r>
      <w:r>
        <w:rPr>
          <w:spacing w:val="1"/>
          <w:sz w:val="24"/>
        </w:rPr>
        <w:t> </w:t>
      </w:r>
      <w:r>
        <w:rPr>
          <w:sz w:val="24"/>
        </w:rPr>
        <w:t>similar devices intended for single-patient use only (e.g., ABC blood glucose test</w:t>
      </w:r>
      <w:r>
        <w:rPr>
          <w:spacing w:val="1"/>
          <w:sz w:val="24"/>
        </w:rPr>
        <w:t> </w:t>
      </w:r>
      <w:r>
        <w:rPr>
          <w:sz w:val="24"/>
        </w:rPr>
        <w:t>system,</w:t>
      </w:r>
      <w:r>
        <w:rPr>
          <w:spacing w:val="1"/>
          <w:sz w:val="24"/>
        </w:rPr>
        <w:t> </w:t>
      </w:r>
      <w:r>
        <w:rPr>
          <w:sz w:val="24"/>
        </w:rPr>
        <w:t>ABC</w:t>
      </w:r>
      <w:r>
        <w:rPr>
          <w:spacing w:val="1"/>
          <w:sz w:val="24"/>
        </w:rPr>
        <w:t> </w:t>
      </w:r>
      <w:r>
        <w:rPr>
          <w:sz w:val="24"/>
        </w:rPr>
        <w:t>blood</w:t>
      </w:r>
      <w:r>
        <w:rPr>
          <w:spacing w:val="2"/>
          <w:sz w:val="24"/>
        </w:rPr>
        <w:t> </w:t>
      </w:r>
      <w:r>
        <w:rPr>
          <w:sz w:val="24"/>
        </w:rPr>
        <w:t>glucose</w:t>
      </w:r>
      <w:r>
        <w:rPr>
          <w:spacing w:val="2"/>
          <w:sz w:val="24"/>
        </w:rPr>
        <w:t> </w:t>
      </w:r>
      <w:r>
        <w:rPr>
          <w:sz w:val="24"/>
        </w:rPr>
        <w:t>meter,</w:t>
      </w:r>
      <w:r>
        <w:rPr>
          <w:spacing w:val="2"/>
          <w:sz w:val="24"/>
        </w:rPr>
        <w:t> </w:t>
      </w:r>
      <w:r>
        <w:rPr>
          <w:sz w:val="24"/>
        </w:rPr>
        <w:t>ABC blood</w:t>
      </w:r>
      <w:r>
        <w:rPr>
          <w:spacing w:val="2"/>
          <w:sz w:val="24"/>
        </w:rPr>
        <w:t> </w:t>
      </w:r>
      <w:r>
        <w:rPr>
          <w:sz w:val="24"/>
        </w:rPr>
        <w:t>glucose</w:t>
      </w:r>
      <w:r>
        <w:rPr>
          <w:spacing w:val="1"/>
          <w:sz w:val="24"/>
        </w:rPr>
        <w:t> </w:t>
      </w:r>
      <w:r>
        <w:rPr>
          <w:sz w:val="24"/>
        </w:rPr>
        <w:t>test</w:t>
      </w:r>
      <w:r>
        <w:rPr>
          <w:spacing w:val="1"/>
          <w:sz w:val="24"/>
        </w:rPr>
        <w:t> </w:t>
      </w:r>
      <w:r>
        <w:rPr>
          <w:sz w:val="24"/>
        </w:rPr>
        <w:t>strips,</w:t>
      </w:r>
      <w:r>
        <w:rPr>
          <w:spacing w:val="1"/>
          <w:sz w:val="24"/>
        </w:rPr>
        <w:t> </w:t>
      </w:r>
      <w:r>
        <w:rPr>
          <w:sz w:val="24"/>
        </w:rPr>
        <w:t>etc.).</w:t>
      </w:r>
      <w:r>
        <w:rPr>
          <w:spacing w:val="-1"/>
          <w:sz w:val="24"/>
        </w:rPr>
        <w:t> </w:t>
      </w:r>
      <w:r>
        <w:rPr>
          <w:sz w:val="24"/>
        </w:rPr>
        <w:t>See</w:t>
      </w:r>
      <w:r>
        <w:rPr>
          <w:spacing w:val="2"/>
          <w:sz w:val="24"/>
        </w:rPr>
        <w:t> </w:t>
      </w:r>
      <w:r>
        <w:rPr>
          <w:sz w:val="24"/>
        </w:rPr>
        <w:t>Section</w:t>
      </w:r>
      <w:r>
        <w:rPr>
          <w:spacing w:val="1"/>
          <w:sz w:val="24"/>
        </w:rPr>
        <w:t> </w:t>
      </w:r>
      <w:r>
        <w:rPr>
          <w:sz w:val="24"/>
        </w:rPr>
        <w:t>X Labeling below for detailed labeling recommendations. For additional information</w:t>
      </w:r>
      <w:r>
        <w:rPr>
          <w:spacing w:val="1"/>
          <w:sz w:val="24"/>
        </w:rPr>
        <w:t> </w:t>
      </w:r>
      <w:r>
        <w:rPr>
          <w:sz w:val="24"/>
        </w:rPr>
        <w:t>on labeling your reusable medical device, see FDA’s guidance entitled “</w:t>
      </w:r>
      <w:hyperlink r:id="rId19">
        <w:r>
          <w:rPr>
            <w:color w:val="0000FF"/>
            <w:sz w:val="24"/>
            <w:u w:val="single" w:color="0000FF"/>
          </w:rPr>
          <w:t>Reprocessing</w:t>
        </w:r>
      </w:hyperlink>
      <w:r>
        <w:rPr>
          <w:color w:val="0000FF"/>
          <w:spacing w:val="-57"/>
          <w:sz w:val="24"/>
        </w:rPr>
        <w:t> </w:t>
      </w:r>
      <w:hyperlink r:id="rId19">
        <w:r>
          <w:rPr>
            <w:color w:val="0000FF"/>
            <w:sz w:val="24"/>
            <w:u w:val="single" w:color="0000FF"/>
          </w:rPr>
          <w:t>Medical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Devices</w:t>
        </w:r>
        <w:r>
          <w:rPr>
            <w:color w:val="0000FF"/>
            <w:spacing w:val="-3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in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Health Care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Settings: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Validation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Methods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and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Labeling.</w:t>
        </w:r>
      </w:hyperlink>
      <w:r>
        <w:rPr>
          <w:sz w:val="24"/>
        </w:rPr>
        <w:t>”</w:t>
      </w:r>
      <w:hyperlink w:history="true" w:anchor="_bookmark15">
        <w:r>
          <w:rPr>
            <w:sz w:val="24"/>
            <w:vertAlign w:val="superscript"/>
          </w:rPr>
          <w:t>11</w:t>
        </w:r>
      </w:hyperlink>
    </w:p>
    <w:p>
      <w:pPr>
        <w:pStyle w:val="BodyText"/>
        <w:spacing w:before="4"/>
        <w:rPr>
          <w:sz w:val="21"/>
        </w:rPr>
      </w:pPr>
    </w:p>
    <w:p>
      <w:pPr>
        <w:pStyle w:val="BodyText"/>
        <w:spacing w:before="90"/>
        <w:ind w:left="740" w:right="840"/>
      </w:pPr>
      <w:r>
        <w:rPr/>
        <w:t>Validation of cleaning and disinfection procedures involves determining both that the</w:t>
      </w:r>
      <w:r>
        <w:rPr>
          <w:spacing w:val="1"/>
        </w:rPr>
        <w:t> </w:t>
      </w:r>
      <w:r>
        <w:rPr/>
        <w:t>cleaning and disinfection products are effective against the primary viruses of concern</w:t>
      </w:r>
      <w:r>
        <w:rPr>
          <w:spacing w:val="1"/>
        </w:rPr>
        <w:t> </w:t>
      </w:r>
      <w:r>
        <w:rPr/>
        <w:t>(Human</w:t>
      </w:r>
      <w:r>
        <w:rPr>
          <w:spacing w:val="-2"/>
        </w:rPr>
        <w:t> </w:t>
      </w:r>
      <w:r>
        <w:rPr/>
        <w:t>Immunodeficiency</w:t>
      </w:r>
      <w:r>
        <w:rPr>
          <w:spacing w:val="-1"/>
        </w:rPr>
        <w:t> </w:t>
      </w:r>
      <w:r>
        <w:rPr/>
        <w:t>Virus</w:t>
      </w:r>
      <w:r>
        <w:rPr>
          <w:spacing w:val="-1"/>
        </w:rPr>
        <w:t> </w:t>
      </w:r>
      <w:r>
        <w:rPr/>
        <w:t>(HIV),</w:t>
      </w:r>
      <w:r>
        <w:rPr>
          <w:spacing w:val="-2"/>
        </w:rPr>
        <w:t> </w:t>
      </w:r>
      <w:r>
        <w:rPr/>
        <w:t>Hepatitis</w:t>
      </w:r>
      <w:r>
        <w:rPr>
          <w:spacing w:val="-2"/>
        </w:rPr>
        <w:t> </w:t>
      </w:r>
      <w:r>
        <w:rPr/>
        <w:t>B,</w:t>
      </w:r>
      <w:r>
        <w:rPr>
          <w:spacing w:val="-1"/>
        </w:rPr>
        <w:t> </w:t>
      </w:r>
      <w:r>
        <w:rPr/>
        <w:t>Hepatitis</w:t>
      </w:r>
      <w:r>
        <w:rPr>
          <w:spacing w:val="-3"/>
        </w:rPr>
        <w:t> </w:t>
      </w:r>
      <w:r>
        <w:rPr/>
        <w:t>C)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cleaning</w:t>
      </w:r>
      <w:r>
        <w:rPr>
          <w:spacing w:val="-1"/>
        </w:rPr>
        <w:t> </w:t>
      </w:r>
      <w:r>
        <w:rPr/>
        <w:t>and</w:t>
      </w:r>
      <w:r>
        <w:rPr>
          <w:spacing w:val="-57"/>
        </w:rPr>
        <w:t> </w:t>
      </w:r>
      <w:r>
        <w:rPr/>
        <w:t>disinfection procedures do not deteriorate the device or alter device performance. FDA’s</w:t>
      </w:r>
      <w:r>
        <w:rPr>
          <w:spacing w:val="1"/>
        </w:rPr>
        <w:t> </w:t>
      </w:r>
      <w:r>
        <w:rPr/>
        <w:t>recommendations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such</w:t>
      </w:r>
      <w:r>
        <w:rPr>
          <w:spacing w:val="-2"/>
        </w:rPr>
        <w:t> </w:t>
      </w:r>
      <w:r>
        <w:rPr/>
        <w:t>validation</w:t>
      </w:r>
      <w:r>
        <w:rPr>
          <w:spacing w:val="-2"/>
        </w:rPr>
        <w:t> </w:t>
      </w:r>
      <w:r>
        <w:rPr/>
        <w:t>procedures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outlined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1"/>
        </w:rPr>
        <w:t> </w:t>
      </w:r>
      <w:r>
        <w:rPr/>
        <w:t>Subsections.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  <w:r>
        <w:rPr/>
        <w:pict>
          <v:rect style="position:absolute;margin-left:90pt;margin-top:18.988741pt;width:144pt;height:.48pt;mso-position-horizontal-relative:page;mso-position-vertical-relative:paragraph;z-index:-157245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5"/>
        <w:ind w:left="740" w:right="2806" w:firstLine="0"/>
        <w:jc w:val="left"/>
        <w:rPr>
          <w:sz w:val="20"/>
        </w:rPr>
      </w:pPr>
      <w:r>
        <w:rPr>
          <w:sz w:val="20"/>
          <w:vertAlign w:val="superscript"/>
        </w:rPr>
        <w:t>9</w:t>
      </w:r>
      <w:r>
        <w:rPr>
          <w:spacing w:val="-5"/>
          <w:sz w:val="20"/>
          <w:vertAlign w:val="baseline"/>
        </w:rPr>
        <w:t> </w:t>
      </w:r>
      <w:bookmarkStart w:name="_bookmark13" w:id="19"/>
      <w:bookmarkEnd w:id="19"/>
      <w:r>
        <w:rPr>
          <w:sz w:val="20"/>
          <w:vertAlign w:val="baseline"/>
        </w:rPr>
        <w:t>“I</w:t>
      </w:r>
      <w:r>
        <w:rPr>
          <w:sz w:val="20"/>
          <w:vertAlign w:val="baseline"/>
        </w:rPr>
        <w:t>nfection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Prevention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during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Blood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Glucose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Monitoring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Insulin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Administration”</w:t>
      </w:r>
      <w:r>
        <w:rPr>
          <w:spacing w:val="-47"/>
          <w:sz w:val="20"/>
          <w:vertAlign w:val="baseline"/>
        </w:rPr>
        <w:t> </w:t>
      </w:r>
      <w:hyperlink r:id="rId15">
        <w:r>
          <w:rPr>
            <w:color w:val="0000FF"/>
            <w:sz w:val="20"/>
            <w:u w:val="single" w:color="0000FF"/>
            <w:vertAlign w:val="baseline"/>
          </w:rPr>
          <w:t>h</w:t>
        </w:r>
        <w:bookmarkStart w:name="_bookmark14" w:id="20"/>
        <w:bookmarkEnd w:id="20"/>
        <w:r>
          <w:rPr>
            <w:color w:val="0000FF"/>
            <w:sz w:val="20"/>
            <w:u w:val="single" w:color="0000FF"/>
            <w:vertAlign w:val="baseline"/>
          </w:rPr>
          <w:t>tt</w:t>
        </w:r>
        <w:r>
          <w:rPr>
            <w:color w:val="0000FF"/>
            <w:sz w:val="20"/>
            <w:u w:val="single" w:color="0000FF"/>
            <w:vertAlign w:val="baseline"/>
          </w:rPr>
          <w:t>p://www.cdc.gov/injectionsafety/blood-glucose-monitoring.html</w:t>
        </w:r>
      </w:hyperlink>
      <w:r>
        <w:rPr>
          <w:sz w:val="20"/>
          <w:vertAlign w:val="baseline"/>
        </w:rPr>
        <w:t>.</w:t>
      </w:r>
    </w:p>
    <w:p>
      <w:pPr>
        <w:spacing w:line="230" w:lineRule="exact" w:before="1"/>
        <w:ind w:left="740" w:right="0" w:firstLine="0"/>
        <w:jc w:val="left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-8"/>
          <w:sz w:val="20"/>
          <w:vertAlign w:val="baseline"/>
        </w:rPr>
        <w:t> </w:t>
      </w:r>
      <w:bookmarkStart w:name="_bookmark15" w:id="21"/>
      <w:bookmarkEnd w:id="21"/>
      <w:r>
        <w:rPr>
          <w:sz w:val="20"/>
          <w:vertAlign w:val="baseline"/>
        </w:rPr>
        <w:t>S</w:t>
      </w:r>
      <w:r>
        <w:rPr>
          <w:sz w:val="20"/>
          <w:vertAlign w:val="baseline"/>
        </w:rPr>
        <w:t>elected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EPA-registered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Disinfectants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available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7"/>
          <w:sz w:val="20"/>
          <w:vertAlign w:val="baseline"/>
        </w:rPr>
        <w:t> </w:t>
      </w:r>
      <w:hyperlink r:id="rId20">
        <w:r>
          <w:rPr>
            <w:color w:val="0000FF"/>
            <w:sz w:val="20"/>
            <w:u w:val="single" w:color="0000FF"/>
            <w:vertAlign w:val="baseline"/>
          </w:rPr>
          <w:t>https://www.epa.gov/pesticide-registration</w:t>
        </w:r>
      </w:hyperlink>
    </w:p>
    <w:p>
      <w:pPr>
        <w:spacing w:before="0"/>
        <w:ind w:left="740" w:right="1240" w:firstLine="0"/>
        <w:jc w:val="left"/>
        <w:rPr>
          <w:sz w:val="20"/>
        </w:rPr>
      </w:pPr>
      <w:r>
        <w:rPr>
          <w:spacing w:val="-1"/>
          <w:sz w:val="20"/>
          <w:vertAlign w:val="superscript"/>
        </w:rPr>
        <w:t>11</w:t>
      </w:r>
      <w:r>
        <w:rPr>
          <w:spacing w:val="9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Available</w:t>
      </w:r>
      <w:r>
        <w:rPr>
          <w:spacing w:val="8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at</w:t>
      </w:r>
      <w:r>
        <w:rPr>
          <w:spacing w:val="9"/>
          <w:sz w:val="20"/>
          <w:vertAlign w:val="baseline"/>
        </w:rPr>
        <w:t> </w:t>
      </w:r>
      <w:hyperlink r:id="rId19">
        <w:r>
          <w:rPr>
            <w:color w:val="0000FF"/>
            <w:spacing w:val="-1"/>
            <w:sz w:val="20"/>
            <w:u w:val="single" w:color="0000FF"/>
            <w:vertAlign w:val="baseline"/>
          </w:rPr>
          <w:t>https://www.fda.gov/regulatory-information/search-fda-guidance-documents/reprocessing-</w:t>
        </w:r>
      </w:hyperlink>
      <w:r>
        <w:rPr>
          <w:color w:val="0000FF"/>
          <w:sz w:val="20"/>
          <w:vertAlign w:val="baseline"/>
        </w:rPr>
        <w:t> </w:t>
      </w:r>
      <w:hyperlink r:id="rId19">
        <w:r>
          <w:rPr>
            <w:color w:val="0000FF"/>
            <w:sz w:val="20"/>
            <w:u w:val="single" w:color="0000FF"/>
            <w:vertAlign w:val="baseline"/>
          </w:rPr>
          <w:t>medical-devices-health-care-settings-validation-methods-and-labeling</w:t>
        </w:r>
      </w:hyperlink>
      <w:r>
        <w:rPr>
          <w:sz w:val="20"/>
          <w:vertAlign w:val="baseline"/>
        </w:rPr>
        <w:t>.</w:t>
      </w:r>
    </w:p>
    <w:p>
      <w:pPr>
        <w:spacing w:after="0"/>
        <w:jc w:val="left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Heading2"/>
        <w:numPr>
          <w:ilvl w:val="0"/>
          <w:numId w:val="3"/>
        </w:numPr>
        <w:tabs>
          <w:tab w:pos="1100" w:val="left" w:leader="none"/>
        </w:tabs>
        <w:spacing w:line="240" w:lineRule="auto" w:before="88" w:after="0"/>
        <w:ind w:left="1100" w:right="0" w:hanging="360"/>
        <w:jc w:val="left"/>
      </w:pPr>
      <w:bookmarkStart w:name="Validated cleaning and disinfection proc" w:id="22"/>
      <w:bookmarkEnd w:id="22"/>
      <w:r>
        <w:rPr>
          <w:b w:val="0"/>
          <w:i w:val="0"/>
        </w:rPr>
      </w:r>
      <w:bookmarkStart w:name="_bookmark16" w:id="23"/>
      <w:bookmarkEnd w:id="23"/>
      <w:r>
        <w:rPr>
          <w:b w:val="0"/>
          <w:i w:val="0"/>
        </w:rPr>
      </w:r>
      <w:bookmarkStart w:name="_bookmark16" w:id="24"/>
      <w:bookmarkEnd w:id="24"/>
      <w:r>
        <w:rPr/>
        <w:t>V</w:t>
      </w:r>
      <w:r>
        <w:rPr/>
        <w:t>alidated</w:t>
      </w:r>
      <w:r>
        <w:rPr>
          <w:spacing w:val="-4"/>
        </w:rPr>
        <w:t> </w:t>
      </w:r>
      <w:r>
        <w:rPr/>
        <w:t>cleaning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disinfection</w:t>
      </w:r>
      <w:r>
        <w:rPr>
          <w:spacing w:val="-4"/>
        </w:rPr>
        <w:t> </w:t>
      </w:r>
      <w:r>
        <w:rPr/>
        <w:t>procedures</w:t>
      </w:r>
    </w:p>
    <w:p>
      <w:pPr>
        <w:pStyle w:val="BodyText"/>
        <w:spacing w:before="60"/>
        <w:ind w:left="1100" w:right="855"/>
      </w:pPr>
      <w:r>
        <w:rPr/>
        <w:t>You should select cleaning and disinfection products that do not result in physical</w:t>
      </w:r>
      <w:r>
        <w:rPr>
          <w:spacing w:val="1"/>
        </w:rPr>
        <w:t> </w:t>
      </w:r>
      <w:r>
        <w:rPr/>
        <w:t>deterioration of the device overall, or any device component such as the housing, touch</w:t>
      </w:r>
      <w:r>
        <w:rPr>
          <w:spacing w:val="1"/>
        </w:rPr>
        <w:t> </w:t>
      </w:r>
      <w:r>
        <w:rPr/>
        <w:t>pad, or buttons. You should make note of any physical indicators of deterioration during</w:t>
      </w:r>
      <w:r>
        <w:rPr>
          <w:spacing w:val="-58"/>
        </w:rPr>
        <w:t> </w:t>
      </w:r>
      <w:r>
        <w:rPr/>
        <w:t>your validation study and provide this information for our review in your 510(k)</w:t>
      </w:r>
      <w:r>
        <w:rPr>
          <w:spacing w:val="1"/>
        </w:rPr>
        <w:t> </w:t>
      </w:r>
      <w:r>
        <w:rPr/>
        <w:t>submission. The disinfectant product you choose should be effective against HIV,</w:t>
      </w:r>
      <w:r>
        <w:rPr>
          <w:spacing w:val="1"/>
        </w:rPr>
        <w:t> </w:t>
      </w:r>
      <w:r>
        <w:rPr/>
        <w:t>Hepatitis B, and Hepatitis C viruses. Of these viruses, Hepatitis B virus is the most</w:t>
      </w:r>
      <w:r>
        <w:rPr>
          <w:spacing w:val="1"/>
        </w:rPr>
        <w:t> </w:t>
      </w:r>
      <w:r>
        <w:rPr/>
        <w:t>difficult to kill and prior outbreak episodes associated with blood glucose meters have</w:t>
      </w:r>
      <w:r>
        <w:rPr>
          <w:spacing w:val="1"/>
        </w:rPr>
        <w:t> </w:t>
      </w:r>
      <w:r>
        <w:rPr/>
        <w:t>been due to transmission of Hepatitis B viruses. Therefore, disinfection efficacy studies</w:t>
      </w:r>
      <w:r>
        <w:rPr>
          <w:spacing w:val="1"/>
        </w:rPr>
        <w:t> </w:t>
      </w:r>
      <w:r>
        <w:rPr/>
        <w:t>should be performed to demonstrate effectiveness of the chosen disinfectant against</w:t>
      </w:r>
      <w:r>
        <w:rPr>
          <w:spacing w:val="1"/>
        </w:rPr>
        <w:t> </w:t>
      </w:r>
      <w:r>
        <w:rPr/>
        <w:t>Hepatitis B virus. Please note that 70% ethanol solutions are not effective against viral</w:t>
      </w:r>
      <w:r>
        <w:rPr>
          <w:spacing w:val="1"/>
        </w:rPr>
        <w:t> </w:t>
      </w:r>
      <w:r>
        <w:rPr/>
        <w:t>bloodborne pathogens, and the use of 10% bleach solutions may lead to physical</w:t>
      </w:r>
      <w:r>
        <w:rPr>
          <w:spacing w:val="1"/>
        </w:rPr>
        <w:t> </w:t>
      </w:r>
      <w:r>
        <w:rPr/>
        <w:t>degradation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your device.</w:t>
      </w:r>
    </w:p>
    <w:p>
      <w:pPr>
        <w:pStyle w:val="BodyText"/>
        <w:spacing w:before="230"/>
        <w:ind w:left="1100" w:right="772"/>
        <w:rPr>
          <w:sz w:val="13"/>
        </w:rPr>
      </w:pPr>
      <w:r>
        <w:rPr/>
        <w:t>To demonstrate that your disinfection procedure is effective against Hepatitis B virus,</w:t>
      </w:r>
      <w:r>
        <w:rPr>
          <w:spacing w:val="1"/>
        </w:rPr>
        <w:t> </w:t>
      </w:r>
      <w:r>
        <w:rPr/>
        <w:t>you should perform disinfection efficacy studies to demonstrate that your procedure is</w:t>
      </w:r>
      <w:r>
        <w:rPr>
          <w:spacing w:val="1"/>
        </w:rPr>
        <w:t> </w:t>
      </w:r>
      <w:r>
        <w:rPr/>
        <w:t>effective with the external meter materials (e.g. case, display, buttons, etc.). Studies have</w:t>
      </w:r>
      <w:r>
        <w:rPr>
          <w:spacing w:val="-57"/>
        </w:rPr>
        <w:t> </w:t>
      </w:r>
      <w:r>
        <w:rPr/>
        <w:t>demonstrated that viruses can remain infective for different time periods, depending on</w:t>
      </w:r>
      <w:r>
        <w:rPr>
          <w:spacing w:val="1"/>
        </w:rPr>
        <w:t> </w:t>
      </w:r>
      <w:r>
        <w:rPr/>
        <w:t>the surface. Viral survival may increase or decrease with the number of microbes present</w:t>
      </w:r>
      <w:r>
        <w:rPr>
          <w:spacing w:val="-57"/>
        </w:rPr>
        <w:t> </w:t>
      </w:r>
      <w:r>
        <w:rPr/>
        <w:t>on a surface. Increasing amounts of microbes can protect viruses from disinfection, and</w:t>
      </w:r>
      <w:r>
        <w:rPr>
          <w:spacing w:val="1"/>
        </w:rPr>
        <w:t> </w:t>
      </w:r>
      <w:r>
        <w:rPr/>
        <w:t>damaging effects may also result from microbial proteases and fungal enzymes. Factors</w:t>
      </w:r>
      <w:r>
        <w:rPr>
          <w:spacing w:val="1"/>
        </w:rPr>
        <w:t> </w:t>
      </w:r>
      <w:r>
        <w:rPr/>
        <w:t>that</w:t>
      </w:r>
      <w:r>
        <w:rPr>
          <w:spacing w:val="-1"/>
        </w:rPr>
        <w:t> </w:t>
      </w:r>
      <w:r>
        <w:rPr/>
        <w:t>influence</w:t>
      </w:r>
      <w:r>
        <w:rPr>
          <w:spacing w:val="1"/>
        </w:rPr>
        <w:t> </w:t>
      </w:r>
      <w:r>
        <w:rPr/>
        <w:t>survival</w:t>
      </w:r>
      <w:r>
        <w:rPr>
          <w:spacing w:val="1"/>
        </w:rPr>
        <w:t> </w:t>
      </w:r>
      <w:r>
        <w:rPr/>
        <w:t>on surfaces</w:t>
      </w:r>
      <w:r>
        <w:rPr>
          <w:spacing w:val="1"/>
        </w:rPr>
        <w:t> </w:t>
      </w:r>
      <w:r>
        <w:rPr/>
        <w:t>include</w:t>
      </w:r>
      <w:r>
        <w:rPr>
          <w:spacing w:val="1"/>
        </w:rPr>
        <w:t> </w:t>
      </w:r>
      <w:r>
        <w:rPr/>
        <w:t>fomite</w:t>
      </w:r>
      <w:r>
        <w:rPr>
          <w:spacing w:val="1"/>
        </w:rPr>
        <w:t> </w:t>
      </w:r>
      <w:r>
        <w:rPr/>
        <w:t>properties,</w:t>
      </w:r>
      <w:r>
        <w:rPr>
          <w:spacing w:val="-2"/>
        </w:rPr>
        <w:t> </w:t>
      </w:r>
      <w:r>
        <w:rPr/>
        <w:t>initial</w:t>
      </w:r>
      <w:r>
        <w:rPr>
          <w:spacing w:val="1"/>
        </w:rPr>
        <w:t> </w:t>
      </w:r>
      <w:r>
        <w:rPr/>
        <w:t>viral titer, virus</w:t>
      </w:r>
      <w:r>
        <w:rPr>
          <w:spacing w:val="1"/>
        </w:rPr>
        <w:t> </w:t>
      </w:r>
      <w:r>
        <w:rPr/>
        <w:t>strain, temperature, humidity, and suspending media. The simplest disinfection method</w:t>
      </w:r>
      <w:r>
        <w:rPr>
          <w:spacing w:val="1"/>
        </w:rPr>
        <w:t> </w:t>
      </w:r>
      <w:r>
        <w:rPr/>
        <w:t>would be the use of towelettes pre-saturated with a selected disinfectant. Disinfection</w:t>
      </w:r>
      <w:r>
        <w:rPr>
          <w:spacing w:val="1"/>
        </w:rPr>
        <w:t> </w:t>
      </w:r>
      <w:r>
        <w:rPr/>
        <w:t>with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towelette will</w:t>
      </w:r>
      <w:r>
        <w:rPr>
          <w:spacing w:val="-2"/>
        </w:rPr>
        <w:t> </w:t>
      </w:r>
      <w:r>
        <w:rPr/>
        <w:t>reduce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risk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liquid</w:t>
      </w:r>
      <w:r>
        <w:rPr>
          <w:spacing w:val="-1"/>
        </w:rPr>
        <w:t> </w:t>
      </w:r>
      <w:r>
        <w:rPr/>
        <w:t>getting</w:t>
      </w:r>
      <w:r>
        <w:rPr>
          <w:spacing w:val="-1"/>
        </w:rPr>
        <w:t> </w:t>
      </w:r>
      <w:r>
        <w:rPr/>
        <w:t>into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meter,</w:t>
      </w:r>
      <w:r>
        <w:rPr>
          <w:spacing w:val="-1"/>
        </w:rPr>
        <w:t> </w:t>
      </w:r>
      <w:r>
        <w:rPr/>
        <w:t>therefore</w:t>
      </w:r>
      <w:r>
        <w:rPr>
          <w:spacing w:val="-1"/>
        </w:rPr>
        <w:t> </w:t>
      </w:r>
      <w:r>
        <w:rPr/>
        <w:t>minimizing</w:t>
      </w:r>
      <w:r>
        <w:rPr>
          <w:spacing w:val="-57"/>
        </w:rPr>
        <w:t> </w:t>
      </w:r>
      <w:r>
        <w:rPr/>
        <w:t>the chance of affecting the glucose meter function. However, you should choose a</w:t>
      </w:r>
      <w:r>
        <w:rPr>
          <w:spacing w:val="1"/>
        </w:rPr>
        <w:t> </w:t>
      </w:r>
      <w:r>
        <w:rPr/>
        <w:t>disinfectant that is effective against Hepatitis B virus and is compatible with your device.</w:t>
      </w:r>
      <w:r>
        <w:rPr>
          <w:spacing w:val="-57"/>
        </w:rPr>
        <w:t> </w:t>
      </w:r>
      <w:r>
        <w:rPr/>
        <w:t>If you intend to claim that your disinfection protocol is effective against other pathogens,</w:t>
      </w:r>
      <w:r>
        <w:rPr>
          <w:spacing w:val="-57"/>
        </w:rPr>
        <w:t> </w:t>
      </w:r>
      <w:r>
        <w:rPr/>
        <w:t>you should consider submitting a pre-submission to discuss this with the Agency prior to</w:t>
      </w:r>
      <w:r>
        <w:rPr>
          <w:spacing w:val="-57"/>
        </w:rPr>
        <w:t> </w:t>
      </w:r>
      <w:r>
        <w:rPr/>
        <w:t>conducting your testing. For information about the pre-submission process, see FDA’s</w:t>
      </w:r>
      <w:r>
        <w:rPr>
          <w:spacing w:val="1"/>
        </w:rPr>
        <w:t> </w:t>
      </w:r>
      <w:r>
        <w:rPr/>
        <w:t>guidance entitled “</w:t>
      </w:r>
      <w:hyperlink r:id="rId21">
        <w:r>
          <w:rPr>
            <w:color w:val="0000FF"/>
            <w:u w:val="single" w:color="0000FF"/>
          </w:rPr>
          <w:t>Requests for Feedback on Medical Device Submissions: The Pre-</w:t>
        </w:r>
      </w:hyperlink>
      <w:r>
        <w:rPr>
          <w:color w:val="0000FF"/>
          <w:spacing w:val="1"/>
        </w:rPr>
        <w:t> </w:t>
      </w:r>
      <w:hyperlink r:id="rId21">
        <w:r>
          <w:rPr>
            <w:color w:val="0000FF"/>
            <w:u w:val="single" w:color="0000FF"/>
          </w:rPr>
          <w:t>Submission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u w:val="single" w:color="0000FF"/>
          </w:rPr>
          <w:t>Program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and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u w:val="single" w:color="0000FF"/>
          </w:rPr>
          <w:t>Meetings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with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u w:val="single" w:color="0000FF"/>
          </w:rPr>
          <w:t>Food and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u w:val="single" w:color="0000FF"/>
          </w:rPr>
          <w:t>Drug Administration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Staff</w:t>
        </w:r>
      </w:hyperlink>
      <w:r>
        <w:rPr/>
        <w:t>.”</w:t>
      </w:r>
      <w:hyperlink w:history="true" w:anchor="_bookmark17">
        <w:r>
          <w:rPr>
            <w:position w:val="7"/>
            <w:sz w:val="13"/>
          </w:rPr>
          <w:t>12</w:t>
        </w:r>
      </w:hyperlink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90"/>
        <w:ind w:left="1100" w:right="1271"/>
      </w:pPr>
      <w:r>
        <w:rPr/>
        <w:t>We</w:t>
      </w:r>
      <w:r>
        <w:rPr>
          <w:spacing w:val="-2"/>
        </w:rPr>
        <w:t> </w:t>
      </w:r>
      <w:r>
        <w:rPr/>
        <w:t>recommend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refer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2"/>
        </w:rPr>
        <w:t> </w:t>
      </w:r>
      <w:r>
        <w:rPr/>
        <w:t>standards</w:t>
      </w:r>
      <w:r>
        <w:rPr>
          <w:spacing w:val="-2"/>
        </w:rPr>
        <w:t> </w:t>
      </w:r>
      <w:r>
        <w:rPr/>
        <w:t>when</w:t>
      </w:r>
      <w:r>
        <w:rPr>
          <w:spacing w:val="-2"/>
        </w:rPr>
        <w:t> </w:t>
      </w:r>
      <w:r>
        <w:rPr/>
        <w:t>developing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disinfection</w:t>
      </w:r>
      <w:r>
        <w:rPr>
          <w:spacing w:val="-57"/>
        </w:rPr>
        <w:t> </w:t>
      </w:r>
      <w:r>
        <w:rPr/>
        <w:t>protocol</w:t>
      </w:r>
      <w:r>
        <w:rPr>
          <w:spacing w:val="-1"/>
        </w:rPr>
        <w:t> </w:t>
      </w:r>
      <w:r>
        <w:rPr/>
        <w:t>for your device:</w:t>
      </w:r>
    </w:p>
    <w:p>
      <w:pPr>
        <w:pStyle w:val="ListParagraph"/>
        <w:numPr>
          <w:ilvl w:val="1"/>
          <w:numId w:val="3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1675" w:hanging="360"/>
        <w:jc w:val="left"/>
        <w:rPr>
          <w:i/>
          <w:sz w:val="24"/>
        </w:rPr>
      </w:pPr>
      <w:r>
        <w:rPr>
          <w:sz w:val="24"/>
        </w:rPr>
        <w:t>ASTM</w:t>
      </w:r>
      <w:r>
        <w:rPr>
          <w:spacing w:val="-3"/>
          <w:sz w:val="24"/>
        </w:rPr>
        <w:t> </w:t>
      </w:r>
      <w:r>
        <w:rPr>
          <w:sz w:val="24"/>
        </w:rPr>
        <w:t>standard</w:t>
      </w:r>
      <w:r>
        <w:rPr>
          <w:spacing w:val="-1"/>
          <w:sz w:val="24"/>
        </w:rPr>
        <w:t> </w:t>
      </w:r>
      <w:r>
        <w:rPr>
          <w:sz w:val="24"/>
        </w:rPr>
        <w:t>ASTM</w:t>
      </w:r>
      <w:r>
        <w:rPr>
          <w:spacing w:val="-3"/>
          <w:sz w:val="24"/>
        </w:rPr>
        <w:t> </w:t>
      </w:r>
      <w:r>
        <w:rPr>
          <w:sz w:val="24"/>
        </w:rPr>
        <w:t>E1053-11:</w:t>
      </w:r>
      <w:r>
        <w:rPr>
          <w:spacing w:val="-2"/>
          <w:sz w:val="24"/>
        </w:rPr>
        <w:t> </w:t>
      </w:r>
      <w:r>
        <w:rPr>
          <w:i/>
          <w:sz w:val="24"/>
        </w:rPr>
        <w:t>Standard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Test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Method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Efficacy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Virucidal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Agents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Intended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Inanimate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Environmental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Surfaces</w:t>
      </w:r>
    </w:p>
    <w:p>
      <w:pPr>
        <w:pStyle w:val="ListParagraph"/>
        <w:numPr>
          <w:ilvl w:val="1"/>
          <w:numId w:val="3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1299" w:hanging="360"/>
        <w:jc w:val="left"/>
        <w:rPr>
          <w:sz w:val="24"/>
        </w:rPr>
      </w:pPr>
      <w:r>
        <w:rPr>
          <w:sz w:val="24"/>
        </w:rPr>
        <w:t>ASTM</w:t>
      </w:r>
      <w:r>
        <w:rPr>
          <w:spacing w:val="-4"/>
          <w:sz w:val="24"/>
        </w:rPr>
        <w:t> </w:t>
      </w:r>
      <w:r>
        <w:rPr>
          <w:sz w:val="24"/>
        </w:rPr>
        <w:t>standard</w:t>
      </w:r>
      <w:r>
        <w:rPr>
          <w:spacing w:val="-1"/>
          <w:sz w:val="24"/>
        </w:rPr>
        <w:t> </w:t>
      </w:r>
      <w:r>
        <w:rPr>
          <w:sz w:val="24"/>
        </w:rPr>
        <w:t>ASTM</w:t>
      </w:r>
      <w:r>
        <w:rPr>
          <w:spacing w:val="-3"/>
          <w:sz w:val="24"/>
        </w:rPr>
        <w:t> </w:t>
      </w:r>
      <w:r>
        <w:rPr>
          <w:sz w:val="24"/>
        </w:rPr>
        <w:t>E2362-09:</w:t>
      </w:r>
      <w:r>
        <w:rPr>
          <w:spacing w:val="-3"/>
          <w:sz w:val="24"/>
        </w:rPr>
        <w:t> </w:t>
      </w:r>
      <w:r>
        <w:rPr>
          <w:i/>
          <w:sz w:val="24"/>
        </w:rPr>
        <w:t>Standard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Practice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Evaluation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saturated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Impregnated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Towelettes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Hard Surface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Disinfection</w:t>
      </w:r>
      <w:r>
        <w:rPr>
          <w:sz w:val="24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  <w:r>
        <w:rPr/>
        <w:pict>
          <v:rect style="position:absolute;margin-left:90pt;margin-top:10.606875pt;width:144pt;height:.48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2"/>
        <w:ind w:left="740" w:right="1374" w:firstLine="0"/>
        <w:jc w:val="left"/>
        <w:rPr>
          <w:sz w:val="18"/>
        </w:rPr>
      </w:pPr>
      <w:r>
        <w:rPr>
          <w:position w:val="6"/>
          <w:sz w:val="12"/>
        </w:rPr>
        <w:t>12 </w:t>
      </w:r>
      <w:bookmarkStart w:name="_bookmark17" w:id="25"/>
      <w:bookmarkEnd w:id="25"/>
      <w:r>
        <w:rPr>
          <w:sz w:val="18"/>
        </w:rPr>
        <w:t>A</w:t>
      </w:r>
      <w:r>
        <w:rPr>
          <w:sz w:val="18"/>
        </w:rPr>
        <w:t>vailable at </w:t>
      </w:r>
      <w:hyperlink r:id="rId21">
        <w:r>
          <w:rPr>
            <w:color w:val="0000FF"/>
            <w:sz w:val="18"/>
            <w:u w:val="single" w:color="0000FF"/>
          </w:rPr>
          <w:t>https://www.fda.gov/regulatory-information/search-fda-guidance-documents/requests-feedback-and-</w:t>
        </w:r>
      </w:hyperlink>
      <w:r>
        <w:rPr>
          <w:color w:val="0000FF"/>
          <w:spacing w:val="-42"/>
          <w:sz w:val="18"/>
        </w:rPr>
        <w:t> </w:t>
      </w:r>
      <w:hyperlink r:id="rId21">
        <w:r>
          <w:rPr>
            <w:color w:val="0000FF"/>
            <w:sz w:val="18"/>
            <w:u w:val="single" w:color="0000FF"/>
          </w:rPr>
          <w:t>meetings-medical-device-submissions-q-submission-program</w:t>
        </w:r>
      </w:hyperlink>
    </w:p>
    <w:p>
      <w:pPr>
        <w:spacing w:after="0"/>
        <w:jc w:val="left"/>
        <w:rPr>
          <w:sz w:val="18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Heading2"/>
        <w:numPr>
          <w:ilvl w:val="0"/>
          <w:numId w:val="3"/>
        </w:numPr>
        <w:tabs>
          <w:tab w:pos="1100" w:val="left" w:leader="none"/>
        </w:tabs>
        <w:spacing w:line="240" w:lineRule="auto" w:before="88" w:after="0"/>
        <w:ind w:left="1171" w:right="1556" w:hanging="432"/>
        <w:jc w:val="left"/>
      </w:pPr>
      <w:bookmarkStart w:name="Demonstration that the device is robust " w:id="26"/>
      <w:bookmarkEnd w:id="26"/>
      <w:r>
        <w:rPr>
          <w:b w:val="0"/>
          <w:i w:val="0"/>
        </w:rPr>
      </w:r>
      <w:bookmarkStart w:name="_bookmark18" w:id="27"/>
      <w:bookmarkEnd w:id="27"/>
      <w:r>
        <w:rPr>
          <w:b w:val="0"/>
          <w:i w:val="0"/>
        </w:rPr>
      </w:r>
      <w:bookmarkStart w:name="_bookmark18" w:id="28"/>
      <w:bookmarkEnd w:id="28"/>
      <w:r>
        <w:rPr/>
        <w:t>D</w:t>
      </w:r>
      <w:r>
        <w:rPr/>
        <w:t>emonstration that the device is robust to cleaning and disinfection</w:t>
      </w:r>
      <w:r>
        <w:rPr>
          <w:spacing w:val="-68"/>
        </w:rPr>
        <w:t> </w:t>
      </w:r>
      <w:r>
        <w:rPr/>
        <w:t>procedures</w:t>
      </w:r>
    </w:p>
    <w:p>
      <w:pPr>
        <w:pStyle w:val="BodyText"/>
        <w:spacing w:before="61"/>
        <w:ind w:left="1100" w:right="808"/>
      </w:pPr>
      <w:r>
        <w:rPr/>
        <w:t>You should demonstrate through bench studies that your BGMS device is robust to</w:t>
      </w:r>
      <w:r>
        <w:rPr>
          <w:spacing w:val="1"/>
        </w:rPr>
        <w:t> </w:t>
      </w:r>
      <w:r>
        <w:rPr/>
        <w:t>cleaning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disinfection</w:t>
      </w:r>
      <w:r>
        <w:rPr>
          <w:spacing w:val="-3"/>
        </w:rPr>
        <w:t> </w:t>
      </w:r>
      <w:r>
        <w:rPr/>
        <w:t>procedures</w:t>
      </w:r>
      <w:r>
        <w:rPr>
          <w:spacing w:val="-3"/>
        </w:rPr>
        <w:t> </w:t>
      </w:r>
      <w:r>
        <w:rPr/>
        <w:t>after</w:t>
      </w:r>
      <w:r>
        <w:rPr>
          <w:spacing w:val="-2"/>
        </w:rPr>
        <w:t> </w:t>
      </w:r>
      <w:r>
        <w:rPr/>
        <w:t>multiple</w:t>
      </w:r>
      <w:r>
        <w:rPr>
          <w:spacing w:val="-1"/>
        </w:rPr>
        <w:t> </w:t>
      </w:r>
      <w:r>
        <w:rPr/>
        <w:t>cleaning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disinfection</w:t>
      </w:r>
      <w:r>
        <w:rPr>
          <w:spacing w:val="-1"/>
        </w:rPr>
        <w:t> </w:t>
      </w:r>
      <w:r>
        <w:rPr/>
        <w:t>cycles.</w:t>
      </w:r>
      <w:r>
        <w:rPr>
          <w:spacing w:val="-1"/>
        </w:rPr>
        <w:t> </w:t>
      </w:r>
      <w:r>
        <w:rPr/>
        <w:t>You</w:t>
      </w:r>
      <w:r>
        <w:rPr>
          <w:spacing w:val="-57"/>
        </w:rPr>
        <w:t> </w:t>
      </w:r>
      <w:r>
        <w:rPr/>
        <w:t>should describe in your 510(k) submission the study design and results demonstrating</w:t>
      </w:r>
      <w:r>
        <w:rPr>
          <w:spacing w:val="1"/>
        </w:rPr>
        <w:t> </w:t>
      </w:r>
      <w:r>
        <w:rPr/>
        <w:t>that the analytical performance of the BGMS is not impacted by the cleaning and</w:t>
      </w:r>
      <w:r>
        <w:rPr>
          <w:spacing w:val="1"/>
        </w:rPr>
        <w:t> </w:t>
      </w:r>
      <w:r>
        <w:rPr/>
        <w:t>disinfection</w:t>
      </w:r>
      <w:r>
        <w:rPr>
          <w:spacing w:val="-3"/>
        </w:rPr>
        <w:t> </w:t>
      </w:r>
      <w:r>
        <w:rPr/>
        <w:t>procedures.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100"/>
      </w:pP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address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study</w:t>
      </w:r>
      <w:r>
        <w:rPr>
          <w:spacing w:val="-2"/>
        </w:rPr>
        <w:t> </w:t>
      </w:r>
      <w:r>
        <w:rPr/>
        <w:t>design: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3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824" w:hanging="360"/>
        <w:jc w:val="left"/>
        <w:rPr>
          <w:sz w:val="24"/>
        </w:rPr>
      </w:pPr>
      <w:r>
        <w:rPr>
          <w:sz w:val="24"/>
        </w:rPr>
        <w:t>Worst</w:t>
      </w:r>
      <w:r>
        <w:rPr>
          <w:spacing w:val="-1"/>
          <w:sz w:val="24"/>
        </w:rPr>
        <w:t> </w:t>
      </w:r>
      <w:r>
        <w:rPr>
          <w:sz w:val="24"/>
        </w:rPr>
        <w:t>case</w:t>
      </w:r>
      <w:r>
        <w:rPr>
          <w:spacing w:val="-1"/>
          <w:sz w:val="24"/>
        </w:rPr>
        <w:t> </w:t>
      </w:r>
      <w:r>
        <w:rPr>
          <w:sz w:val="24"/>
        </w:rPr>
        <w:t>scenarios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regards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cleaning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disinfection</w:t>
      </w:r>
      <w:r>
        <w:rPr>
          <w:spacing w:val="-2"/>
          <w:sz w:val="24"/>
        </w:rPr>
        <w:t> </w:t>
      </w:r>
      <w:r>
        <w:rPr>
          <w:sz w:val="24"/>
        </w:rPr>
        <w:t>frequency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end</w:t>
      </w:r>
      <w:r>
        <w:rPr>
          <w:spacing w:val="-57"/>
          <w:sz w:val="24"/>
        </w:rPr>
        <w:t> </w:t>
      </w:r>
      <w:r>
        <w:rPr>
          <w:sz w:val="24"/>
        </w:rPr>
        <w:t>user environment should be used to determine the number of cleaning and</w:t>
      </w:r>
      <w:r>
        <w:rPr>
          <w:spacing w:val="1"/>
          <w:sz w:val="24"/>
        </w:rPr>
        <w:t> </w:t>
      </w:r>
      <w:r>
        <w:rPr>
          <w:sz w:val="24"/>
        </w:rPr>
        <w:t>disinfection cycles that should be tested. For example, the number of times you</w:t>
      </w:r>
      <w:r>
        <w:rPr>
          <w:spacing w:val="1"/>
          <w:sz w:val="24"/>
        </w:rPr>
        <w:t> </w:t>
      </w:r>
      <w:r>
        <w:rPr>
          <w:sz w:val="24"/>
        </w:rPr>
        <w:t>clean and disinfect the meter should be representative of the cleaning and</w:t>
      </w:r>
      <w:r>
        <w:rPr>
          <w:spacing w:val="1"/>
          <w:sz w:val="24"/>
        </w:rPr>
        <w:t> </w:t>
      </w:r>
      <w:r>
        <w:rPr>
          <w:sz w:val="24"/>
        </w:rPr>
        <w:t>disinfection that the meter will be exposed to during its use life (typically 3-5</w:t>
      </w:r>
      <w:r>
        <w:rPr>
          <w:spacing w:val="1"/>
          <w:sz w:val="24"/>
        </w:rPr>
        <w:t> </w:t>
      </w:r>
      <w:r>
        <w:rPr>
          <w:sz w:val="24"/>
        </w:rPr>
        <w:t>years).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cleaning</w:t>
      </w:r>
      <w:r>
        <w:rPr>
          <w:spacing w:val="-1"/>
          <w:sz w:val="24"/>
        </w:rPr>
        <w:t> </w:t>
      </w:r>
      <w:r>
        <w:rPr>
          <w:sz w:val="24"/>
        </w:rPr>
        <w:t>step</w:t>
      </w:r>
      <w:r>
        <w:rPr>
          <w:spacing w:val="-1"/>
          <w:sz w:val="24"/>
        </w:rPr>
        <w:t> </w:t>
      </w:r>
      <w:r>
        <w:rPr>
          <w:sz w:val="24"/>
        </w:rPr>
        <w:t>should</w:t>
      </w:r>
      <w:r>
        <w:rPr>
          <w:spacing w:val="-2"/>
          <w:sz w:val="24"/>
        </w:rPr>
        <w:t> </w:t>
      </w:r>
      <w:r>
        <w:rPr>
          <w:sz w:val="24"/>
        </w:rPr>
        <w:t>precede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disinfection</w:t>
      </w:r>
      <w:r>
        <w:rPr>
          <w:spacing w:val="-3"/>
          <w:sz w:val="24"/>
        </w:rPr>
        <w:t> </w:t>
      </w:r>
      <w:r>
        <w:rPr>
          <w:sz w:val="24"/>
        </w:rPr>
        <w:t>step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each</w:t>
      </w:r>
      <w:r>
        <w:rPr>
          <w:spacing w:val="-1"/>
          <w:sz w:val="24"/>
        </w:rPr>
        <w:t> </w:t>
      </w:r>
      <w:r>
        <w:rPr>
          <w:sz w:val="24"/>
        </w:rPr>
        <w:t>cleaning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57"/>
          <w:sz w:val="24"/>
        </w:rPr>
        <w:t> </w:t>
      </w:r>
      <w:r>
        <w:rPr>
          <w:sz w:val="24"/>
        </w:rPr>
        <w:t>disinfection</w:t>
      </w:r>
      <w:r>
        <w:rPr>
          <w:spacing w:val="-3"/>
          <w:sz w:val="24"/>
        </w:rPr>
        <w:t> </w:t>
      </w:r>
      <w:r>
        <w:rPr>
          <w:sz w:val="24"/>
        </w:rPr>
        <w:t>cycle.</w:t>
      </w:r>
    </w:p>
    <w:p>
      <w:pPr>
        <w:pStyle w:val="ListParagraph"/>
        <w:numPr>
          <w:ilvl w:val="1"/>
          <w:numId w:val="3"/>
        </w:numPr>
        <w:tabs>
          <w:tab w:pos="1819" w:val="left" w:leader="none"/>
          <w:tab w:pos="1820" w:val="left" w:leader="none"/>
        </w:tabs>
        <w:spacing w:line="240" w:lineRule="auto" w:before="60" w:after="0"/>
        <w:ind w:left="1820" w:right="960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disinfection</w:t>
      </w:r>
      <w:r>
        <w:rPr>
          <w:spacing w:val="-2"/>
          <w:sz w:val="24"/>
        </w:rPr>
        <w:t> </w:t>
      </w:r>
      <w:r>
        <w:rPr>
          <w:sz w:val="24"/>
        </w:rPr>
        <w:t>contact</w:t>
      </w:r>
      <w:r>
        <w:rPr>
          <w:spacing w:val="-2"/>
          <w:sz w:val="24"/>
        </w:rPr>
        <w:t> </w:t>
      </w:r>
      <w:r>
        <w:rPr>
          <w:sz w:val="24"/>
        </w:rPr>
        <w:t>time</w:t>
      </w:r>
      <w:r>
        <w:rPr>
          <w:spacing w:val="-2"/>
          <w:sz w:val="24"/>
        </w:rPr>
        <w:t> </w:t>
      </w:r>
      <w:r>
        <w:rPr>
          <w:sz w:val="24"/>
        </w:rPr>
        <w:t>used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2"/>
          <w:sz w:val="24"/>
        </w:rPr>
        <w:t> </w:t>
      </w:r>
      <w:r>
        <w:rPr>
          <w:sz w:val="24"/>
        </w:rPr>
        <w:t>robustness</w:t>
      </w:r>
      <w:r>
        <w:rPr>
          <w:spacing w:val="-2"/>
          <w:sz w:val="24"/>
        </w:rPr>
        <w:t> </w:t>
      </w:r>
      <w:r>
        <w:rPr>
          <w:sz w:val="24"/>
        </w:rPr>
        <w:t>study</w:t>
      </w:r>
      <w:r>
        <w:rPr>
          <w:spacing w:val="-2"/>
          <w:sz w:val="24"/>
        </w:rPr>
        <w:t> </w:t>
      </w:r>
      <w:r>
        <w:rPr>
          <w:sz w:val="24"/>
        </w:rPr>
        <w:t>should</w:t>
      </w:r>
      <w:r>
        <w:rPr>
          <w:spacing w:val="-2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identical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57"/>
          <w:sz w:val="24"/>
        </w:rPr>
        <w:t> </w:t>
      </w:r>
      <w:r>
        <w:rPr>
          <w:sz w:val="24"/>
        </w:rPr>
        <w:t>the contact time used in the disinfection efficacy testing and described in your</w:t>
      </w:r>
      <w:r>
        <w:rPr>
          <w:spacing w:val="1"/>
          <w:sz w:val="24"/>
        </w:rPr>
        <w:t> </w:t>
      </w:r>
      <w:r>
        <w:rPr>
          <w:sz w:val="24"/>
        </w:rPr>
        <w:t>cleaning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disinfection</w:t>
      </w:r>
      <w:r>
        <w:rPr>
          <w:spacing w:val="-2"/>
          <w:sz w:val="24"/>
        </w:rPr>
        <w:t> </w:t>
      </w:r>
      <w:r>
        <w:rPr>
          <w:sz w:val="24"/>
        </w:rPr>
        <w:t>instructions</w:t>
      </w:r>
      <w:r>
        <w:rPr>
          <w:spacing w:val="-1"/>
          <w:sz w:val="24"/>
        </w:rPr>
        <w:t> </w:t>
      </w:r>
      <w:r>
        <w:rPr>
          <w:sz w:val="24"/>
        </w:rPr>
        <w:t>in the</w:t>
      </w:r>
      <w:r>
        <w:rPr>
          <w:spacing w:val="-1"/>
          <w:sz w:val="24"/>
        </w:rPr>
        <w:t> </w:t>
      </w:r>
      <w:r>
        <w:rPr>
          <w:sz w:val="24"/>
        </w:rPr>
        <w:t>labeling.</w:t>
      </w:r>
    </w:p>
    <w:p>
      <w:pPr>
        <w:pStyle w:val="ListParagraph"/>
        <w:numPr>
          <w:ilvl w:val="1"/>
          <w:numId w:val="3"/>
        </w:numPr>
        <w:tabs>
          <w:tab w:pos="1819" w:val="left" w:leader="none"/>
          <w:tab w:pos="1820" w:val="left" w:leader="none"/>
        </w:tabs>
        <w:spacing w:line="240" w:lineRule="auto" w:before="59" w:after="0"/>
        <w:ind w:left="1820" w:right="1107" w:hanging="360"/>
        <w:jc w:val="left"/>
        <w:rPr>
          <w:sz w:val="24"/>
        </w:rPr>
      </w:pPr>
      <w:r>
        <w:rPr>
          <w:sz w:val="24"/>
        </w:rPr>
        <w:t>We recommend using the same disinfectant product for both cleaning and</w:t>
      </w:r>
      <w:r>
        <w:rPr>
          <w:spacing w:val="1"/>
          <w:sz w:val="24"/>
        </w:rPr>
        <w:t> </w:t>
      </w:r>
      <w:r>
        <w:rPr>
          <w:sz w:val="24"/>
        </w:rPr>
        <w:t>disinfection. The effects of using multiple cleaning products on the efficacy of</w:t>
      </w:r>
      <w:r>
        <w:rPr>
          <w:spacing w:val="-58"/>
          <w:sz w:val="24"/>
        </w:rPr>
        <w:t> </w:t>
      </w:r>
      <w:r>
        <w:rPr>
          <w:sz w:val="24"/>
        </w:rPr>
        <w:t>disinfectant</w:t>
      </w:r>
      <w:r>
        <w:rPr>
          <w:spacing w:val="-2"/>
          <w:sz w:val="24"/>
        </w:rPr>
        <w:t> </w:t>
      </w:r>
      <w:r>
        <w:rPr>
          <w:sz w:val="24"/>
        </w:rPr>
        <w:t>products</w:t>
      </w:r>
      <w:r>
        <w:rPr>
          <w:spacing w:val="-1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not well understood.</w:t>
      </w:r>
    </w:p>
    <w:p>
      <w:pPr>
        <w:pStyle w:val="ListParagraph"/>
        <w:numPr>
          <w:ilvl w:val="1"/>
          <w:numId w:val="3"/>
        </w:numPr>
        <w:tabs>
          <w:tab w:pos="1819" w:val="left" w:leader="none"/>
          <w:tab w:pos="1820" w:val="left" w:leader="none"/>
        </w:tabs>
        <w:spacing w:line="240" w:lineRule="auto" w:before="59" w:after="0"/>
        <w:ind w:left="1820" w:right="748" w:hanging="360"/>
        <w:jc w:val="left"/>
        <w:rPr>
          <w:sz w:val="24"/>
        </w:rPr>
      </w:pPr>
      <w:r>
        <w:rPr>
          <w:sz w:val="24"/>
        </w:rPr>
        <w:t>You should demonstrate that the test strip port and all other openings which are</w:t>
      </w:r>
      <w:r>
        <w:rPr>
          <w:spacing w:val="1"/>
          <w:sz w:val="24"/>
        </w:rPr>
        <w:t> </w:t>
      </w:r>
      <w:r>
        <w:rPr>
          <w:sz w:val="24"/>
        </w:rPr>
        <w:t>susceptible to blood contamination and could either directly or indirectly be</w:t>
      </w:r>
      <w:r>
        <w:rPr>
          <w:spacing w:val="1"/>
          <w:sz w:val="24"/>
        </w:rPr>
        <w:t> </w:t>
      </w:r>
      <w:r>
        <w:rPr>
          <w:sz w:val="24"/>
        </w:rPr>
        <w:t>contacted during use are able to withstand your cleaning and disinfection</w:t>
      </w:r>
      <w:r>
        <w:rPr>
          <w:spacing w:val="1"/>
          <w:sz w:val="24"/>
        </w:rPr>
        <w:t> </w:t>
      </w:r>
      <w:r>
        <w:rPr>
          <w:sz w:val="24"/>
        </w:rPr>
        <w:t>procedures.</w:t>
      </w:r>
      <w:r>
        <w:rPr>
          <w:spacing w:val="-4"/>
          <w:sz w:val="24"/>
        </w:rPr>
        <w:t> </w:t>
      </w: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should</w:t>
      </w:r>
      <w:r>
        <w:rPr>
          <w:spacing w:val="-2"/>
          <w:sz w:val="24"/>
        </w:rPr>
        <w:t> </w:t>
      </w:r>
      <w:r>
        <w:rPr>
          <w:sz w:val="24"/>
        </w:rPr>
        <w:t>ensure</w:t>
      </w:r>
      <w:r>
        <w:rPr>
          <w:spacing w:val="-1"/>
          <w:sz w:val="24"/>
        </w:rPr>
        <w:t> </w:t>
      </w:r>
      <w:r>
        <w:rPr>
          <w:sz w:val="24"/>
        </w:rPr>
        <w:t>that</w:t>
      </w:r>
      <w:r>
        <w:rPr>
          <w:spacing w:val="-2"/>
          <w:sz w:val="24"/>
        </w:rPr>
        <w:t> </w:t>
      </w: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test</w:t>
      </w:r>
      <w:r>
        <w:rPr>
          <w:spacing w:val="-1"/>
          <w:sz w:val="24"/>
        </w:rPr>
        <w:t> </w:t>
      </w:r>
      <w:r>
        <w:rPr>
          <w:sz w:val="24"/>
        </w:rPr>
        <w:t>parts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meter</w:t>
      </w:r>
      <w:r>
        <w:rPr>
          <w:spacing w:val="1"/>
          <w:sz w:val="24"/>
        </w:rPr>
        <w:t> </w:t>
      </w:r>
      <w:r>
        <w:rPr>
          <w:sz w:val="24"/>
        </w:rPr>
        <w:t>that</w:t>
      </w:r>
      <w:r>
        <w:rPr>
          <w:spacing w:val="-2"/>
          <w:sz w:val="24"/>
        </w:rPr>
        <w:t> </w:t>
      </w:r>
      <w:r>
        <w:rPr>
          <w:sz w:val="24"/>
        </w:rPr>
        <w:t>are</w:t>
      </w:r>
      <w:r>
        <w:rPr>
          <w:spacing w:val="-1"/>
          <w:sz w:val="24"/>
        </w:rPr>
        <w:t> </w:t>
      </w:r>
      <w:r>
        <w:rPr>
          <w:sz w:val="24"/>
        </w:rPr>
        <w:t>particularly</w:t>
      </w:r>
      <w:r>
        <w:rPr>
          <w:spacing w:val="-57"/>
          <w:sz w:val="24"/>
        </w:rPr>
        <w:t> </w:t>
      </w:r>
      <w:r>
        <w:rPr>
          <w:sz w:val="24"/>
        </w:rPr>
        <w:t>susceptible to blood contamination, such as the test strip port and material seams.</w:t>
      </w:r>
      <w:r>
        <w:rPr>
          <w:spacing w:val="1"/>
          <w:sz w:val="24"/>
        </w:rPr>
        <w:t> </w:t>
      </w:r>
      <w:r>
        <w:rPr>
          <w:sz w:val="24"/>
        </w:rPr>
        <w:t>It is</w:t>
      </w:r>
      <w:r>
        <w:rPr>
          <w:spacing w:val="-2"/>
          <w:sz w:val="24"/>
        </w:rPr>
        <w:t> </w:t>
      </w:r>
      <w:r>
        <w:rPr>
          <w:sz w:val="24"/>
        </w:rPr>
        <w:t>important</w:t>
      </w:r>
      <w:r>
        <w:rPr>
          <w:spacing w:val="1"/>
          <w:sz w:val="24"/>
        </w:rPr>
        <w:t> </w:t>
      </w:r>
      <w:r>
        <w:rPr>
          <w:sz w:val="24"/>
        </w:rPr>
        <w:t>to be</w:t>
      </w:r>
      <w:r>
        <w:rPr>
          <w:spacing w:val="1"/>
          <w:sz w:val="24"/>
        </w:rPr>
        <w:t> </w:t>
      </w:r>
      <w:r>
        <w:rPr>
          <w:sz w:val="24"/>
        </w:rPr>
        <w:t>able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clean and</w:t>
      </w:r>
      <w:r>
        <w:rPr>
          <w:spacing w:val="-1"/>
          <w:sz w:val="24"/>
        </w:rPr>
        <w:t> </w:t>
      </w:r>
      <w:r>
        <w:rPr>
          <w:sz w:val="24"/>
        </w:rPr>
        <w:t>disinfect</w:t>
      </w:r>
      <w:r>
        <w:rPr>
          <w:spacing w:val="1"/>
          <w:sz w:val="24"/>
        </w:rPr>
        <w:t> </w:t>
      </w:r>
      <w:r>
        <w:rPr>
          <w:sz w:val="24"/>
        </w:rPr>
        <w:t>all parts of your meter to</w:t>
      </w:r>
      <w:r>
        <w:rPr>
          <w:spacing w:val="1"/>
          <w:sz w:val="24"/>
        </w:rPr>
        <w:t> </w:t>
      </w:r>
      <w:r>
        <w:rPr>
          <w:sz w:val="24"/>
        </w:rPr>
        <w:t>reduce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risk</w:t>
      </w:r>
      <w:r>
        <w:rPr>
          <w:spacing w:val="-1"/>
          <w:sz w:val="24"/>
        </w:rPr>
        <w:t> </w:t>
      </w:r>
      <w:r>
        <w:rPr>
          <w:sz w:val="24"/>
        </w:rPr>
        <w:t>of bloodborne pathogen transmission.</w:t>
      </w:r>
    </w:p>
    <w:p>
      <w:pPr>
        <w:pStyle w:val="ListParagraph"/>
        <w:numPr>
          <w:ilvl w:val="1"/>
          <w:numId w:val="3"/>
        </w:numPr>
        <w:tabs>
          <w:tab w:pos="1819" w:val="left" w:leader="none"/>
          <w:tab w:pos="1820" w:val="left" w:leader="none"/>
        </w:tabs>
        <w:spacing w:line="240" w:lineRule="auto" w:before="59" w:after="0"/>
        <w:ind w:left="1820" w:right="781" w:hanging="360"/>
        <w:jc w:val="left"/>
        <w:rPr>
          <w:sz w:val="24"/>
        </w:rPr>
      </w:pPr>
      <w:r>
        <w:rPr>
          <w:sz w:val="24"/>
        </w:rPr>
        <w:t>When evaluating your device after the cleaning and disinfection phase, you</w:t>
      </w:r>
      <w:r>
        <w:rPr>
          <w:spacing w:val="1"/>
          <w:sz w:val="24"/>
        </w:rPr>
        <w:t> </w:t>
      </w:r>
      <w:r>
        <w:rPr>
          <w:sz w:val="24"/>
        </w:rPr>
        <w:t>should ensure that the procedure does not cloud or deface the display of the meter</w:t>
      </w:r>
      <w:r>
        <w:rPr>
          <w:spacing w:val="-57"/>
          <w:sz w:val="24"/>
        </w:rPr>
        <w:t> </w:t>
      </w:r>
      <w:r>
        <w:rPr>
          <w:sz w:val="24"/>
        </w:rPr>
        <w:t>and does not corrode or erode the plastic housing or buttons. All these physical</w:t>
      </w:r>
      <w:r>
        <w:rPr>
          <w:spacing w:val="1"/>
          <w:sz w:val="24"/>
        </w:rPr>
        <w:t> </w:t>
      </w:r>
      <w:r>
        <w:rPr>
          <w:sz w:val="24"/>
        </w:rPr>
        <w:t>indicators of deterioration should be noted throughout your study and included in</w:t>
      </w:r>
      <w:r>
        <w:rPr>
          <w:spacing w:val="-57"/>
          <w:sz w:val="24"/>
        </w:rPr>
        <w:t> </w:t>
      </w:r>
      <w:r>
        <w:rPr>
          <w:sz w:val="24"/>
        </w:rPr>
        <w:t>your 510(k) submission. You should evaluate the accuracy of the meter using</w:t>
      </w:r>
      <w:r>
        <w:rPr>
          <w:spacing w:val="1"/>
          <w:sz w:val="24"/>
        </w:rPr>
        <w:t> </w:t>
      </w:r>
      <w:r>
        <w:rPr>
          <w:sz w:val="24"/>
        </w:rPr>
        <w:t>blood</w:t>
      </w:r>
      <w:r>
        <w:rPr>
          <w:spacing w:val="-2"/>
          <w:sz w:val="24"/>
        </w:rPr>
        <w:t> </w:t>
      </w:r>
      <w:r>
        <w:rPr>
          <w:sz w:val="24"/>
        </w:rPr>
        <w:t>samples</w:t>
      </w:r>
      <w:r>
        <w:rPr>
          <w:spacing w:val="-1"/>
          <w:sz w:val="24"/>
        </w:rPr>
        <w:t> </w:t>
      </w:r>
      <w:r>
        <w:rPr>
          <w:sz w:val="24"/>
        </w:rPr>
        <w:t>compared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results</w:t>
      </w:r>
      <w:r>
        <w:rPr>
          <w:spacing w:val="-2"/>
          <w:sz w:val="24"/>
        </w:rPr>
        <w:t> </w:t>
      </w:r>
      <w:r>
        <w:rPr>
          <w:sz w:val="24"/>
        </w:rPr>
        <w:t>obtained</w:t>
      </w:r>
      <w:r>
        <w:rPr>
          <w:spacing w:val="-1"/>
          <w:sz w:val="24"/>
        </w:rPr>
        <w:t> </w:t>
      </w:r>
      <w:r>
        <w:rPr>
          <w:sz w:val="24"/>
        </w:rPr>
        <w:t>by</w:t>
      </w:r>
      <w:r>
        <w:rPr>
          <w:spacing w:val="-4"/>
          <w:sz w:val="24"/>
        </w:rPr>
        <w:t> </w:t>
      </w:r>
      <w:r>
        <w:rPr>
          <w:sz w:val="24"/>
        </w:rPr>
        <w:t>a comparator</w:t>
      </w:r>
      <w:r>
        <w:rPr>
          <w:spacing w:val="-1"/>
          <w:sz w:val="24"/>
        </w:rPr>
        <w:t> </w:t>
      </w:r>
      <w:r>
        <w:rPr>
          <w:sz w:val="24"/>
        </w:rPr>
        <w:t>method</w:t>
      </w:r>
      <w:r>
        <w:rPr>
          <w:spacing w:val="-2"/>
          <w:sz w:val="24"/>
        </w:rPr>
        <w:t> </w:t>
      </w:r>
      <w:r>
        <w:rPr>
          <w:sz w:val="24"/>
        </w:rPr>
        <w:t>(please</w:t>
      </w:r>
      <w:r>
        <w:rPr>
          <w:spacing w:val="-1"/>
          <w:sz w:val="24"/>
        </w:rPr>
        <w:t> </w:t>
      </w:r>
      <w:r>
        <w:rPr>
          <w:sz w:val="24"/>
        </w:rPr>
        <w:t>refer</w:t>
      </w:r>
      <w:r>
        <w:rPr>
          <w:spacing w:val="-57"/>
          <w:sz w:val="24"/>
        </w:rPr>
        <w:t> </w:t>
      </w:r>
      <w:r>
        <w:rPr>
          <w:sz w:val="24"/>
        </w:rPr>
        <w:t>to Section VI below for the definition of comparator method) to ensure that</w:t>
      </w:r>
      <w:r>
        <w:rPr>
          <w:spacing w:val="1"/>
          <w:sz w:val="24"/>
        </w:rPr>
        <w:t> </w:t>
      </w:r>
      <w:r>
        <w:rPr>
          <w:sz w:val="24"/>
        </w:rPr>
        <w:t>accuracy is not affected by repeated cleaning and disinfection. The study should</w:t>
      </w:r>
      <w:r>
        <w:rPr>
          <w:spacing w:val="1"/>
          <w:sz w:val="24"/>
        </w:rPr>
        <w:t> </w:t>
      </w:r>
      <w:r>
        <w:rPr>
          <w:sz w:val="24"/>
        </w:rPr>
        <w:t>also evaluate the functionality of meter features (as appropriate), for example,</w:t>
      </w:r>
      <w:r>
        <w:rPr>
          <w:spacing w:val="1"/>
          <w:sz w:val="24"/>
        </w:rPr>
        <w:t> </w:t>
      </w:r>
      <w:r>
        <w:rPr>
          <w:sz w:val="24"/>
        </w:rPr>
        <w:t>touch screen function, USB port function, speaking functions, etc., to ensure they</w:t>
      </w:r>
      <w:r>
        <w:rPr>
          <w:spacing w:val="-57"/>
          <w:sz w:val="24"/>
        </w:rPr>
        <w:t> </w:t>
      </w:r>
      <w:r>
        <w:rPr>
          <w:sz w:val="24"/>
        </w:rPr>
        <w:t>are</w:t>
      </w:r>
      <w:r>
        <w:rPr>
          <w:spacing w:val="-1"/>
          <w:sz w:val="24"/>
        </w:rPr>
        <w:t> </w:t>
      </w:r>
      <w:r>
        <w:rPr>
          <w:sz w:val="24"/>
        </w:rPr>
        <w:t>not</w:t>
      </w:r>
      <w:r>
        <w:rPr>
          <w:spacing w:val="-1"/>
          <w:sz w:val="24"/>
        </w:rPr>
        <w:t> </w:t>
      </w:r>
      <w:r>
        <w:rPr>
          <w:sz w:val="24"/>
        </w:rPr>
        <w:t>affected by repeated cleaning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disinfection.</w:t>
      </w:r>
    </w:p>
    <w:p>
      <w:pPr>
        <w:pStyle w:val="ListParagraph"/>
        <w:numPr>
          <w:ilvl w:val="1"/>
          <w:numId w:val="3"/>
        </w:numPr>
        <w:tabs>
          <w:tab w:pos="1819" w:val="left" w:leader="none"/>
          <w:tab w:pos="1820" w:val="left" w:leader="none"/>
        </w:tabs>
        <w:spacing w:line="240" w:lineRule="auto" w:before="60" w:after="0"/>
        <w:ind w:left="1820" w:right="1006" w:hanging="360"/>
        <w:jc w:val="left"/>
        <w:rPr>
          <w:sz w:val="24"/>
        </w:rPr>
      </w:pPr>
      <w:r>
        <w:rPr>
          <w:sz w:val="24"/>
        </w:rPr>
        <w:t>You should include infection control in your risk analyses and incorporate your</w:t>
      </w:r>
      <w:r>
        <w:rPr>
          <w:spacing w:val="-58"/>
          <w:sz w:val="24"/>
        </w:rPr>
        <w:t> </w:t>
      </w:r>
      <w:r>
        <w:rPr>
          <w:sz w:val="24"/>
        </w:rPr>
        <w:t>validated</w:t>
      </w:r>
      <w:r>
        <w:rPr>
          <w:spacing w:val="-1"/>
          <w:sz w:val="24"/>
        </w:rPr>
        <w:t> </w:t>
      </w:r>
      <w:r>
        <w:rPr>
          <w:sz w:val="24"/>
        </w:rPr>
        <w:t>cleaning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disinfecting</w:t>
      </w:r>
      <w:r>
        <w:rPr>
          <w:spacing w:val="1"/>
          <w:sz w:val="24"/>
        </w:rPr>
        <w:t> </w:t>
      </w:r>
      <w:r>
        <w:rPr>
          <w:sz w:val="24"/>
        </w:rPr>
        <w:t>procedures</w:t>
      </w:r>
      <w:r>
        <w:rPr>
          <w:spacing w:val="-3"/>
          <w:sz w:val="24"/>
        </w:rPr>
        <w:t> </w:t>
      </w:r>
      <w:r>
        <w:rPr>
          <w:sz w:val="24"/>
        </w:rPr>
        <w:t>into</w:t>
      </w:r>
      <w:r>
        <w:rPr>
          <w:spacing w:val="-2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risk</w:t>
      </w:r>
      <w:r>
        <w:rPr>
          <w:spacing w:val="-3"/>
          <w:sz w:val="24"/>
        </w:rPr>
        <w:t> </w:t>
      </w:r>
      <w:r>
        <w:rPr>
          <w:sz w:val="24"/>
        </w:rPr>
        <w:t>assessment.</w:t>
      </w:r>
    </w:p>
    <w:p>
      <w:pPr>
        <w:spacing w:after="0" w:line="240" w:lineRule="auto"/>
        <w:jc w:val="left"/>
        <w:rPr>
          <w:sz w:val="24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735"/>
      </w:pPr>
      <w:bookmarkStart w:name="Device Description" w:id="29"/>
      <w:bookmarkEnd w:id="29"/>
      <w:r>
        <w:rPr/>
      </w:r>
      <w:r>
        <w:rPr/>
        <w:t>A</w:t>
      </w:r>
      <w:r>
        <w:rPr>
          <w:spacing w:val="-3"/>
        </w:rPr>
        <w:t> </w:t>
      </w:r>
      <w:r>
        <w:rPr/>
        <w:t>description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protocols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acceptance</w:t>
      </w:r>
      <w:r>
        <w:rPr>
          <w:spacing w:val="-2"/>
        </w:rPr>
        <w:t> </w:t>
      </w:r>
      <w:r>
        <w:rPr/>
        <w:t>criteria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all</w:t>
      </w:r>
      <w:r>
        <w:rPr>
          <w:spacing w:val="-2"/>
        </w:rPr>
        <w:t> </w:t>
      </w:r>
      <w:r>
        <w:rPr/>
        <w:t>studies</w:t>
      </w:r>
      <w:r>
        <w:rPr>
          <w:spacing w:val="1"/>
        </w:rPr>
        <w:t> </w:t>
      </w:r>
      <w:r>
        <w:rPr/>
        <w:t>should</w:t>
      </w:r>
      <w:r>
        <w:rPr>
          <w:spacing w:val="-3"/>
        </w:rPr>
        <w:t> </w:t>
      </w:r>
      <w:r>
        <w:rPr/>
        <w:t>be</w:t>
      </w:r>
      <w:r>
        <w:rPr>
          <w:spacing w:val="-2"/>
        </w:rPr>
        <w:t> </w:t>
      </w:r>
      <w:r>
        <w:rPr/>
        <w:t>included</w:t>
      </w:r>
      <w:r>
        <w:rPr>
          <w:spacing w:val="-1"/>
        </w:rPr>
        <w:t> </w:t>
      </w:r>
      <w:r>
        <w:rPr/>
        <w:t>in</w:t>
      </w:r>
      <w:r>
        <w:rPr>
          <w:spacing w:val="-57"/>
        </w:rPr>
        <w:t> </w:t>
      </w:r>
      <w:r>
        <w:rPr/>
        <w:t>your</w:t>
      </w:r>
      <w:r>
        <w:rPr>
          <w:spacing w:val="-1"/>
        </w:rPr>
        <w:t> </w:t>
      </w:r>
      <w:r>
        <w:rPr/>
        <w:t>510(k)</w:t>
      </w:r>
      <w:r>
        <w:rPr>
          <w:spacing w:val="-1"/>
        </w:rPr>
        <w:t> </w:t>
      </w:r>
      <w:r>
        <w:rPr/>
        <w:t>submission.</w:t>
      </w:r>
    </w:p>
    <w:p>
      <w:pPr>
        <w:pStyle w:val="BodyText"/>
        <w:spacing w:before="10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0" w:hanging="1080"/>
        <w:jc w:val="left"/>
      </w:pPr>
      <w:bookmarkStart w:name="_bookmark19" w:id="30"/>
      <w:bookmarkEnd w:id="30"/>
      <w:r>
        <w:rPr/>
        <w:t>D</w:t>
      </w:r>
      <w:r>
        <w:rPr/>
        <w:t>evice</w:t>
      </w:r>
      <w:r>
        <w:rPr>
          <w:spacing w:val="-7"/>
        </w:rPr>
        <w:t> </w:t>
      </w:r>
      <w:r>
        <w:rPr/>
        <w:t>Description</w:t>
      </w:r>
    </w:p>
    <w:p>
      <w:pPr>
        <w:pStyle w:val="BodyText"/>
        <w:spacing w:before="336"/>
        <w:ind w:left="740" w:right="1328"/>
      </w:pPr>
      <w:r>
        <w:rPr/>
        <w:t>You should provide the following information in the device description portion of your</w:t>
      </w:r>
      <w:r>
        <w:rPr>
          <w:spacing w:val="-58"/>
        </w:rPr>
        <w:t> </w:t>
      </w:r>
      <w:r>
        <w:rPr/>
        <w:t>510(k)</w:t>
      </w:r>
      <w:r>
        <w:rPr>
          <w:spacing w:val="-1"/>
        </w:rPr>
        <w:t> </w:t>
      </w:r>
      <w:r>
        <w:rPr/>
        <w:t>submission: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0" w:after="0"/>
        <w:ind w:left="1460" w:right="1570" w:hanging="360"/>
        <w:jc w:val="left"/>
        <w:rPr>
          <w:sz w:val="24"/>
        </w:rPr>
      </w:pPr>
      <w:r>
        <w:rPr>
          <w:sz w:val="24"/>
        </w:rPr>
        <w:t>Description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physical</w:t>
      </w:r>
      <w:r>
        <w:rPr>
          <w:spacing w:val="-2"/>
          <w:sz w:val="24"/>
        </w:rPr>
        <w:t> </w:t>
      </w:r>
      <w:r>
        <w:rPr>
          <w:sz w:val="24"/>
        </w:rPr>
        <w:t>components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system</w:t>
      </w:r>
      <w:r>
        <w:rPr>
          <w:spacing w:val="-3"/>
          <w:sz w:val="24"/>
        </w:rPr>
        <w:t> </w:t>
      </w:r>
      <w:r>
        <w:rPr>
          <w:sz w:val="24"/>
        </w:rPr>
        <w:t>(including</w:t>
      </w:r>
      <w:r>
        <w:rPr>
          <w:spacing w:val="-2"/>
          <w:sz w:val="24"/>
        </w:rPr>
        <w:t> </w:t>
      </w:r>
      <w:r>
        <w:rPr>
          <w:sz w:val="24"/>
        </w:rPr>
        <w:t>diagrams</w:t>
      </w:r>
      <w:r>
        <w:rPr>
          <w:spacing w:val="-2"/>
          <w:sz w:val="24"/>
        </w:rPr>
        <w:t> </w:t>
      </w:r>
      <w:r>
        <w:rPr>
          <w:sz w:val="24"/>
        </w:rPr>
        <w:t>where</w:t>
      </w:r>
      <w:r>
        <w:rPr>
          <w:spacing w:val="-57"/>
          <w:sz w:val="24"/>
        </w:rPr>
        <w:t> </w:t>
      </w:r>
      <w:r>
        <w:rPr>
          <w:sz w:val="24"/>
        </w:rPr>
        <w:t>appropriate).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9" w:after="0"/>
        <w:ind w:left="1460" w:right="0" w:hanging="360"/>
        <w:jc w:val="left"/>
        <w:rPr>
          <w:sz w:val="24"/>
        </w:rPr>
      </w:pPr>
      <w:r>
        <w:rPr>
          <w:sz w:val="24"/>
        </w:rPr>
        <w:t>Manufacturer’s</w:t>
      </w:r>
      <w:r>
        <w:rPr>
          <w:spacing w:val="-2"/>
          <w:sz w:val="24"/>
        </w:rPr>
        <w:t> </w:t>
      </w:r>
      <w:r>
        <w:rPr>
          <w:sz w:val="24"/>
        </w:rPr>
        <w:t>performance</w:t>
      </w:r>
      <w:r>
        <w:rPr>
          <w:spacing w:val="-1"/>
          <w:sz w:val="24"/>
        </w:rPr>
        <w:t> </w:t>
      </w:r>
      <w:r>
        <w:rPr>
          <w:sz w:val="24"/>
        </w:rPr>
        <w:t>specifications.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60" w:after="0"/>
        <w:ind w:left="1460" w:right="0" w:hanging="360"/>
        <w:jc w:val="left"/>
        <w:rPr>
          <w:sz w:val="24"/>
        </w:rPr>
      </w:pPr>
      <w:r>
        <w:rPr>
          <w:sz w:val="24"/>
        </w:rPr>
        <w:t>Description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explanation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test</w:t>
      </w:r>
      <w:r>
        <w:rPr>
          <w:spacing w:val="-1"/>
          <w:sz w:val="24"/>
        </w:rPr>
        <w:t> </w:t>
      </w:r>
      <w:r>
        <w:rPr>
          <w:sz w:val="24"/>
        </w:rPr>
        <w:t>principle,</w:t>
      </w:r>
      <w:r>
        <w:rPr>
          <w:spacing w:val="-4"/>
          <w:sz w:val="24"/>
        </w:rPr>
        <w:t> </w:t>
      </w:r>
      <w:r>
        <w:rPr>
          <w:sz w:val="24"/>
        </w:rPr>
        <w:t>including</w:t>
      </w:r>
      <w:r>
        <w:rPr>
          <w:spacing w:val="-1"/>
          <w:sz w:val="24"/>
        </w:rPr>
        <w:t> </w:t>
      </w:r>
      <w:r>
        <w:rPr>
          <w:sz w:val="24"/>
        </w:rPr>
        <w:t>chemical</w:t>
      </w:r>
      <w:r>
        <w:rPr>
          <w:spacing w:val="-2"/>
          <w:sz w:val="24"/>
        </w:rPr>
        <w:t> </w:t>
      </w:r>
      <w:r>
        <w:rPr>
          <w:sz w:val="24"/>
        </w:rPr>
        <w:t>reactions.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8" w:after="0"/>
        <w:ind w:left="1460" w:right="1226" w:hanging="360"/>
        <w:jc w:val="left"/>
        <w:rPr>
          <w:sz w:val="24"/>
        </w:rPr>
      </w:pPr>
      <w:r>
        <w:rPr>
          <w:sz w:val="24"/>
        </w:rPr>
        <w:t>Description of the format of results, including units of measurement and whether</w:t>
      </w:r>
      <w:r>
        <w:rPr>
          <w:spacing w:val="-58"/>
          <w:sz w:val="24"/>
        </w:rPr>
        <w:t> </w:t>
      </w:r>
      <w:r>
        <w:rPr>
          <w:sz w:val="24"/>
        </w:rPr>
        <w:t>results</w:t>
      </w:r>
      <w:r>
        <w:rPr>
          <w:spacing w:val="-2"/>
          <w:sz w:val="24"/>
        </w:rPr>
        <w:t> </w:t>
      </w:r>
      <w:r>
        <w:rPr>
          <w:sz w:val="24"/>
        </w:rPr>
        <w:t>are reported</w:t>
      </w:r>
      <w:r>
        <w:rPr>
          <w:spacing w:val="-2"/>
          <w:sz w:val="24"/>
        </w:rPr>
        <w:t> </w:t>
      </w:r>
      <w:r>
        <w:rPr>
          <w:sz w:val="24"/>
        </w:rPr>
        <w:t>in whole</w:t>
      </w:r>
      <w:r>
        <w:rPr>
          <w:spacing w:val="-1"/>
          <w:sz w:val="24"/>
        </w:rPr>
        <w:t> </w:t>
      </w:r>
      <w:r>
        <w:rPr>
          <w:sz w:val="24"/>
        </w:rPr>
        <w:t>blood or</w:t>
      </w:r>
      <w:r>
        <w:rPr>
          <w:spacing w:val="-1"/>
          <w:sz w:val="24"/>
        </w:rPr>
        <w:t> </w:t>
      </w:r>
      <w:r>
        <w:rPr>
          <w:sz w:val="24"/>
        </w:rPr>
        <w:t>plasma equivalents.</w:t>
      </w:r>
      <w:hyperlink w:history="true" w:anchor="_bookmark20">
        <w:r>
          <w:rPr>
            <w:sz w:val="24"/>
            <w:vertAlign w:val="superscript"/>
          </w:rPr>
          <w:t>13</w:t>
        </w:r>
      </w:hyperlink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9" w:after="0"/>
        <w:ind w:left="1460" w:right="1008" w:hanging="360"/>
        <w:jc w:val="left"/>
        <w:rPr>
          <w:sz w:val="24"/>
        </w:rPr>
      </w:pPr>
      <w:r>
        <w:rPr>
          <w:sz w:val="24"/>
        </w:rPr>
        <w:t>Description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composition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levels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control</w:t>
      </w:r>
      <w:r>
        <w:rPr>
          <w:spacing w:val="-2"/>
          <w:sz w:val="24"/>
        </w:rPr>
        <w:t> </w:t>
      </w:r>
      <w:r>
        <w:rPr>
          <w:sz w:val="24"/>
        </w:rPr>
        <w:t>material</w:t>
      </w:r>
      <w:r>
        <w:rPr>
          <w:spacing w:val="3"/>
          <w:sz w:val="24"/>
        </w:rPr>
        <w:t> </w:t>
      </w:r>
      <w:r>
        <w:rPr>
          <w:sz w:val="24"/>
        </w:rPr>
        <w:t>recommended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use</w:t>
      </w:r>
      <w:r>
        <w:rPr>
          <w:spacing w:val="-57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your system.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9" w:after="0"/>
        <w:ind w:left="1460" w:right="0" w:hanging="360"/>
        <w:jc w:val="left"/>
        <w:rPr>
          <w:sz w:val="24"/>
        </w:rPr>
      </w:pPr>
      <w:r>
        <w:rPr>
          <w:sz w:val="24"/>
        </w:rPr>
        <w:t>User</w:t>
      </w:r>
      <w:r>
        <w:rPr>
          <w:spacing w:val="-2"/>
          <w:sz w:val="24"/>
        </w:rPr>
        <w:t> </w:t>
      </w:r>
      <w:r>
        <w:rPr>
          <w:sz w:val="24"/>
        </w:rPr>
        <w:t>maintenance</w:t>
      </w:r>
      <w:r>
        <w:rPr>
          <w:spacing w:val="-1"/>
          <w:sz w:val="24"/>
        </w:rPr>
        <w:t> </w:t>
      </w:r>
      <w:r>
        <w:rPr>
          <w:sz w:val="24"/>
        </w:rPr>
        <w:t>needs</w:t>
      </w:r>
      <w:r>
        <w:rPr>
          <w:spacing w:val="-3"/>
          <w:sz w:val="24"/>
        </w:rPr>
        <w:t> </w:t>
      </w:r>
      <w:r>
        <w:rPr>
          <w:sz w:val="24"/>
        </w:rPr>
        <w:t>(e.g.,</w:t>
      </w:r>
      <w:r>
        <w:rPr>
          <w:spacing w:val="-1"/>
          <w:sz w:val="24"/>
        </w:rPr>
        <w:t> </w:t>
      </w:r>
      <w:r>
        <w:rPr>
          <w:sz w:val="24"/>
        </w:rPr>
        <w:t>batteries).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60" w:after="0"/>
        <w:ind w:left="1460" w:right="940" w:hanging="360"/>
        <w:jc w:val="left"/>
        <w:rPr>
          <w:sz w:val="24"/>
        </w:rPr>
      </w:pPr>
      <w:r>
        <w:rPr>
          <w:sz w:val="24"/>
        </w:rPr>
        <w:t>Features of the device, such as data transmission capabilities or features designed to</w:t>
      </w:r>
      <w:r>
        <w:rPr>
          <w:spacing w:val="-58"/>
          <w:sz w:val="24"/>
        </w:rPr>
        <w:t> </w:t>
      </w:r>
      <w:r>
        <w:rPr>
          <w:sz w:val="24"/>
        </w:rPr>
        <w:t>enhance robustness, ease of use, or user accessibility (e.g. features designed to</w:t>
      </w:r>
      <w:r>
        <w:rPr>
          <w:spacing w:val="1"/>
          <w:sz w:val="24"/>
        </w:rPr>
        <w:t> </w:t>
      </w:r>
      <w:r>
        <w:rPr>
          <w:sz w:val="24"/>
        </w:rPr>
        <w:t>increase</w:t>
      </w:r>
      <w:r>
        <w:rPr>
          <w:spacing w:val="-1"/>
          <w:sz w:val="24"/>
        </w:rPr>
        <w:t> </w:t>
      </w:r>
      <w:r>
        <w:rPr>
          <w:sz w:val="24"/>
        </w:rPr>
        <w:t>accessibility for</w:t>
      </w:r>
      <w:r>
        <w:rPr>
          <w:spacing w:val="-1"/>
          <w:sz w:val="24"/>
        </w:rPr>
        <w:t> </w:t>
      </w:r>
      <w:r>
        <w:rPr>
          <w:sz w:val="24"/>
        </w:rPr>
        <w:t>users with visual</w:t>
      </w:r>
      <w:r>
        <w:rPr>
          <w:spacing w:val="-1"/>
          <w:sz w:val="24"/>
        </w:rPr>
        <w:t> </w:t>
      </w:r>
      <w:r>
        <w:rPr>
          <w:sz w:val="24"/>
        </w:rPr>
        <w:t>impairments).</w:t>
      </w:r>
    </w:p>
    <w:p>
      <w:pPr>
        <w:pStyle w:val="ListParagraph"/>
        <w:numPr>
          <w:ilvl w:val="1"/>
          <w:numId w:val="2"/>
        </w:numPr>
        <w:tabs>
          <w:tab w:pos="1459" w:val="left" w:leader="none"/>
          <w:tab w:pos="1460" w:val="left" w:leader="none"/>
        </w:tabs>
        <w:spacing w:line="240" w:lineRule="auto" w:before="59" w:after="0"/>
        <w:ind w:left="1460" w:right="948" w:hanging="360"/>
        <w:jc w:val="left"/>
        <w:rPr>
          <w:sz w:val="24"/>
        </w:rPr>
      </w:pPr>
      <w:r>
        <w:rPr>
          <w:sz w:val="24"/>
        </w:rPr>
        <w:t>Features</w:t>
      </w:r>
      <w:r>
        <w:rPr>
          <w:spacing w:val="-2"/>
          <w:sz w:val="24"/>
        </w:rPr>
        <w:t> </w:t>
      </w:r>
      <w:r>
        <w:rPr>
          <w:sz w:val="24"/>
        </w:rPr>
        <w:t>designed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minimize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risk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bloodborne</w:t>
      </w:r>
      <w:r>
        <w:rPr>
          <w:spacing w:val="-1"/>
          <w:sz w:val="24"/>
        </w:rPr>
        <w:t> </w:t>
      </w:r>
      <w:r>
        <w:rPr>
          <w:sz w:val="24"/>
        </w:rPr>
        <w:t>pathogen</w:t>
      </w:r>
      <w:r>
        <w:rPr>
          <w:spacing w:val="-2"/>
          <w:sz w:val="24"/>
        </w:rPr>
        <w:t> </w:t>
      </w:r>
      <w:r>
        <w:rPr>
          <w:sz w:val="24"/>
        </w:rPr>
        <w:t>transmission</w:t>
      </w:r>
      <w:r>
        <w:rPr>
          <w:spacing w:val="-2"/>
          <w:sz w:val="24"/>
        </w:rPr>
        <w:t> </w:t>
      </w:r>
      <w:r>
        <w:rPr>
          <w:sz w:val="24"/>
        </w:rPr>
        <w:t>among</w:t>
      </w:r>
      <w:r>
        <w:rPr>
          <w:spacing w:val="-57"/>
          <w:sz w:val="24"/>
        </w:rPr>
        <w:t> </w:t>
      </w:r>
      <w:r>
        <w:rPr>
          <w:sz w:val="24"/>
        </w:rPr>
        <w:t>patients.</w:t>
      </w:r>
    </w:p>
    <w:p>
      <w:pPr>
        <w:pStyle w:val="BodyText"/>
        <w:spacing w:before="4"/>
        <w:rPr>
          <w:sz w:val="34"/>
        </w:rPr>
      </w:pPr>
    </w:p>
    <w:p>
      <w:pPr>
        <w:pStyle w:val="BodyText"/>
        <w:ind w:left="740"/>
        <w:rPr>
          <w:b/>
        </w:rPr>
      </w:pPr>
      <w:r>
        <w:rPr/>
        <w:t>Description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features</w:t>
      </w:r>
      <w:r>
        <w:rPr>
          <w:spacing w:val="-2"/>
        </w:rPr>
        <w:t> </w:t>
      </w:r>
      <w:r>
        <w:rPr/>
        <w:t>controlled</w:t>
      </w:r>
      <w:r>
        <w:rPr>
          <w:spacing w:val="-2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software,</w:t>
      </w:r>
      <w:r>
        <w:rPr>
          <w:spacing w:val="-2"/>
        </w:rPr>
        <w:t> </w:t>
      </w:r>
      <w:r>
        <w:rPr/>
        <w:t>which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describe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b/>
          <w:color w:val="FF0000"/>
        </w:rPr>
        <w:t>:</w:t>
      </w:r>
    </w:p>
    <w:p>
      <w:pPr>
        <w:pStyle w:val="ListParagraph"/>
        <w:numPr>
          <w:ilvl w:val="2"/>
          <w:numId w:val="2"/>
        </w:numPr>
        <w:tabs>
          <w:tab w:pos="1820" w:val="left" w:leader="none"/>
        </w:tabs>
        <w:spacing w:line="235" w:lineRule="auto" w:before="4" w:after="0"/>
        <w:ind w:left="1820" w:right="849" w:hanging="360"/>
        <w:jc w:val="left"/>
        <w:rPr>
          <w:sz w:val="24"/>
        </w:rPr>
      </w:pPr>
      <w:r>
        <w:rPr>
          <w:sz w:val="24"/>
        </w:rPr>
        <w:t>Displays and user messages:</w:t>
      </w:r>
      <w:r>
        <w:rPr>
          <w:spacing w:val="1"/>
          <w:sz w:val="24"/>
        </w:rPr>
        <w:t> </w:t>
      </w:r>
      <w:r>
        <w:rPr>
          <w:sz w:val="24"/>
        </w:rPr>
        <w:t>This includes how the BGMS determines and</w:t>
      </w:r>
      <w:r>
        <w:rPr>
          <w:spacing w:val="1"/>
          <w:sz w:val="24"/>
        </w:rPr>
        <w:t> </w:t>
      </w:r>
      <w:r>
        <w:rPr>
          <w:sz w:val="24"/>
        </w:rPr>
        <w:t>displays the glucose concentration, messages or displays that appear while a user</w:t>
      </w:r>
      <w:r>
        <w:rPr>
          <w:spacing w:val="-57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taking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measurement,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features</w:t>
      </w:r>
      <w:r>
        <w:rPr>
          <w:spacing w:val="-1"/>
          <w:sz w:val="24"/>
        </w:rPr>
        <w:t> </w:t>
      </w:r>
      <w:r>
        <w:rPr>
          <w:sz w:val="24"/>
        </w:rPr>
        <w:t>such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how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user can</w:t>
      </w:r>
      <w:r>
        <w:rPr>
          <w:spacing w:val="-1"/>
          <w:sz w:val="24"/>
        </w:rPr>
        <w:t> </w:t>
      </w:r>
      <w:r>
        <w:rPr>
          <w:sz w:val="24"/>
        </w:rPr>
        <w:t>retrieve</w:t>
      </w:r>
      <w:r>
        <w:rPr>
          <w:spacing w:val="-1"/>
          <w:sz w:val="24"/>
        </w:rPr>
        <w:t> </w:t>
      </w:r>
      <w:r>
        <w:rPr>
          <w:sz w:val="24"/>
        </w:rPr>
        <w:t>past</w:t>
      </w:r>
      <w:r>
        <w:rPr>
          <w:spacing w:val="-1"/>
          <w:sz w:val="24"/>
        </w:rPr>
        <w:t> </w:t>
      </w:r>
      <w:r>
        <w:rPr>
          <w:sz w:val="24"/>
        </w:rPr>
        <w:t>results</w:t>
      </w:r>
      <w:r>
        <w:rPr>
          <w:spacing w:val="-57"/>
          <w:sz w:val="24"/>
        </w:rPr>
        <w:t> </w:t>
      </w:r>
      <w:r>
        <w:rPr>
          <w:sz w:val="24"/>
        </w:rPr>
        <w:t>from</w:t>
      </w:r>
      <w:r>
        <w:rPr>
          <w:spacing w:val="-3"/>
          <w:sz w:val="24"/>
        </w:rPr>
        <w:t> </w:t>
      </w:r>
      <w:r>
        <w:rPr>
          <w:sz w:val="24"/>
        </w:rPr>
        <w:t>storage</w:t>
      </w:r>
      <w:r>
        <w:rPr>
          <w:spacing w:val="-1"/>
          <w:sz w:val="24"/>
        </w:rPr>
        <w:t> </w:t>
      </w:r>
      <w:r>
        <w:rPr>
          <w:sz w:val="24"/>
        </w:rPr>
        <w:t>in the device.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2"/>
        </w:numPr>
        <w:tabs>
          <w:tab w:pos="1820" w:val="left" w:leader="none"/>
        </w:tabs>
        <w:spacing w:line="235" w:lineRule="auto" w:before="0" w:after="0"/>
        <w:ind w:left="1820" w:right="813" w:hanging="360"/>
        <w:jc w:val="left"/>
        <w:rPr>
          <w:sz w:val="24"/>
        </w:rPr>
      </w:pPr>
      <w:r>
        <w:rPr>
          <w:sz w:val="24"/>
        </w:rPr>
        <w:t>User</w:t>
      </w:r>
      <w:r>
        <w:rPr>
          <w:spacing w:val="-2"/>
          <w:sz w:val="24"/>
        </w:rPr>
        <w:t> </w:t>
      </w:r>
      <w:r>
        <w:rPr>
          <w:sz w:val="24"/>
        </w:rPr>
        <w:t>prompts:</w:t>
      </w:r>
      <w:r>
        <w:rPr>
          <w:spacing w:val="58"/>
          <w:sz w:val="24"/>
        </w:rPr>
        <w:t> </w:t>
      </w:r>
      <w:r>
        <w:rPr>
          <w:sz w:val="24"/>
        </w:rPr>
        <w:t>You</w:t>
      </w:r>
      <w:r>
        <w:rPr>
          <w:spacing w:val="-2"/>
          <w:sz w:val="24"/>
        </w:rPr>
        <w:t> </w:t>
      </w:r>
      <w:r>
        <w:rPr>
          <w:sz w:val="24"/>
        </w:rPr>
        <w:t>should</w:t>
      </w:r>
      <w:r>
        <w:rPr>
          <w:spacing w:val="-1"/>
          <w:sz w:val="24"/>
        </w:rPr>
        <w:t> </w:t>
      </w:r>
      <w:r>
        <w:rPr>
          <w:sz w:val="24"/>
        </w:rPr>
        <w:t>describe</w:t>
      </w:r>
      <w:r>
        <w:rPr>
          <w:spacing w:val="-1"/>
          <w:sz w:val="24"/>
        </w:rPr>
        <w:t> </w:t>
      </w:r>
      <w:r>
        <w:rPr>
          <w:sz w:val="24"/>
        </w:rPr>
        <w:t>prompts</w:t>
      </w:r>
      <w:r>
        <w:rPr>
          <w:spacing w:val="-2"/>
          <w:sz w:val="24"/>
        </w:rPr>
        <w:t> </w:t>
      </w:r>
      <w:r>
        <w:rPr>
          <w:sz w:val="24"/>
        </w:rPr>
        <w:t>that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BGMS</w:t>
      </w:r>
      <w:r>
        <w:rPr>
          <w:spacing w:val="-2"/>
          <w:sz w:val="24"/>
        </w:rPr>
        <w:t> </w:t>
      </w:r>
      <w:r>
        <w:rPr>
          <w:sz w:val="24"/>
        </w:rPr>
        <w:t>provides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user,</w:t>
      </w:r>
      <w:r>
        <w:rPr>
          <w:spacing w:val="-57"/>
          <w:sz w:val="24"/>
        </w:rPr>
        <w:t> </w:t>
      </w:r>
      <w:r>
        <w:rPr>
          <w:sz w:val="24"/>
        </w:rPr>
        <w:t>expected user responses, and timing issues (e.g., how quickly does the user need</w:t>
      </w:r>
      <w:r>
        <w:rPr>
          <w:spacing w:val="1"/>
          <w:sz w:val="24"/>
        </w:rPr>
        <w:t> </w:t>
      </w:r>
      <w:r>
        <w:rPr>
          <w:sz w:val="24"/>
        </w:rPr>
        <w:t>to respond, what happens if they respond after the allowed time). Examples of a</w:t>
      </w:r>
      <w:r>
        <w:rPr>
          <w:spacing w:val="1"/>
          <w:sz w:val="24"/>
        </w:rPr>
        <w:t> </w:t>
      </w:r>
      <w:r>
        <w:rPr>
          <w:sz w:val="24"/>
        </w:rPr>
        <w:t>user prompt include messages to the user to add specimen to the test strip, insert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test strip</w:t>
      </w:r>
      <w:r>
        <w:rPr>
          <w:spacing w:val="-1"/>
          <w:sz w:val="24"/>
        </w:rPr>
        <w:t> </w:t>
      </w:r>
      <w:r>
        <w:rPr>
          <w:sz w:val="24"/>
        </w:rPr>
        <w:t>into</w:t>
      </w:r>
      <w:r>
        <w:rPr>
          <w:spacing w:val="-1"/>
          <w:sz w:val="24"/>
        </w:rPr>
        <w:t> </w:t>
      </w:r>
      <w:r>
        <w:rPr>
          <w:sz w:val="24"/>
        </w:rPr>
        <w:t>the meter, calibrate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meter, or</w:t>
      </w:r>
      <w:r>
        <w:rPr>
          <w:spacing w:val="-1"/>
          <w:sz w:val="24"/>
        </w:rPr>
        <w:t> </w:t>
      </w:r>
      <w:r>
        <w:rPr>
          <w:sz w:val="24"/>
        </w:rPr>
        <w:t>store a</w:t>
      </w:r>
      <w:r>
        <w:rPr>
          <w:spacing w:val="-3"/>
          <w:sz w:val="24"/>
        </w:rPr>
        <w:t> </w:t>
      </w:r>
      <w:r>
        <w:rPr>
          <w:sz w:val="24"/>
        </w:rPr>
        <w:t>result, etc.</w:t>
      </w:r>
    </w:p>
    <w:p>
      <w:pPr>
        <w:pStyle w:val="BodyText"/>
        <w:spacing w:before="6"/>
      </w:pPr>
    </w:p>
    <w:p>
      <w:pPr>
        <w:pStyle w:val="ListParagraph"/>
        <w:numPr>
          <w:ilvl w:val="2"/>
          <w:numId w:val="2"/>
        </w:numPr>
        <w:tabs>
          <w:tab w:pos="1820" w:val="left" w:leader="none"/>
        </w:tabs>
        <w:spacing w:line="237" w:lineRule="auto" w:before="0" w:after="0"/>
        <w:ind w:left="1820" w:right="948" w:hanging="360"/>
        <w:jc w:val="left"/>
        <w:rPr>
          <w:sz w:val="24"/>
        </w:rPr>
      </w:pPr>
      <w:r>
        <w:rPr>
          <w:sz w:val="24"/>
        </w:rPr>
        <w:t>Error messages and alerts: This includes any error messages or alerts that the</w:t>
      </w:r>
      <w:r>
        <w:rPr>
          <w:spacing w:val="1"/>
          <w:sz w:val="24"/>
        </w:rPr>
        <w:t> </w:t>
      </w:r>
      <w:r>
        <w:rPr>
          <w:sz w:val="24"/>
        </w:rPr>
        <w:t>BGMS displays. You should describe how the system responds to errors in user</w:t>
      </w:r>
      <w:r>
        <w:rPr>
          <w:spacing w:val="-57"/>
          <w:sz w:val="24"/>
        </w:rPr>
        <w:t> </w:t>
      </w:r>
      <w:r>
        <w:rPr>
          <w:sz w:val="24"/>
        </w:rPr>
        <w:t>action, user inaction, or system status. Suggested examples of error messages or</w:t>
      </w:r>
      <w:r>
        <w:rPr>
          <w:spacing w:val="-57"/>
          <w:sz w:val="24"/>
        </w:rPr>
        <w:t> </w:t>
      </w:r>
      <w:r>
        <w:rPr>
          <w:sz w:val="24"/>
        </w:rPr>
        <w:t>alerts include: when a test strip is inserted incorrectly or removed prematurely;</w:t>
      </w:r>
      <w:r>
        <w:rPr>
          <w:spacing w:val="1"/>
          <w:sz w:val="24"/>
        </w:rPr>
        <w:t> </w:t>
      </w:r>
      <w:r>
        <w:rPr>
          <w:sz w:val="24"/>
        </w:rPr>
        <w:t>too</w:t>
      </w:r>
      <w:r>
        <w:rPr>
          <w:spacing w:val="-2"/>
          <w:sz w:val="24"/>
        </w:rPr>
        <w:t> </w:t>
      </w:r>
      <w:r>
        <w:rPr>
          <w:sz w:val="24"/>
        </w:rPr>
        <w:t>small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sample</w:t>
      </w:r>
      <w:r>
        <w:rPr>
          <w:spacing w:val="-2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applied</w:t>
      </w:r>
      <w:r>
        <w:rPr>
          <w:spacing w:val="-3"/>
          <w:sz w:val="24"/>
        </w:rPr>
        <w:t> </w:t>
      </w:r>
      <w:r>
        <w:rPr>
          <w:sz w:val="24"/>
        </w:rPr>
        <w:t>to the</w:t>
      </w:r>
      <w:r>
        <w:rPr>
          <w:spacing w:val="-3"/>
          <w:sz w:val="24"/>
        </w:rPr>
        <w:t> </w:t>
      </w:r>
      <w:r>
        <w:rPr>
          <w:sz w:val="24"/>
        </w:rPr>
        <w:t>test</w:t>
      </w:r>
      <w:r>
        <w:rPr>
          <w:spacing w:val="-1"/>
          <w:sz w:val="24"/>
        </w:rPr>
        <w:t> </w:t>
      </w:r>
      <w:r>
        <w:rPr>
          <w:sz w:val="24"/>
        </w:rPr>
        <w:t>strip;</w:t>
      </w:r>
      <w:r>
        <w:rPr>
          <w:spacing w:val="-1"/>
          <w:sz w:val="24"/>
        </w:rPr>
        <w:t> </w:t>
      </w:r>
      <w:r>
        <w:rPr>
          <w:sz w:val="24"/>
        </w:rPr>
        <w:t>damaged,</w:t>
      </w:r>
      <w:r>
        <w:rPr>
          <w:spacing w:val="-2"/>
          <w:sz w:val="24"/>
        </w:rPr>
        <w:t> </w:t>
      </w:r>
      <w:r>
        <w:rPr>
          <w:sz w:val="24"/>
        </w:rPr>
        <w:t>incorrect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deteriorated</w:t>
      </w:r>
      <w:r>
        <w:rPr>
          <w:spacing w:val="-57"/>
          <w:sz w:val="24"/>
        </w:rPr>
        <w:t> </w:t>
      </w:r>
      <w:r>
        <w:rPr>
          <w:sz w:val="24"/>
        </w:rPr>
        <w:t>test strips are used; or when there is a low battery or excessively high ambient</w:t>
      </w:r>
      <w:r>
        <w:rPr>
          <w:spacing w:val="1"/>
          <w:sz w:val="24"/>
        </w:rPr>
        <w:t> </w:t>
      </w:r>
      <w:r>
        <w:rPr>
          <w:sz w:val="24"/>
        </w:rPr>
        <w:t>temperature.</w:t>
      </w:r>
      <w:r>
        <w:rPr>
          <w:spacing w:val="-4"/>
          <w:sz w:val="24"/>
        </w:rPr>
        <w:t> </w:t>
      </w:r>
      <w:r>
        <w:rPr>
          <w:sz w:val="24"/>
        </w:rPr>
        <w:t>This</w:t>
      </w:r>
      <w:r>
        <w:rPr>
          <w:spacing w:val="-1"/>
          <w:sz w:val="24"/>
        </w:rPr>
        <w:t> </w:t>
      </w:r>
      <w:r>
        <w:rPr>
          <w:sz w:val="24"/>
        </w:rPr>
        <w:t>should</w:t>
      </w:r>
      <w:r>
        <w:rPr>
          <w:spacing w:val="-3"/>
          <w:sz w:val="24"/>
        </w:rPr>
        <w:t> </w:t>
      </w:r>
      <w:r>
        <w:rPr>
          <w:sz w:val="24"/>
        </w:rPr>
        <w:t>also</w:t>
      </w:r>
      <w:r>
        <w:rPr>
          <w:spacing w:val="-1"/>
          <w:sz w:val="24"/>
        </w:rPr>
        <w:t> </w:t>
      </w:r>
      <w:r>
        <w:rPr>
          <w:sz w:val="24"/>
        </w:rPr>
        <w:t>include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methods</w:t>
      </w:r>
      <w:r>
        <w:rPr>
          <w:spacing w:val="-2"/>
          <w:sz w:val="24"/>
        </w:rPr>
        <w:t> </w:t>
      </w:r>
      <w:r>
        <w:rPr>
          <w:sz w:val="24"/>
        </w:rPr>
        <w:t>by which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BGMS</w:t>
      </w:r>
      <w:r>
        <w:rPr>
          <w:spacing w:val="-2"/>
          <w:sz w:val="24"/>
        </w:rPr>
        <w:t> </w:t>
      </w:r>
      <w:r>
        <w:rPr>
          <w:sz w:val="24"/>
        </w:rPr>
        <w:t>detects</w:t>
      </w:r>
    </w:p>
    <w:p>
      <w:pPr>
        <w:pStyle w:val="BodyText"/>
        <w:rPr>
          <w:sz w:val="14"/>
        </w:rPr>
      </w:pPr>
      <w:r>
        <w:rPr/>
        <w:pict>
          <v:rect style="position:absolute;margin-left:90pt;margin-top:10.047812pt;width:144pt;height:.48pt;mso-position-horizontal-relative:page;mso-position-vertical-relative:paragraph;z-index:-157235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740" w:right="0" w:firstLine="0"/>
        <w:jc w:val="left"/>
        <w:rPr>
          <w:sz w:val="20"/>
        </w:rPr>
      </w:pPr>
      <w:r>
        <w:rPr>
          <w:sz w:val="20"/>
          <w:vertAlign w:val="superscript"/>
        </w:rPr>
        <w:t>13</w:t>
      </w:r>
      <w:r>
        <w:rPr>
          <w:spacing w:val="-3"/>
          <w:sz w:val="20"/>
          <w:vertAlign w:val="baseline"/>
        </w:rPr>
        <w:t> </w:t>
      </w:r>
      <w:bookmarkStart w:name="_bookmark20" w:id="31"/>
      <w:bookmarkEnd w:id="31"/>
      <w:r>
        <w:rPr>
          <w:sz w:val="20"/>
          <w:vertAlign w:val="baseline"/>
        </w:rPr>
        <w:t>N</w:t>
      </w:r>
      <w:r>
        <w:rPr>
          <w:sz w:val="20"/>
          <w:vertAlign w:val="baseline"/>
        </w:rPr>
        <w:t>ote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BGMSs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intended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use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U.S.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should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report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results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mg/dL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plasma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equivalents.</w:t>
      </w:r>
    </w:p>
    <w:p>
      <w:pPr>
        <w:spacing w:after="0"/>
        <w:jc w:val="left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820" w:right="735"/>
      </w:pPr>
      <w:bookmarkStart w:name="Performance Evaluation for Prescription-" w:id="32"/>
      <w:bookmarkEnd w:id="32"/>
      <w:r>
        <w:rPr/>
      </w:r>
      <w:bookmarkStart w:name="Precision Evaluation Study" w:id="33"/>
      <w:bookmarkEnd w:id="33"/>
      <w:r>
        <w:rPr/>
      </w:r>
      <w:r>
        <w:rPr/>
        <w:t>and alerts the user when glucose levels are outside of the linear range of the</w:t>
      </w:r>
      <w:r>
        <w:rPr>
          <w:spacing w:val="1"/>
        </w:rPr>
        <w:t> </w:t>
      </w:r>
      <w:r>
        <w:rPr/>
        <w:t>system.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describe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what</w:t>
      </w:r>
      <w:r>
        <w:rPr>
          <w:spacing w:val="-3"/>
        </w:rPr>
        <w:t> </w:t>
      </w:r>
      <w:r>
        <w:rPr/>
        <w:t>point</w:t>
      </w:r>
      <w:r>
        <w:rPr>
          <w:spacing w:val="-1"/>
        </w:rPr>
        <w:t> </w:t>
      </w:r>
      <w:r>
        <w:rPr/>
        <w:t>each</w:t>
      </w:r>
      <w:r>
        <w:rPr>
          <w:spacing w:val="-4"/>
        </w:rPr>
        <w:t> </w:t>
      </w:r>
      <w:r>
        <w:rPr/>
        <w:t>message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triggered</w:t>
      </w:r>
      <w:r>
        <w:rPr>
          <w:spacing w:val="2"/>
        </w:rPr>
        <w:t> </w:t>
      </w:r>
      <w:r>
        <w:rPr/>
        <w:t>and</w:t>
      </w:r>
      <w:r>
        <w:rPr>
          <w:spacing w:val="-4"/>
        </w:rPr>
        <w:t> </w:t>
      </w:r>
      <w:r>
        <w:rPr/>
        <w:t>describe</w:t>
      </w:r>
      <w:r>
        <w:rPr>
          <w:spacing w:val="-57"/>
        </w:rPr>
        <w:t> </w:t>
      </w:r>
      <w:r>
        <w:rPr/>
        <w:t>any</w:t>
      </w:r>
      <w:r>
        <w:rPr>
          <w:spacing w:val="-1"/>
        </w:rPr>
        <w:t> </w:t>
      </w:r>
      <w:r>
        <w:rPr/>
        <w:t>self-diagnostic</w:t>
      </w:r>
      <w:r>
        <w:rPr>
          <w:spacing w:val="-2"/>
        </w:rPr>
        <w:t> </w:t>
      </w:r>
      <w:r>
        <w:rPr/>
        <w:t>routines that the</w:t>
      </w:r>
      <w:r>
        <w:rPr>
          <w:spacing w:val="-1"/>
        </w:rPr>
        <w:t> </w:t>
      </w:r>
      <w:r>
        <w:rPr/>
        <w:t>system</w:t>
      </w:r>
      <w:r>
        <w:rPr>
          <w:spacing w:val="-2"/>
        </w:rPr>
        <w:t> </w:t>
      </w:r>
      <w:r>
        <w:rPr/>
        <w:t>performs.</w:t>
      </w:r>
    </w:p>
    <w:p>
      <w:pPr>
        <w:pStyle w:val="BodyText"/>
      </w:pPr>
    </w:p>
    <w:p>
      <w:pPr>
        <w:pStyle w:val="BodyText"/>
        <w:ind w:left="740" w:right="969"/>
      </w:pPr>
      <w:r>
        <w:rPr/>
        <w:t>It is important that you identify the expected responses by the user to the error messages or</w:t>
      </w:r>
      <w:r>
        <w:rPr>
          <w:spacing w:val="-57"/>
        </w:rPr>
        <w:t> </w:t>
      </w:r>
      <w:r>
        <w:rPr/>
        <w:t>alerts. This includes whether and how the user should input information or press certain</w:t>
      </w:r>
      <w:r>
        <w:rPr>
          <w:spacing w:val="1"/>
        </w:rPr>
        <w:t> </w:t>
      </w:r>
      <w:r>
        <w:rPr/>
        <w:t>buttons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correctly set</w:t>
      </w:r>
      <w:r>
        <w:rPr>
          <w:spacing w:val="-2"/>
        </w:rPr>
        <w:t> </w:t>
      </w:r>
      <w:r>
        <w:rPr/>
        <w:t>up the meter</w:t>
      </w:r>
      <w:r>
        <w:rPr>
          <w:spacing w:val="-1"/>
        </w:rPr>
        <w:t> </w:t>
      </w:r>
      <w:r>
        <w:rPr/>
        <w:t>or</w:t>
      </w:r>
      <w:r>
        <w:rPr>
          <w:spacing w:val="4"/>
        </w:rPr>
        <w:t> </w:t>
      </w:r>
      <w:r>
        <w:rPr/>
        <w:t>respond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an error message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alert.</w:t>
      </w:r>
    </w:p>
    <w:p>
      <w:pPr>
        <w:pStyle w:val="BodyText"/>
        <w:spacing w:before="10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1662" w:hanging="1080"/>
        <w:jc w:val="left"/>
      </w:pPr>
      <w:bookmarkStart w:name="_bookmark21" w:id="34"/>
      <w:bookmarkEnd w:id="34"/>
      <w:r>
        <w:rPr/>
        <w:t>Perfo</w:t>
      </w:r>
      <w:r>
        <w:rPr/>
        <w:t>rmance</w:t>
      </w:r>
      <w:r>
        <w:rPr>
          <w:spacing w:val="-10"/>
        </w:rPr>
        <w:t> </w:t>
      </w:r>
      <w:r>
        <w:rPr/>
        <w:t>Evaluation</w:t>
      </w:r>
      <w:r>
        <w:rPr>
          <w:spacing w:val="-11"/>
        </w:rPr>
        <w:t> </w:t>
      </w:r>
      <w:r>
        <w:rPr/>
        <w:t>for</w:t>
      </w:r>
      <w:r>
        <w:rPr>
          <w:spacing w:val="-9"/>
        </w:rPr>
        <w:t> </w:t>
      </w:r>
      <w:r>
        <w:rPr/>
        <w:t>Prescription­Use</w:t>
      </w:r>
      <w:r>
        <w:rPr>
          <w:spacing w:val="-87"/>
        </w:rPr>
        <w:t> </w:t>
      </w:r>
      <w:r>
        <w:rPr/>
        <w:t>BGMSs</w:t>
      </w:r>
    </w:p>
    <w:p>
      <w:pPr>
        <w:spacing w:before="336"/>
        <w:ind w:left="740" w:right="719" w:firstLine="0"/>
        <w:jc w:val="left"/>
        <w:rPr>
          <w:sz w:val="24"/>
        </w:rPr>
      </w:pPr>
      <w:r>
        <w:rPr>
          <w:sz w:val="24"/>
        </w:rPr>
        <w:t>Subsections A-F below indicate the types of device performance information that you should</w:t>
      </w:r>
      <w:r>
        <w:rPr>
          <w:spacing w:val="1"/>
          <w:sz w:val="24"/>
        </w:rPr>
        <w:t> </w:t>
      </w:r>
      <w:r>
        <w:rPr>
          <w:sz w:val="24"/>
        </w:rPr>
        <w:t>include in a 510(k) submission for a BGMS. Although many manufacturers design their</w:t>
      </w:r>
      <w:r>
        <w:rPr>
          <w:spacing w:val="1"/>
          <w:sz w:val="24"/>
        </w:rPr>
        <w:t> </w:t>
      </w:r>
      <w:r>
        <w:rPr>
          <w:sz w:val="24"/>
        </w:rPr>
        <w:t>BGMS validation studies based on the International Organization for Standardization (ISO)</w:t>
      </w:r>
      <w:r>
        <w:rPr>
          <w:spacing w:val="1"/>
          <w:sz w:val="24"/>
        </w:rPr>
        <w:t> </w:t>
      </w:r>
      <w:r>
        <w:rPr>
          <w:sz w:val="24"/>
        </w:rPr>
        <w:t>document 15197: </w:t>
      </w:r>
      <w:r>
        <w:rPr>
          <w:i/>
          <w:sz w:val="24"/>
        </w:rPr>
        <w:t>In vitro diagnostic test systems—Requirements for blood glucose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monitoring systems for self-testing in managing diabetes mellitus</w:t>
      </w:r>
      <w:r>
        <w:rPr>
          <w:sz w:val="24"/>
        </w:rPr>
        <w:t>, FDA believes that the</w:t>
      </w:r>
      <w:r>
        <w:rPr>
          <w:spacing w:val="1"/>
          <w:sz w:val="24"/>
        </w:rPr>
        <w:t> </w:t>
      </w:r>
      <w:r>
        <w:rPr>
          <w:sz w:val="24"/>
        </w:rPr>
        <w:t>criteria set forth in the ISO 15197 standard do not adequately protect patients using BGMSs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professional</w:t>
      </w:r>
      <w:r>
        <w:rPr>
          <w:spacing w:val="-1"/>
          <w:sz w:val="24"/>
        </w:rPr>
        <w:t> </w:t>
      </w:r>
      <w:r>
        <w:rPr>
          <w:sz w:val="24"/>
        </w:rPr>
        <w:t>settings,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does</w:t>
      </w:r>
      <w:r>
        <w:rPr>
          <w:spacing w:val="-2"/>
          <w:sz w:val="24"/>
        </w:rPr>
        <w:t> </w:t>
      </w:r>
      <w:r>
        <w:rPr>
          <w:sz w:val="24"/>
        </w:rPr>
        <w:t>not</w:t>
      </w:r>
      <w:r>
        <w:rPr>
          <w:spacing w:val="-2"/>
          <w:sz w:val="24"/>
        </w:rPr>
        <w:t> </w:t>
      </w:r>
      <w:r>
        <w:rPr>
          <w:sz w:val="24"/>
        </w:rPr>
        <w:t>recommend</w:t>
      </w:r>
      <w:r>
        <w:rPr>
          <w:spacing w:val="-1"/>
          <w:sz w:val="24"/>
        </w:rPr>
        <w:t> </w:t>
      </w:r>
      <w:r>
        <w:rPr>
          <w:sz w:val="24"/>
        </w:rPr>
        <w:t>using the</w:t>
      </w:r>
      <w:r>
        <w:rPr>
          <w:spacing w:val="-2"/>
          <w:sz w:val="24"/>
        </w:rPr>
        <w:t> </w:t>
      </w:r>
      <w:r>
        <w:rPr>
          <w:sz w:val="24"/>
        </w:rPr>
        <w:t>criteria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ISO</w:t>
      </w:r>
      <w:r>
        <w:rPr>
          <w:spacing w:val="-2"/>
          <w:sz w:val="24"/>
        </w:rPr>
        <w:t> </w:t>
      </w:r>
      <w:r>
        <w:rPr>
          <w:sz w:val="24"/>
        </w:rPr>
        <w:t>15197 for</w:t>
      </w:r>
      <w:r>
        <w:rPr>
          <w:spacing w:val="-1"/>
          <w:sz w:val="24"/>
        </w:rPr>
        <w:t> </w:t>
      </w:r>
      <w:r>
        <w:rPr>
          <w:sz w:val="24"/>
        </w:rPr>
        <w:t>BGMSs.</w:t>
      </w:r>
    </w:p>
    <w:p>
      <w:pPr>
        <w:pStyle w:val="BodyText"/>
      </w:pPr>
    </w:p>
    <w:p>
      <w:pPr>
        <w:pStyle w:val="BodyText"/>
        <w:spacing w:before="1"/>
        <w:ind w:left="740" w:right="585"/>
      </w:pPr>
      <w:r>
        <w:rPr/>
        <w:t>In this guidance, the term “comparator method” refers to a laboratory-based glucose</w:t>
      </w:r>
      <w:r>
        <w:rPr>
          <w:spacing w:val="1"/>
        </w:rPr>
        <w:t> </w:t>
      </w:r>
      <w:r>
        <w:rPr/>
        <w:t>measurement method that has been well-validated for precision and accuracy, and that is</w:t>
      </w:r>
      <w:r>
        <w:rPr>
          <w:spacing w:val="1"/>
        </w:rPr>
        <w:t> </w:t>
      </w:r>
      <w:r>
        <w:rPr/>
        <w:t>traceable to a higher order, e.g., an internationally recognized reference material and/or</w:t>
      </w:r>
      <w:r>
        <w:rPr>
          <w:spacing w:val="1"/>
        </w:rPr>
        <w:t> </w:t>
      </w:r>
      <w:r>
        <w:rPr/>
        <w:t>method.</w:t>
      </w:r>
      <w:r>
        <w:rPr>
          <w:spacing w:val="-2"/>
        </w:rPr>
        <w:t> </w:t>
      </w:r>
      <w:r>
        <w:rPr/>
        <w:t>The traceability</w:t>
      </w:r>
      <w:r>
        <w:rPr>
          <w:spacing w:val="-3"/>
        </w:rPr>
        <w:t> </w:t>
      </w:r>
      <w:r>
        <w:rPr/>
        <w:t>chain</w:t>
      </w:r>
      <w:r>
        <w:rPr>
          <w:spacing w:val="-1"/>
        </w:rPr>
        <w:t> </w:t>
      </w:r>
      <w:r>
        <w:rPr/>
        <w:t>should</w:t>
      </w:r>
      <w:r>
        <w:rPr>
          <w:spacing w:val="-3"/>
        </w:rPr>
        <w:t> </w:t>
      </w:r>
      <w:r>
        <w:rPr/>
        <w:t>include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few</w:t>
      </w:r>
      <w:r>
        <w:rPr>
          <w:spacing w:val="1"/>
        </w:rPr>
        <w:t> </w:t>
      </w:r>
      <w:r>
        <w:rPr/>
        <w:t>stages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possible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reduce</w:t>
      </w:r>
      <w:r>
        <w:rPr>
          <w:spacing w:val="-1"/>
        </w:rPr>
        <w:t> </w:t>
      </w:r>
      <w:r>
        <w:rPr/>
        <w:t>bias.</w:t>
      </w:r>
      <w:r>
        <w:rPr>
          <w:spacing w:val="-3"/>
        </w:rPr>
        <w:t> </w:t>
      </w:r>
      <w:r>
        <w:rPr/>
        <w:t>FDA’s</w:t>
      </w:r>
      <w:r>
        <w:rPr>
          <w:spacing w:val="-57"/>
        </w:rPr>
        <w:t> </w:t>
      </w:r>
      <w:r>
        <w:rPr/>
        <w:t>current thinking on the recommended study designs and device performance criteria are</w:t>
      </w:r>
      <w:r>
        <w:rPr>
          <w:spacing w:val="1"/>
        </w:rPr>
        <w:t> </w:t>
      </w:r>
      <w:r>
        <w:rPr/>
        <w:t>discussed</w:t>
      </w:r>
      <w:r>
        <w:rPr>
          <w:spacing w:val="-1"/>
        </w:rPr>
        <w:t> </w:t>
      </w:r>
      <w:r>
        <w:rPr/>
        <w:t>below</w:t>
      </w:r>
      <w:r>
        <w:rPr>
          <w:spacing w:val="-1"/>
        </w:rPr>
        <w:t> </w:t>
      </w:r>
      <w:r>
        <w:rPr/>
        <w:t>in Subsections A-F.</w:t>
      </w:r>
    </w:p>
    <w:p>
      <w:pPr>
        <w:pStyle w:val="BodyText"/>
        <w:spacing w:before="9"/>
        <w:rPr>
          <w:sz w:val="20"/>
        </w:rPr>
      </w:pPr>
    </w:p>
    <w:p>
      <w:pPr>
        <w:pStyle w:val="Heading2"/>
        <w:numPr>
          <w:ilvl w:val="0"/>
          <w:numId w:val="4"/>
        </w:numPr>
        <w:tabs>
          <w:tab w:pos="1100" w:val="left" w:leader="none"/>
        </w:tabs>
        <w:spacing w:line="240" w:lineRule="auto" w:before="1" w:after="0"/>
        <w:ind w:left="1100" w:right="0" w:hanging="360"/>
        <w:jc w:val="left"/>
      </w:pPr>
      <w:bookmarkStart w:name="_bookmark22" w:id="35"/>
      <w:bookmarkEnd w:id="35"/>
      <w:r>
        <w:rPr>
          <w:b w:val="0"/>
          <w:i w:val="0"/>
        </w:rPr>
      </w:r>
      <w:bookmarkStart w:name="_bookmark22" w:id="36"/>
      <w:bookmarkEnd w:id="36"/>
      <w:r>
        <w:rPr/>
        <w:t>Pre</w:t>
      </w:r>
      <w:r>
        <w:rPr/>
        <w:t>cision</w:t>
      </w:r>
      <w:r>
        <w:rPr>
          <w:spacing w:val="-5"/>
        </w:rPr>
        <w:t> </w:t>
      </w:r>
      <w:r>
        <w:rPr/>
        <w:t>Evaluation</w:t>
      </w:r>
      <w:r>
        <w:rPr>
          <w:spacing w:val="-4"/>
        </w:rPr>
        <w:t> </w:t>
      </w:r>
      <w:r>
        <w:rPr/>
        <w:t>Study</w:t>
      </w:r>
    </w:p>
    <w:p>
      <w:pPr>
        <w:pStyle w:val="BodyText"/>
        <w:spacing w:before="59"/>
        <w:ind w:left="1100" w:right="893"/>
      </w:pPr>
      <w:r>
        <w:rPr/>
        <w:t>You should evaluate both within-run precision and intermediate precision for your</w:t>
      </w:r>
      <w:r>
        <w:rPr>
          <w:spacing w:val="1"/>
        </w:rPr>
        <w:t> </w:t>
      </w:r>
      <w:r>
        <w:rPr/>
        <w:t>BGMS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include</w:t>
      </w:r>
      <w:r>
        <w:rPr>
          <w:spacing w:val="-1"/>
        </w:rPr>
        <w:t> </w:t>
      </w:r>
      <w:r>
        <w:rPr/>
        <w:t>these</w:t>
      </w:r>
      <w:r>
        <w:rPr>
          <w:spacing w:val="-3"/>
        </w:rPr>
        <w:t> </w:t>
      </w:r>
      <w:r>
        <w:rPr/>
        <w:t>evaluations</w:t>
      </w:r>
      <w:r>
        <w:rPr>
          <w:spacing w:val="-4"/>
        </w:rPr>
        <w:t> </w:t>
      </w:r>
      <w:r>
        <w:rPr/>
        <w:t>in</w:t>
      </w:r>
      <w:r>
        <w:rPr>
          <w:spacing w:val="-1"/>
        </w:rPr>
        <w:t> </w:t>
      </w:r>
      <w:r>
        <w:rPr/>
        <w:t>your</w:t>
      </w:r>
      <w:r>
        <w:rPr>
          <w:spacing w:val="-2"/>
        </w:rPr>
        <w:t> </w:t>
      </w:r>
      <w:r>
        <w:rPr/>
        <w:t>510(k)</w:t>
      </w:r>
      <w:r>
        <w:rPr>
          <w:spacing w:val="-2"/>
        </w:rPr>
        <w:t> </w:t>
      </w:r>
      <w:r>
        <w:rPr/>
        <w:t>submission.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-2"/>
        </w:rPr>
        <w:t> </w:t>
      </w:r>
      <w:r>
        <w:rPr/>
        <w:t>sections</w:t>
      </w:r>
      <w:r>
        <w:rPr>
          <w:spacing w:val="-57"/>
        </w:rPr>
        <w:t> </w:t>
      </w:r>
      <w:r>
        <w:rPr/>
        <w:t>outline FDA’s current thinking on appropriate study design and analyses to evaluate</w:t>
      </w:r>
      <w:r>
        <w:rPr>
          <w:spacing w:val="1"/>
        </w:rPr>
        <w:t> </w:t>
      </w:r>
      <w:r>
        <w:rPr/>
        <w:t>within-run</w:t>
      </w:r>
      <w:r>
        <w:rPr>
          <w:spacing w:val="-1"/>
        </w:rPr>
        <w:t> </w:t>
      </w:r>
      <w:r>
        <w:rPr/>
        <w:t>and intermediate precision for BGMSs.</w:t>
      </w:r>
    </w:p>
    <w:p>
      <w:pPr>
        <w:pStyle w:val="BodyText"/>
      </w:pPr>
    </w:p>
    <w:p>
      <w:pPr>
        <w:spacing w:before="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Within-Run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Precision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Evaluation:</w:t>
      </w:r>
    </w:p>
    <w:p>
      <w:pPr>
        <w:pStyle w:val="BodyText"/>
        <w:ind w:left="1100" w:right="735"/>
      </w:pPr>
      <w:r>
        <w:rPr/>
        <w:t>In this guidance, within-run precision studies are bench studies designed to evaluate</w:t>
      </w:r>
      <w:r>
        <w:rPr>
          <w:spacing w:val="1"/>
        </w:rPr>
        <w:t> </w:t>
      </w:r>
      <w:r>
        <w:rPr/>
        <w:t>imprecision under conditions of repeated measurement of the same sample with different</w:t>
      </w:r>
      <w:r>
        <w:rPr>
          <w:spacing w:val="1"/>
        </w:rPr>
        <w:t> </w:t>
      </w:r>
      <w:r>
        <w:rPr/>
        <w:t>meters and multiple test strip lots. In order to assess imprecision of the device across the</w:t>
      </w:r>
      <w:r>
        <w:rPr>
          <w:spacing w:val="1"/>
        </w:rPr>
        <w:t> </w:t>
      </w:r>
      <w:r>
        <w:rPr/>
        <w:t>claimed</w:t>
      </w:r>
      <w:r>
        <w:rPr>
          <w:spacing w:val="-3"/>
        </w:rPr>
        <w:t> </w:t>
      </w:r>
      <w:r>
        <w:rPr/>
        <w:t>measuring</w:t>
      </w:r>
      <w:r>
        <w:rPr>
          <w:spacing w:val="-2"/>
        </w:rPr>
        <w:t> </w:t>
      </w:r>
      <w:r>
        <w:rPr/>
        <w:t>range,</w:t>
      </w:r>
      <w:r>
        <w:rPr>
          <w:spacing w:val="-3"/>
        </w:rPr>
        <w:t> </w:t>
      </w: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4"/>
        </w:rPr>
        <w:t> </w:t>
      </w:r>
      <w:r>
        <w:rPr/>
        <w:t>evaluate</w:t>
      </w:r>
      <w:r>
        <w:rPr>
          <w:spacing w:val="-2"/>
        </w:rPr>
        <w:t> </w:t>
      </w:r>
      <w:r>
        <w:rPr/>
        <w:t>samples</w:t>
      </w:r>
      <w:r>
        <w:rPr>
          <w:spacing w:val="-4"/>
        </w:rPr>
        <w:t> </w:t>
      </w:r>
      <w:r>
        <w:rPr/>
        <w:t>containing</w:t>
      </w:r>
      <w:r>
        <w:rPr>
          <w:spacing w:val="2"/>
        </w:rPr>
        <w:t> </w:t>
      </w:r>
      <w:r>
        <w:rPr/>
        <w:t>glucose</w:t>
      </w:r>
      <w:r>
        <w:rPr>
          <w:spacing w:val="-4"/>
        </w:rPr>
        <w:t> </w:t>
      </w:r>
      <w:r>
        <w:rPr/>
        <w:t>concentrations</w:t>
      </w:r>
      <w:r>
        <w:rPr>
          <w:spacing w:val="-57"/>
        </w:rPr>
        <w:t> </w:t>
      </w:r>
      <w:r>
        <w:rPr/>
        <w:t>within</w:t>
      </w:r>
      <w:r>
        <w:rPr>
          <w:spacing w:val="-1"/>
        </w:rPr>
        <w:t> </w:t>
      </w:r>
      <w:r>
        <w:rPr/>
        <w:t>each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 five</w:t>
      </w:r>
      <w:r>
        <w:rPr>
          <w:spacing w:val="1"/>
        </w:rPr>
        <w:t> </w:t>
      </w:r>
      <w:r>
        <w:rPr/>
        <w:t>intervals</w:t>
      </w:r>
      <w:r>
        <w:rPr>
          <w:spacing w:val="-2"/>
        </w:rPr>
        <w:t> </w:t>
      </w:r>
      <w:r>
        <w:rPr/>
        <w:t>provided in</w:t>
      </w:r>
      <w:r>
        <w:rPr>
          <w:spacing w:val="1"/>
        </w:rPr>
        <w:t> </w:t>
      </w:r>
      <w:r>
        <w:rPr/>
        <w:t>Table 1 below.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Heading3"/>
        <w:spacing w:before="90"/>
        <w:ind w:left="1100"/>
      </w:pPr>
      <w:r>
        <w:rPr/>
        <w:t>Table</w:t>
      </w:r>
      <w:r>
        <w:rPr>
          <w:spacing w:val="-3"/>
        </w:rPr>
        <w:t> </w:t>
      </w:r>
      <w:r>
        <w:rPr/>
        <w:t>1.</w:t>
      </w:r>
      <w:r>
        <w:rPr>
          <w:spacing w:val="-2"/>
        </w:rPr>
        <w:t> </w:t>
      </w:r>
      <w:r>
        <w:rPr/>
        <w:t>Glucose</w:t>
      </w:r>
      <w:r>
        <w:rPr>
          <w:spacing w:val="-2"/>
        </w:rPr>
        <w:t> </w:t>
      </w:r>
      <w:r>
        <w:rPr/>
        <w:t>Concentrations</w:t>
      </w:r>
      <w:r>
        <w:rPr>
          <w:spacing w:val="-4"/>
        </w:rPr>
        <w:t> </w:t>
      </w:r>
      <w:r>
        <w:rPr/>
        <w:t>for</w:t>
      </w:r>
      <w:r>
        <w:rPr>
          <w:spacing w:val="-2"/>
        </w:rPr>
        <w:t> </w:t>
      </w:r>
      <w:r>
        <w:rPr/>
        <w:t>Precision</w:t>
      </w:r>
      <w:r>
        <w:rPr>
          <w:spacing w:val="-2"/>
        </w:rPr>
        <w:t> </w:t>
      </w:r>
      <w:r>
        <w:rPr/>
        <w:t>Evaluations</w:t>
      </w:r>
    </w:p>
    <w:tbl>
      <w:tblPr>
        <w:tblW w:w="0" w:type="auto"/>
        <w:jc w:val="left"/>
        <w:tblInd w:w="1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8"/>
        <w:gridCol w:w="3240"/>
      </w:tblGrid>
      <w:tr>
        <w:trPr>
          <w:trHeight w:val="551" w:hRule="atLeast"/>
        </w:trPr>
        <w:tc>
          <w:tcPr>
            <w:tcW w:w="1818" w:type="dxa"/>
          </w:tcPr>
          <w:p>
            <w:pPr>
              <w:pStyle w:val="TableParagraph"/>
              <w:ind w:left="475" w:right="4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Interval</w:t>
            </w:r>
          </w:p>
        </w:tc>
        <w:tc>
          <w:tcPr>
            <w:tcW w:w="3240" w:type="dxa"/>
          </w:tcPr>
          <w:p>
            <w:pPr>
              <w:pStyle w:val="TableParagraph"/>
              <w:spacing w:line="270" w:lineRule="atLeast"/>
              <w:ind w:left="843" w:right="414" w:hanging="401"/>
              <w:rPr>
                <w:b/>
                <w:sz w:val="24"/>
              </w:rPr>
            </w:pPr>
            <w:r>
              <w:rPr>
                <w:b/>
                <w:sz w:val="24"/>
              </w:rPr>
              <w:t>Glucose Concentration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Range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(mg/dL)</w:t>
            </w:r>
          </w:p>
        </w:tc>
      </w:tr>
      <w:tr>
        <w:trPr>
          <w:trHeight w:val="276" w:hRule="atLeast"/>
        </w:trPr>
        <w:tc>
          <w:tcPr>
            <w:tcW w:w="1818" w:type="dxa"/>
          </w:tcPr>
          <w:p>
            <w:pPr>
              <w:pStyle w:val="TableParagraph"/>
              <w:spacing w:line="255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0" w:type="dxa"/>
          </w:tcPr>
          <w:p>
            <w:pPr>
              <w:pStyle w:val="TableParagraph"/>
              <w:spacing w:line="255" w:lineRule="exact" w:before="1"/>
              <w:ind w:left="1319" w:right="1311"/>
              <w:jc w:val="center"/>
              <w:rPr>
                <w:sz w:val="24"/>
              </w:rPr>
            </w:pPr>
            <w:r>
              <w:rPr>
                <w:sz w:val="24"/>
              </w:rPr>
              <w:t>30-50</w:t>
            </w:r>
          </w:p>
        </w:tc>
      </w:tr>
      <w:tr>
        <w:trPr>
          <w:trHeight w:val="275" w:hRule="atLeast"/>
        </w:trPr>
        <w:tc>
          <w:tcPr>
            <w:tcW w:w="1818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0" w:type="dxa"/>
          </w:tcPr>
          <w:p>
            <w:pPr>
              <w:pStyle w:val="TableParagraph"/>
              <w:spacing w:line="255" w:lineRule="exact"/>
              <w:ind w:right="1268"/>
              <w:jc w:val="right"/>
              <w:rPr>
                <w:sz w:val="24"/>
              </w:rPr>
            </w:pPr>
            <w:r>
              <w:rPr>
                <w:sz w:val="24"/>
              </w:rPr>
              <w:t>51-110</w:t>
            </w:r>
          </w:p>
        </w:tc>
      </w:tr>
      <w:tr>
        <w:trPr>
          <w:trHeight w:val="275" w:hRule="atLeast"/>
        </w:trPr>
        <w:tc>
          <w:tcPr>
            <w:tcW w:w="1818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0" w:type="dxa"/>
          </w:tcPr>
          <w:p>
            <w:pPr>
              <w:pStyle w:val="TableParagraph"/>
              <w:spacing w:line="255" w:lineRule="exact"/>
              <w:ind w:right="1208"/>
              <w:jc w:val="right"/>
              <w:rPr>
                <w:sz w:val="24"/>
              </w:rPr>
            </w:pPr>
            <w:r>
              <w:rPr>
                <w:sz w:val="24"/>
              </w:rPr>
              <w:t>111-150</w:t>
            </w:r>
          </w:p>
        </w:tc>
      </w:tr>
      <w:tr>
        <w:trPr>
          <w:trHeight w:val="276" w:hRule="atLeast"/>
        </w:trPr>
        <w:tc>
          <w:tcPr>
            <w:tcW w:w="1818" w:type="dxa"/>
          </w:tcPr>
          <w:p>
            <w:pPr>
              <w:pStyle w:val="TableParagraph"/>
              <w:spacing w:line="255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0" w:type="dxa"/>
          </w:tcPr>
          <w:p>
            <w:pPr>
              <w:pStyle w:val="TableParagraph"/>
              <w:spacing w:line="255" w:lineRule="exact" w:before="1"/>
              <w:ind w:right="1208"/>
              <w:jc w:val="right"/>
              <w:rPr>
                <w:sz w:val="24"/>
              </w:rPr>
            </w:pPr>
            <w:r>
              <w:rPr>
                <w:sz w:val="24"/>
              </w:rPr>
              <w:t>151-250</w:t>
            </w:r>
          </w:p>
        </w:tc>
      </w:tr>
      <w:tr>
        <w:trPr>
          <w:trHeight w:val="275" w:hRule="atLeast"/>
        </w:trPr>
        <w:tc>
          <w:tcPr>
            <w:tcW w:w="1818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40" w:type="dxa"/>
          </w:tcPr>
          <w:p>
            <w:pPr>
              <w:pStyle w:val="TableParagraph"/>
              <w:spacing w:line="255" w:lineRule="exact"/>
              <w:ind w:right="1208"/>
              <w:jc w:val="right"/>
              <w:rPr>
                <w:sz w:val="24"/>
              </w:rPr>
            </w:pPr>
            <w:r>
              <w:rPr>
                <w:sz w:val="24"/>
              </w:rPr>
              <w:t>251-400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ind w:left="1100" w:right="739"/>
      </w:pPr>
      <w:r>
        <w:rPr/>
        <w:t>You should determine within-run precision using venous whole blood samples. Altered</w:t>
      </w:r>
      <w:r>
        <w:rPr>
          <w:spacing w:val="1"/>
        </w:rPr>
        <w:t> </w:t>
      </w:r>
      <w:r>
        <w:rPr/>
        <w:t>venous whole blood samples such as those that are spiked, diluted, or allowed to</w:t>
      </w:r>
      <w:r>
        <w:rPr>
          <w:spacing w:val="1"/>
        </w:rPr>
        <w:t> </w:t>
      </w:r>
      <w:r>
        <w:rPr/>
        <w:t>glycolyze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/>
        <w:t>order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obtain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appropriate</w:t>
      </w:r>
      <w:r>
        <w:rPr>
          <w:spacing w:val="3"/>
        </w:rPr>
        <w:t> </w:t>
      </w:r>
      <w:r>
        <w:rPr/>
        <w:t>glucose</w:t>
      </w:r>
      <w:r>
        <w:rPr>
          <w:spacing w:val="3"/>
        </w:rPr>
        <w:t> </w:t>
      </w:r>
      <w:r>
        <w:rPr/>
        <w:t>concentrations</w:t>
      </w:r>
      <w:r>
        <w:rPr>
          <w:spacing w:val="5"/>
        </w:rPr>
        <w:t> </w:t>
      </w:r>
      <w:r>
        <w:rPr/>
        <w:t>are</w:t>
      </w:r>
      <w:r>
        <w:rPr>
          <w:spacing w:val="3"/>
        </w:rPr>
        <w:t> </w:t>
      </w:r>
      <w:r>
        <w:rPr/>
        <w:t>acceptable</w:t>
      </w:r>
      <w:r>
        <w:rPr>
          <w:spacing w:val="4"/>
        </w:rPr>
        <w:t> </w:t>
      </w:r>
      <w:r>
        <w:rPr/>
        <w:t>in</w:t>
      </w:r>
      <w:r>
        <w:rPr>
          <w:spacing w:val="1"/>
        </w:rPr>
        <w:t> </w:t>
      </w:r>
      <w:r>
        <w:rPr/>
        <w:t>order to facilitate coverage of the entire claimed glucose measuring range. However, you</w:t>
      </w:r>
      <w:r>
        <w:rPr>
          <w:spacing w:val="1"/>
        </w:rPr>
        <w:t> </w:t>
      </w:r>
      <w:r>
        <w:rPr/>
        <w:t>should</w:t>
      </w:r>
      <w:r>
        <w:rPr>
          <w:spacing w:val="-3"/>
        </w:rPr>
        <w:t> </w:t>
      </w:r>
      <w:r>
        <w:rPr/>
        <w:t>clearly</w:t>
      </w:r>
      <w:r>
        <w:rPr>
          <w:spacing w:val="-2"/>
        </w:rPr>
        <w:t> </w:t>
      </w:r>
      <w:r>
        <w:rPr/>
        <w:t>identify</w:t>
      </w:r>
      <w:r>
        <w:rPr>
          <w:spacing w:val="-2"/>
        </w:rPr>
        <w:t> </w:t>
      </w:r>
      <w:r>
        <w:rPr/>
        <w:t>all</w:t>
      </w:r>
      <w:r>
        <w:rPr>
          <w:spacing w:val="-2"/>
        </w:rPr>
        <w:t> </w:t>
      </w:r>
      <w:r>
        <w:rPr/>
        <w:t>altered</w:t>
      </w:r>
      <w:r>
        <w:rPr>
          <w:spacing w:val="-4"/>
        </w:rPr>
        <w:t> </w:t>
      </w:r>
      <w:r>
        <w:rPr/>
        <w:t>samples</w:t>
      </w:r>
      <w:r>
        <w:rPr>
          <w:spacing w:val="-3"/>
        </w:rPr>
        <w:t> </w:t>
      </w:r>
      <w:r>
        <w:rPr/>
        <w:t>(spiked,</w:t>
      </w:r>
      <w:r>
        <w:rPr>
          <w:spacing w:val="-4"/>
        </w:rPr>
        <w:t> </w:t>
      </w:r>
      <w:r>
        <w:rPr/>
        <w:t>diluted,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glycolyzed)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all</w:t>
      </w:r>
      <w:r>
        <w:rPr>
          <w:spacing w:val="-3"/>
        </w:rPr>
        <w:t> </w:t>
      </w:r>
      <w:r>
        <w:rPr/>
        <w:t>submitted</w:t>
      </w:r>
      <w:r>
        <w:rPr>
          <w:spacing w:val="-57"/>
        </w:rPr>
        <w:t> </w:t>
      </w:r>
      <w:r>
        <w:rPr/>
        <w:t>data. A minimum of 500 test strips from at least 10 vials and 3 manufacturing lots should</w:t>
      </w:r>
      <w:r>
        <w:rPr>
          <w:spacing w:val="-57"/>
        </w:rPr>
        <w:t> </w:t>
      </w:r>
      <w:r>
        <w:rPr/>
        <w:t>be used in this study. For each sample concentration, a minimum of 10 meters should be</w:t>
      </w:r>
      <w:r>
        <w:rPr>
          <w:spacing w:val="1"/>
        </w:rPr>
        <w:t> </w:t>
      </w:r>
      <w:r>
        <w:rPr/>
        <w:t>used, with at least 10 measurements taken by each meter (i.e., at least 100 measurements</w:t>
      </w:r>
      <w:r>
        <w:rPr>
          <w:spacing w:val="1"/>
        </w:rPr>
        <w:t> </w:t>
      </w:r>
      <w:r>
        <w:rPr/>
        <w:t>per</w:t>
      </w:r>
      <w:r>
        <w:rPr>
          <w:spacing w:val="3"/>
        </w:rPr>
        <w:t> </w:t>
      </w:r>
      <w:r>
        <w:rPr/>
        <w:t>concentration).</w:t>
      </w:r>
      <w:r>
        <w:rPr>
          <w:spacing w:val="4"/>
        </w:rPr>
        <w:t> </w:t>
      </w:r>
      <w:r>
        <w:rPr/>
        <w:t>Test</w:t>
      </w:r>
      <w:r>
        <w:rPr>
          <w:spacing w:val="2"/>
        </w:rPr>
        <w:t> </w:t>
      </w:r>
      <w:r>
        <w:rPr/>
        <w:t>strips</w:t>
      </w:r>
      <w:r>
        <w:rPr>
          <w:spacing w:val="3"/>
        </w:rPr>
        <w:t> </w:t>
      </w:r>
      <w:r>
        <w:rPr/>
        <w:t>should</w:t>
      </w:r>
      <w:r>
        <w:rPr>
          <w:spacing w:val="1"/>
        </w:rPr>
        <w:t> </w:t>
      </w:r>
      <w:r>
        <w:rPr/>
        <w:t>be</w:t>
      </w:r>
      <w:r>
        <w:rPr>
          <w:spacing w:val="3"/>
        </w:rPr>
        <w:t> </w:t>
      </w:r>
      <w:r>
        <w:rPr/>
        <w:t>taken</w:t>
      </w:r>
      <w:r>
        <w:rPr>
          <w:spacing w:val="3"/>
        </w:rPr>
        <w:t> </w:t>
      </w:r>
      <w:r>
        <w:rPr/>
        <w:t>from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same</w:t>
      </w:r>
      <w:r>
        <w:rPr>
          <w:spacing w:val="4"/>
        </w:rPr>
        <w:t> </w:t>
      </w:r>
      <w:r>
        <w:rPr/>
        <w:t>vial</w:t>
      </w:r>
      <w:r>
        <w:rPr>
          <w:spacing w:val="3"/>
        </w:rPr>
        <w:t> </w:t>
      </w:r>
      <w:r>
        <w:rPr/>
        <w:t>and/or</w:t>
      </w:r>
      <w:r>
        <w:rPr>
          <w:spacing w:val="3"/>
        </w:rPr>
        <w:t> </w:t>
      </w:r>
      <w:r>
        <w:rPr/>
        <w:t>package</w:t>
      </w:r>
      <w:r>
        <w:rPr>
          <w:spacing w:val="3"/>
        </w:rPr>
        <w:t> </w:t>
      </w:r>
      <w:r>
        <w:rPr/>
        <w:t>for</w:t>
      </w:r>
      <w:r>
        <w:rPr>
          <w:spacing w:val="1"/>
        </w:rPr>
        <w:t> </w:t>
      </w:r>
      <w:r>
        <w:rPr/>
        <w:t>each</w:t>
      </w:r>
      <w:r>
        <w:rPr>
          <w:spacing w:val="-1"/>
        </w:rPr>
        <w:t> </w:t>
      </w:r>
      <w:r>
        <w:rPr/>
        <w:t>meter.</w:t>
      </w:r>
    </w:p>
    <w:p>
      <w:pPr>
        <w:pStyle w:val="BodyText"/>
      </w:pPr>
    </w:p>
    <w:p>
      <w:pPr>
        <w:pStyle w:val="BodyText"/>
        <w:ind w:left="1100" w:right="715"/>
      </w:pPr>
      <w:r>
        <w:rPr/>
        <w:t>We recommend you present the results as the mean value of all measurements per meter</w:t>
      </w:r>
      <w:r>
        <w:rPr>
          <w:spacing w:val="1"/>
        </w:rPr>
        <w:t> </w:t>
      </w:r>
      <w:r>
        <w:rPr/>
        <w:t>for each glucose concentration with the corresponding standard deviation (SD) and</w:t>
      </w:r>
      <w:r>
        <w:rPr>
          <w:spacing w:val="1"/>
        </w:rPr>
        <w:t> </w:t>
      </w:r>
      <w:r>
        <w:rPr/>
        <w:t>percent coefficient of variation (CV). In addition, for each glucose concentration range in</w:t>
      </w:r>
      <w:r>
        <w:rPr>
          <w:spacing w:val="-57"/>
        </w:rPr>
        <w:t> </w:t>
      </w:r>
      <w:r>
        <w:rPr/>
        <w:t>Table 1, you should also provide the mean value, standard deviation (with 95%</w:t>
      </w:r>
      <w:r>
        <w:rPr>
          <w:spacing w:val="1"/>
        </w:rPr>
        <w:t> </w:t>
      </w:r>
      <w:r>
        <w:rPr/>
        <w:t>confidence intervals), and percent CV for data combined over all meters. You should</w:t>
      </w:r>
      <w:r>
        <w:rPr>
          <w:spacing w:val="1"/>
        </w:rPr>
        <w:t> </w:t>
      </w:r>
      <w:r>
        <w:rPr/>
        <w:t>describe the statistical procedures used in the analysis. You should provide the results</w:t>
      </w:r>
      <w:r>
        <w:rPr>
          <w:spacing w:val="1"/>
        </w:rPr>
        <w:t> </w:t>
      </w:r>
      <w:r>
        <w:rPr/>
        <w:t>based on all data, and if you wish to exclude any data points (outliers), a separate,</w:t>
      </w:r>
      <w:r>
        <w:rPr>
          <w:spacing w:val="1"/>
        </w:rPr>
        <w:t> </w:t>
      </w:r>
      <w:r>
        <w:rPr/>
        <w:t>additional data analysis with those points excluded and a full description of the method of</w:t>
      </w:r>
      <w:r>
        <w:rPr>
          <w:spacing w:val="-58"/>
        </w:rPr>
        <w:t> </w:t>
      </w:r>
      <w:r>
        <w:rPr/>
        <w:t>outlier identification and the results of your investigations into those outliers, should be</w:t>
      </w:r>
      <w:r>
        <w:rPr>
          <w:spacing w:val="1"/>
        </w:rPr>
        <w:t> </w:t>
      </w:r>
      <w:r>
        <w:rPr/>
        <w:t>included</w:t>
      </w:r>
    </w:p>
    <w:p>
      <w:pPr>
        <w:pStyle w:val="BodyText"/>
      </w:pPr>
    </w:p>
    <w:p>
      <w:pPr>
        <w:spacing w:before="1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Intermediate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Precision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Evaluation:</w:t>
      </w:r>
    </w:p>
    <w:p>
      <w:pPr>
        <w:pStyle w:val="BodyText"/>
        <w:ind w:left="1100" w:right="840"/>
      </w:pPr>
      <w:r>
        <w:rPr/>
        <w:t>Intermediate precision measurement studies are bench studies designed to evaluate</w:t>
      </w:r>
      <w:r>
        <w:rPr>
          <w:spacing w:val="1"/>
        </w:rPr>
        <w:t> </w:t>
      </w:r>
      <w:r>
        <w:rPr/>
        <w:t>imprecision under simulated normal use conditions; for example, measurement by</w:t>
      </w:r>
      <w:r>
        <w:rPr>
          <w:spacing w:val="1"/>
        </w:rPr>
        <w:t> </w:t>
      </w:r>
      <w:r>
        <w:rPr/>
        <w:t>multiple</w:t>
      </w:r>
      <w:r>
        <w:rPr>
          <w:spacing w:val="-2"/>
        </w:rPr>
        <w:t> </w:t>
      </w:r>
      <w:r>
        <w:rPr/>
        <w:t>operators</w:t>
      </w:r>
      <w:r>
        <w:rPr>
          <w:spacing w:val="-2"/>
        </w:rPr>
        <w:t> </w:t>
      </w:r>
      <w:r>
        <w:rPr/>
        <w:t>over</w:t>
      </w:r>
      <w:r>
        <w:rPr>
          <w:spacing w:val="-3"/>
        </w:rPr>
        <w:t> </w:t>
      </w:r>
      <w:r>
        <w:rPr/>
        <w:t>multiple</w:t>
      </w:r>
      <w:r>
        <w:rPr>
          <w:spacing w:val="-2"/>
        </w:rPr>
        <w:t> </w:t>
      </w:r>
      <w:r>
        <w:rPr/>
        <w:t>days</w:t>
      </w:r>
      <w:r>
        <w:rPr>
          <w:spacing w:val="-1"/>
        </w:rPr>
        <w:t> </w:t>
      </w:r>
      <w:r>
        <w:rPr/>
        <w:t>using</w:t>
      </w:r>
      <w:r>
        <w:rPr>
          <w:spacing w:val="-2"/>
        </w:rPr>
        <w:t> </w:t>
      </w:r>
      <w:r>
        <w:rPr/>
        <w:t>multiple</w:t>
      </w:r>
      <w:r>
        <w:rPr>
          <w:spacing w:val="-3"/>
        </w:rPr>
        <w:t> </w:t>
      </w:r>
      <w:r>
        <w:rPr/>
        <w:t>reagent</w:t>
      </w:r>
      <w:r>
        <w:rPr>
          <w:spacing w:val="-3"/>
        </w:rPr>
        <w:t> </w:t>
      </w:r>
      <w:r>
        <w:rPr/>
        <w:t>system</w:t>
      </w:r>
      <w:r>
        <w:rPr>
          <w:spacing w:val="-3"/>
        </w:rPr>
        <w:t> </w:t>
      </w:r>
      <w:r>
        <w:rPr/>
        <w:t>lots.</w:t>
      </w:r>
      <w:r>
        <w:rPr>
          <w:spacing w:val="-4"/>
        </w:rPr>
        <w:t> </w:t>
      </w:r>
      <w:r>
        <w:rPr/>
        <w:t>These</w:t>
      </w:r>
      <w:r>
        <w:rPr>
          <w:spacing w:val="-2"/>
        </w:rPr>
        <w:t> </w:t>
      </w:r>
      <w:r>
        <w:rPr/>
        <w:t>studies</w:t>
      </w:r>
      <w:r>
        <w:rPr>
          <w:spacing w:val="-57"/>
        </w:rPr>
        <w:t> </w:t>
      </w:r>
      <w:r>
        <w:rPr/>
        <w:t>may</w:t>
      </w:r>
      <w:r>
        <w:rPr>
          <w:spacing w:val="-2"/>
        </w:rPr>
        <w:t> </w:t>
      </w:r>
      <w:r>
        <w:rPr/>
        <w:t>be</w:t>
      </w:r>
      <w:r>
        <w:rPr>
          <w:spacing w:val="-1"/>
        </w:rPr>
        <w:t> </w:t>
      </w:r>
      <w:r>
        <w:rPr/>
        <w:t>performed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prepared</w:t>
      </w:r>
      <w:r>
        <w:rPr>
          <w:spacing w:val="-2"/>
        </w:rPr>
        <w:t> </w:t>
      </w:r>
      <w:r>
        <w:rPr/>
        <w:t>control</w:t>
      </w:r>
      <w:r>
        <w:rPr>
          <w:spacing w:val="-1"/>
        </w:rPr>
        <w:t> </w:t>
      </w:r>
      <w:r>
        <w:rPr/>
        <w:t>solutions</w:t>
      </w:r>
      <w:r>
        <w:rPr>
          <w:spacing w:val="-2"/>
        </w:rPr>
        <w:t> </w:t>
      </w:r>
      <w:r>
        <w:rPr/>
        <w:t>rather</w:t>
      </w:r>
      <w:r>
        <w:rPr>
          <w:spacing w:val="-1"/>
        </w:rPr>
        <w:t> </w:t>
      </w:r>
      <w:r>
        <w:rPr/>
        <w:t>than</w:t>
      </w:r>
      <w:r>
        <w:rPr>
          <w:spacing w:val="-2"/>
        </w:rPr>
        <w:t> </w:t>
      </w:r>
      <w:r>
        <w:rPr/>
        <w:t>whole</w:t>
      </w:r>
      <w:r>
        <w:rPr>
          <w:spacing w:val="-1"/>
        </w:rPr>
        <w:t> </w:t>
      </w:r>
      <w:r>
        <w:rPr/>
        <w:t>blood</w:t>
      </w:r>
      <w:r>
        <w:rPr>
          <w:spacing w:val="-1"/>
        </w:rPr>
        <w:t> </w:t>
      </w:r>
      <w:r>
        <w:rPr/>
        <w:t>samples.</w:t>
      </w:r>
    </w:p>
    <w:p>
      <w:pPr>
        <w:pStyle w:val="BodyText"/>
      </w:pPr>
    </w:p>
    <w:p>
      <w:pPr>
        <w:pStyle w:val="BodyText"/>
        <w:ind w:left="1100" w:right="735"/>
      </w:pPr>
      <w:r>
        <w:rPr/>
        <w:t>The</w:t>
      </w:r>
      <w:r>
        <w:rPr>
          <w:spacing w:val="-2"/>
        </w:rPr>
        <w:t> </w:t>
      </w:r>
      <w:r>
        <w:rPr/>
        <w:t>total</w:t>
      </w:r>
      <w:r>
        <w:rPr>
          <w:spacing w:val="-1"/>
        </w:rPr>
        <w:t> </w:t>
      </w:r>
      <w:r>
        <w:rPr/>
        <w:t>number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meters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individual</w:t>
      </w:r>
      <w:r>
        <w:rPr>
          <w:spacing w:val="2"/>
        </w:rPr>
        <w:t> </w:t>
      </w:r>
      <w:r>
        <w:rPr/>
        <w:t>operators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these</w:t>
      </w:r>
      <w:r>
        <w:rPr>
          <w:spacing w:val="-3"/>
        </w:rPr>
        <w:t> </w:t>
      </w:r>
      <w:r>
        <w:rPr/>
        <w:t>studies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at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discretion</w:t>
      </w:r>
      <w:r>
        <w:rPr>
          <w:spacing w:val="-1"/>
        </w:rPr>
        <w:t> </w:t>
      </w:r>
      <w:r>
        <w:rPr/>
        <w:t>of</w:t>
      </w:r>
      <w:r>
        <w:rPr>
          <w:spacing w:val="-57"/>
        </w:rPr>
        <w:t> </w:t>
      </w:r>
      <w:r>
        <w:rPr/>
        <w:t>the sponsor; however, a minimum of 10 meters should be used for each glucose</w:t>
      </w:r>
      <w:r>
        <w:rPr>
          <w:spacing w:val="1"/>
        </w:rPr>
        <w:t> </w:t>
      </w:r>
      <w:r>
        <w:rPr/>
        <w:t>concentration. Intermediate precision should be evaluated over a minimum of 10 days,</w:t>
      </w:r>
      <w:r>
        <w:rPr>
          <w:spacing w:val="1"/>
        </w:rPr>
        <w:t> </w:t>
      </w:r>
      <w:r>
        <w:rPr/>
        <w:t>taking at least 1 measurement per meter per day of a sample from each glucose</w:t>
      </w:r>
      <w:r>
        <w:rPr>
          <w:spacing w:val="1"/>
        </w:rPr>
        <w:t> </w:t>
      </w:r>
      <w:r>
        <w:rPr/>
        <w:t>concentration interval listed in Table 1. This should produce a minimum of 10</w:t>
      </w:r>
      <w:r>
        <w:rPr>
          <w:spacing w:val="1"/>
        </w:rPr>
        <w:t> </w:t>
      </w:r>
      <w:r>
        <w:rPr/>
        <w:t>measurements per meter for each glucose concentration and 100 total measurements per</w:t>
      </w:r>
      <w:r>
        <w:rPr>
          <w:spacing w:val="1"/>
        </w:rPr>
        <w:t> </w:t>
      </w:r>
      <w:r>
        <w:rPr/>
        <w:t>glucose concentration. You should use a minimum of 500 test strips from a minimum of</w:t>
      </w:r>
      <w:r>
        <w:rPr>
          <w:spacing w:val="1"/>
        </w:rPr>
        <w:t> </w:t>
      </w:r>
      <w:r>
        <w:rPr/>
        <w:t>10 vials or packages that cover a minimum of 3 manufacturing lots. These test strips</w:t>
      </w:r>
      <w:r>
        <w:rPr>
          <w:spacing w:val="1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 taken from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same vial and/or package for</w:t>
      </w:r>
      <w:r>
        <w:rPr>
          <w:spacing w:val="-1"/>
        </w:rPr>
        <w:t> </w:t>
      </w:r>
      <w:r>
        <w:rPr/>
        <w:t>each</w:t>
      </w:r>
      <w:r>
        <w:rPr>
          <w:spacing w:val="-2"/>
        </w:rPr>
        <w:t> </w:t>
      </w:r>
      <w:r>
        <w:rPr/>
        <w:t>meter.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ind w:left="1100" w:right="721"/>
      </w:pPr>
      <w:bookmarkStart w:name="Linearity Evaluation Study" w:id="37"/>
      <w:bookmarkEnd w:id="37"/>
      <w:r>
        <w:rPr/>
      </w:r>
      <w:bookmarkStart w:name="Method Comparison/User Evaluation" w:id="38"/>
      <w:bookmarkEnd w:id="38"/>
      <w:r>
        <w:rPr/>
      </w:r>
      <w:r>
        <w:rPr/>
        <w:t>For each glucose concentration in Table 1, you should present data for each test strip lot,</w:t>
      </w:r>
      <w:r>
        <w:rPr>
          <w:spacing w:val="1"/>
        </w:rPr>
        <w:t> </w:t>
      </w:r>
      <w:r>
        <w:rPr/>
        <w:t>as well as for pooled lots, including the mean value of the measurements for each meter</w:t>
      </w:r>
      <w:r>
        <w:rPr>
          <w:spacing w:val="1"/>
        </w:rPr>
        <w:t> </w:t>
      </w:r>
      <w:r>
        <w:rPr/>
        <w:t>with the corresponding standard deviation (SD) and percent coefficient of variation (CV).</w:t>
      </w:r>
      <w:r>
        <w:rPr>
          <w:spacing w:val="-57"/>
        </w:rPr>
        <w:t> </w:t>
      </w:r>
      <w:r>
        <w:rPr/>
        <w:t>You should also present the mean value, standard deviation (with 95% confidence</w:t>
      </w:r>
      <w:r>
        <w:rPr>
          <w:spacing w:val="1"/>
        </w:rPr>
        <w:t> </w:t>
      </w:r>
      <w:r>
        <w:rPr/>
        <w:t>intervals), and percent CV for data combined over all meters. You should describe the</w:t>
      </w:r>
      <w:r>
        <w:rPr>
          <w:spacing w:val="1"/>
        </w:rPr>
        <w:t> </w:t>
      </w:r>
      <w:r>
        <w:rPr/>
        <w:t>statistical</w:t>
      </w:r>
      <w:r>
        <w:rPr>
          <w:spacing w:val="-1"/>
        </w:rPr>
        <w:t> </w:t>
      </w:r>
      <w:r>
        <w:rPr/>
        <w:t>procedures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use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provide</w:t>
      </w:r>
      <w:r>
        <w:rPr>
          <w:spacing w:val="-1"/>
        </w:rPr>
        <w:t> </w:t>
      </w:r>
      <w:r>
        <w:rPr/>
        <w:t>results</w:t>
      </w:r>
      <w:r>
        <w:rPr>
          <w:spacing w:val="-2"/>
        </w:rPr>
        <w:t> </w:t>
      </w:r>
      <w:r>
        <w:rPr/>
        <w:t>based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all</w:t>
      </w:r>
      <w:r>
        <w:rPr>
          <w:spacing w:val="-2"/>
        </w:rPr>
        <w:t> </w:t>
      </w:r>
      <w:r>
        <w:rPr/>
        <w:t>data.</w:t>
      </w:r>
      <w:r>
        <w:rPr>
          <w:spacing w:val="-1"/>
        </w:rPr>
        <w:t> </w:t>
      </w:r>
      <w:r>
        <w:rPr/>
        <w:t>If</w:t>
      </w:r>
      <w:r>
        <w:rPr>
          <w:spacing w:val="-2"/>
        </w:rPr>
        <w:t> </w:t>
      </w:r>
      <w:r>
        <w:rPr/>
        <w:t>you</w:t>
      </w:r>
      <w:r>
        <w:rPr>
          <w:spacing w:val="-3"/>
        </w:rPr>
        <w:t> </w:t>
      </w:r>
      <w:r>
        <w:rPr/>
        <w:t>wish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exclude</w:t>
      </w:r>
      <w:r>
        <w:rPr>
          <w:spacing w:val="-57"/>
        </w:rPr>
        <w:t> </w:t>
      </w:r>
      <w:r>
        <w:rPr/>
        <w:t>any data points, a separate, additional data analysis with those points excluded and a full</w:t>
      </w:r>
      <w:r>
        <w:rPr>
          <w:spacing w:val="1"/>
        </w:rPr>
        <w:t> </w:t>
      </w:r>
      <w:r>
        <w:rPr/>
        <w:t>description of the method of outlier identification and the results of your investigations</w:t>
      </w:r>
      <w:r>
        <w:rPr>
          <w:spacing w:val="1"/>
        </w:rPr>
        <w:t> </w:t>
      </w:r>
      <w:r>
        <w:rPr/>
        <w:t>into</w:t>
      </w:r>
      <w:r>
        <w:rPr>
          <w:spacing w:val="-1"/>
        </w:rPr>
        <w:t> </w:t>
      </w:r>
      <w:r>
        <w:rPr/>
        <w:t>those outliers, should be included.</w:t>
      </w:r>
    </w:p>
    <w:p>
      <w:pPr>
        <w:pStyle w:val="BodyText"/>
        <w:spacing w:before="10"/>
        <w:rPr>
          <w:sz w:val="20"/>
        </w:rPr>
      </w:pPr>
    </w:p>
    <w:p>
      <w:pPr>
        <w:pStyle w:val="Heading2"/>
        <w:numPr>
          <w:ilvl w:val="0"/>
          <w:numId w:val="4"/>
        </w:numPr>
        <w:tabs>
          <w:tab w:pos="1170" w:val="left" w:leader="none"/>
        </w:tabs>
        <w:spacing w:line="240" w:lineRule="auto" w:before="0" w:after="0"/>
        <w:ind w:left="1169" w:right="0" w:hanging="430"/>
        <w:jc w:val="left"/>
      </w:pPr>
      <w:bookmarkStart w:name="_bookmark23" w:id="39"/>
      <w:bookmarkEnd w:id="39"/>
      <w:r>
        <w:rPr>
          <w:b w:val="0"/>
          <w:i w:val="0"/>
        </w:rPr>
      </w:r>
      <w:bookmarkStart w:name="_bookmark23" w:id="40"/>
      <w:bookmarkEnd w:id="40"/>
      <w:r>
        <w:rPr/>
        <w:t>L</w:t>
      </w:r>
      <w:r>
        <w:rPr/>
        <w:t>inearity</w:t>
      </w:r>
      <w:r>
        <w:rPr>
          <w:spacing w:val="-4"/>
        </w:rPr>
        <w:t> </w:t>
      </w:r>
      <w:r>
        <w:rPr/>
        <w:t>Evaluation</w:t>
      </w:r>
      <w:r>
        <w:rPr>
          <w:spacing w:val="-3"/>
        </w:rPr>
        <w:t> </w:t>
      </w:r>
      <w:r>
        <w:rPr/>
        <w:t>Study</w:t>
      </w:r>
    </w:p>
    <w:p>
      <w:pPr>
        <w:pStyle w:val="BodyText"/>
        <w:spacing w:before="60"/>
        <w:ind w:left="1190" w:right="735"/>
      </w:pPr>
      <w:r>
        <w:rPr/>
        <w:t>You should evaluate the linearity of your BGMS across the entire claimed measuring</w:t>
      </w:r>
      <w:r>
        <w:rPr>
          <w:spacing w:val="1"/>
        </w:rPr>
        <w:t> </w:t>
      </w:r>
      <w:r>
        <w:rPr/>
        <w:t>range. We recommend that studies include an evaluation of at least 11 evenly spaced</w:t>
      </w:r>
      <w:r>
        <w:rPr>
          <w:spacing w:val="1"/>
        </w:rPr>
        <w:t> </w:t>
      </w:r>
      <w:r>
        <w:rPr/>
        <w:t>concentrations tested and analyzed according to the guideline “Evaluation of the</w:t>
      </w:r>
      <w:r>
        <w:rPr>
          <w:spacing w:val="1"/>
        </w:rPr>
        <w:t> </w:t>
      </w:r>
      <w:r>
        <w:rPr/>
        <w:t>Linearity of Quantitative Measurement Procedures: A Statistical Approach,” CLSI</w:t>
      </w:r>
      <w:r>
        <w:rPr>
          <w:spacing w:val="1"/>
        </w:rPr>
        <w:t> </w:t>
      </w:r>
      <w:r>
        <w:rPr/>
        <w:t>document EP6-A. Linearity studies should be performed using venous whole blood</w:t>
      </w:r>
      <w:r>
        <w:rPr>
          <w:spacing w:val="1"/>
        </w:rPr>
        <w:t> </w:t>
      </w:r>
      <w:r>
        <w:rPr/>
        <w:t>samples. Altered venous whole blood samples such as those that are spiked, diluted, or</w:t>
      </w:r>
      <w:r>
        <w:rPr>
          <w:spacing w:val="1"/>
        </w:rPr>
        <w:t> </w:t>
      </w:r>
      <w:r>
        <w:rPr/>
        <w:t>glycolyzed are acceptable in order to facilitate coverage of the entire glucose</w:t>
      </w:r>
      <w:r>
        <w:rPr>
          <w:spacing w:val="1"/>
        </w:rPr>
        <w:t> </w:t>
      </w:r>
      <w:r>
        <w:rPr/>
        <w:t>concentration</w:t>
      </w:r>
      <w:r>
        <w:rPr>
          <w:spacing w:val="-2"/>
        </w:rPr>
        <w:t> </w:t>
      </w:r>
      <w:r>
        <w:rPr/>
        <w:t>range.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clearly</w:t>
      </w:r>
      <w:r>
        <w:rPr>
          <w:spacing w:val="-4"/>
        </w:rPr>
        <w:t> </w:t>
      </w:r>
      <w:r>
        <w:rPr/>
        <w:t>identify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number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altered</w:t>
      </w:r>
      <w:r>
        <w:rPr>
          <w:spacing w:val="-3"/>
        </w:rPr>
        <w:t> </w:t>
      </w:r>
      <w:r>
        <w:rPr/>
        <w:t>samples</w:t>
      </w:r>
      <w:r>
        <w:rPr>
          <w:spacing w:val="-2"/>
        </w:rPr>
        <w:t> </w:t>
      </w:r>
      <w:r>
        <w:rPr/>
        <w:t>(spiked,</w:t>
      </w:r>
      <w:r>
        <w:rPr>
          <w:spacing w:val="-57"/>
        </w:rPr>
        <w:t> </w:t>
      </w:r>
      <w:r>
        <w:rPr/>
        <w:t>diluted,</w:t>
      </w:r>
      <w:r>
        <w:rPr>
          <w:spacing w:val="-1"/>
        </w:rPr>
        <w:t> </w:t>
      </w:r>
      <w:r>
        <w:rPr/>
        <w:t>or glycolyzed)</w:t>
      </w:r>
      <w:r>
        <w:rPr>
          <w:spacing w:val="-1"/>
        </w:rPr>
        <w:t> </w:t>
      </w:r>
      <w:r>
        <w:rPr/>
        <w:t>within your</w:t>
      </w:r>
      <w:r>
        <w:rPr>
          <w:spacing w:val="-1"/>
        </w:rPr>
        <w:t> </w:t>
      </w:r>
      <w:r>
        <w:rPr/>
        <w:t>510(k)</w:t>
      </w:r>
      <w:r>
        <w:rPr>
          <w:spacing w:val="-1"/>
        </w:rPr>
        <w:t> </w:t>
      </w:r>
      <w:r>
        <w:rPr/>
        <w:t>submission.</w:t>
      </w:r>
    </w:p>
    <w:p>
      <w:pPr>
        <w:pStyle w:val="BodyText"/>
      </w:pPr>
    </w:p>
    <w:p>
      <w:pPr>
        <w:pStyle w:val="BodyText"/>
        <w:ind w:left="1190" w:right="743"/>
      </w:pPr>
      <w:r>
        <w:rPr/>
        <w:t>You should submit a detailed description of the study design, target concentrations, a list</w:t>
      </w:r>
      <w:r>
        <w:rPr>
          <w:spacing w:val="-58"/>
        </w:rPr>
        <w:t> </w:t>
      </w:r>
      <w:r>
        <w:rPr/>
        <w:t>of all</w:t>
      </w:r>
      <w:r>
        <w:rPr>
          <w:spacing w:val="2"/>
        </w:rPr>
        <w:t> </w:t>
      </w:r>
      <w:r>
        <w:rPr/>
        <w:t>data collected</w:t>
      </w:r>
      <w:r>
        <w:rPr>
          <w:spacing w:val="2"/>
        </w:rPr>
        <w:t> </w:t>
      </w:r>
      <w:r>
        <w:rPr/>
        <w:t>in</w:t>
      </w:r>
      <w:r>
        <w:rPr>
          <w:spacing w:val="-1"/>
        </w:rPr>
        <w:t> </w:t>
      </w:r>
      <w:r>
        <w:rPr/>
        <w:t>this</w:t>
      </w:r>
      <w:r>
        <w:rPr>
          <w:spacing w:val="2"/>
        </w:rPr>
        <w:t> </w:t>
      </w:r>
      <w:r>
        <w:rPr/>
        <w:t>study,</w:t>
      </w:r>
      <w:r>
        <w:rPr>
          <w:spacing w:val="2"/>
        </w:rPr>
        <w:t> </w:t>
      </w:r>
      <w:r>
        <w:rPr/>
        <w:t>summary</w:t>
      </w:r>
      <w:r>
        <w:rPr>
          <w:spacing w:val="2"/>
        </w:rPr>
        <w:t> </w:t>
      </w:r>
      <w:r>
        <w:rPr/>
        <w:t>of the</w:t>
      </w:r>
      <w:r>
        <w:rPr>
          <w:spacing w:val="2"/>
        </w:rPr>
        <w:t> </w:t>
      </w:r>
      <w:r>
        <w:rPr/>
        <w:t>results</w:t>
      </w:r>
      <w:r>
        <w:rPr>
          <w:spacing w:val="2"/>
        </w:rPr>
        <w:t> </w:t>
      </w:r>
      <w:r>
        <w:rPr/>
        <w:t>and conclusions drawn</w:t>
      </w:r>
      <w:r>
        <w:rPr>
          <w:spacing w:val="2"/>
        </w:rPr>
        <w:t> </w:t>
      </w:r>
      <w:r>
        <w:rPr/>
        <w:t>from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study,</w:t>
      </w:r>
      <w:r>
        <w:rPr>
          <w:spacing w:val="-2"/>
        </w:rPr>
        <w:t> </w:t>
      </w:r>
      <w:r>
        <w:rPr/>
        <w:t>and a</w:t>
      </w:r>
      <w:r>
        <w:rPr>
          <w:spacing w:val="-1"/>
        </w:rPr>
        <w:t> </w:t>
      </w:r>
      <w:r>
        <w:rPr/>
        <w:t>description of</w:t>
      </w:r>
      <w:r>
        <w:rPr>
          <w:spacing w:val="-1"/>
        </w:rPr>
        <w:t> </w:t>
      </w:r>
      <w:r>
        <w:rPr/>
        <w:t>the statistical</w:t>
      </w:r>
      <w:r>
        <w:rPr>
          <w:spacing w:val="-1"/>
        </w:rPr>
        <w:t> </w:t>
      </w:r>
      <w:r>
        <w:rPr/>
        <w:t>analysis</w:t>
      </w:r>
      <w:r>
        <w:rPr>
          <w:spacing w:val="-1"/>
        </w:rPr>
        <w:t> </w:t>
      </w:r>
      <w:r>
        <w:rPr/>
        <w:t>used.</w:t>
      </w:r>
    </w:p>
    <w:p>
      <w:pPr>
        <w:pStyle w:val="BodyText"/>
        <w:spacing w:before="10"/>
        <w:rPr>
          <w:sz w:val="20"/>
        </w:rPr>
      </w:pPr>
    </w:p>
    <w:p>
      <w:pPr>
        <w:pStyle w:val="Heading2"/>
        <w:numPr>
          <w:ilvl w:val="0"/>
          <w:numId w:val="4"/>
        </w:numPr>
        <w:tabs>
          <w:tab w:pos="1100" w:val="left" w:leader="none"/>
        </w:tabs>
        <w:spacing w:line="240" w:lineRule="auto" w:before="0" w:after="0"/>
        <w:ind w:left="1100" w:right="0" w:hanging="360"/>
        <w:jc w:val="left"/>
      </w:pPr>
      <w:bookmarkStart w:name="_bookmark24" w:id="41"/>
      <w:bookmarkEnd w:id="41"/>
      <w:r>
        <w:rPr>
          <w:b w:val="0"/>
          <w:i w:val="0"/>
        </w:rPr>
      </w:r>
      <w:bookmarkStart w:name="_bookmark24" w:id="42"/>
      <w:bookmarkEnd w:id="42"/>
      <w:r>
        <w:rPr/>
        <w:t>M</w:t>
      </w:r>
      <w:r>
        <w:rPr/>
        <w:t>ethod</w:t>
      </w:r>
      <w:r>
        <w:rPr>
          <w:spacing w:val="-6"/>
        </w:rPr>
        <w:t> </w:t>
      </w:r>
      <w:r>
        <w:rPr/>
        <w:t>Comparison/User</w:t>
      </w:r>
      <w:r>
        <w:rPr>
          <w:spacing w:val="-5"/>
        </w:rPr>
        <w:t> </w:t>
      </w:r>
      <w:r>
        <w:rPr/>
        <w:t>Evaluation</w:t>
      </w:r>
    </w:p>
    <w:p>
      <w:pPr>
        <w:pStyle w:val="BodyText"/>
        <w:spacing w:before="2"/>
        <w:rPr>
          <w:b/>
          <w:i/>
          <w:sz w:val="29"/>
        </w:rPr>
      </w:pP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u w:val="none"/>
        </w:rPr>
      </w:pPr>
      <w:bookmarkStart w:name="_bookmark25" w:id="43"/>
      <w:bookmarkEnd w:id="43"/>
      <w:r>
        <w:rPr>
          <w:b w:val="0"/>
          <w:i w:val="0"/>
          <w:u w:val="none"/>
        </w:rPr>
      </w:r>
      <w:bookmarkStart w:name="_bookmark25" w:id="44"/>
      <w:bookmarkEnd w:id="44"/>
      <w:r>
        <w:rPr>
          <w:u w:val="thick"/>
        </w:rPr>
        <w:t>G</w:t>
      </w:r>
      <w:r>
        <w:rPr>
          <w:u w:val="thick"/>
        </w:rPr>
        <w:t>eneral</w:t>
      </w:r>
      <w:r>
        <w:rPr>
          <w:spacing w:val="-3"/>
          <w:u w:val="thick"/>
        </w:rPr>
        <w:t> </w:t>
      </w:r>
      <w:r>
        <w:rPr>
          <w:u w:val="thick"/>
        </w:rPr>
        <w:t>Study</w:t>
      </w:r>
      <w:r>
        <w:rPr>
          <w:spacing w:val="-2"/>
          <w:u w:val="thick"/>
        </w:rPr>
        <w:t> </w:t>
      </w:r>
      <w:r>
        <w:rPr>
          <w:u w:val="thick"/>
        </w:rPr>
        <w:t>Design</w:t>
      </w:r>
    </w:p>
    <w:p>
      <w:pPr>
        <w:pStyle w:val="BodyText"/>
        <w:spacing w:before="60"/>
        <w:ind w:left="1100" w:right="735"/>
      </w:pPr>
      <w:r>
        <w:rPr/>
        <w:t>When</w:t>
      </w:r>
      <w:r>
        <w:rPr>
          <w:spacing w:val="-2"/>
        </w:rPr>
        <w:t> </w:t>
      </w:r>
      <w:r>
        <w:rPr/>
        <w:t>testing</w:t>
      </w:r>
      <w:r>
        <w:rPr>
          <w:spacing w:val="-1"/>
        </w:rPr>
        <w:t> </w:t>
      </w:r>
      <w:r>
        <w:rPr/>
        <w:t>samples</w:t>
      </w:r>
      <w:r>
        <w:rPr>
          <w:spacing w:val="-2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intended</w:t>
      </w:r>
      <w:r>
        <w:rPr>
          <w:spacing w:val="-1"/>
        </w:rPr>
        <w:t> </w:t>
      </w:r>
      <w:r>
        <w:rPr/>
        <w:t>patient</w:t>
      </w:r>
      <w:r>
        <w:rPr>
          <w:spacing w:val="-2"/>
        </w:rPr>
        <w:t> </w:t>
      </w:r>
      <w:r>
        <w:rPr/>
        <w:t>population,</w:t>
      </w:r>
      <w:r>
        <w:rPr>
          <w:spacing w:val="-3"/>
        </w:rPr>
        <w:t> </w:t>
      </w: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3"/>
        </w:rPr>
        <w:t> </w:t>
      </w:r>
      <w:r>
        <w:rPr/>
        <w:t>design</w:t>
      </w:r>
      <w:r>
        <w:rPr>
          <w:spacing w:val="-2"/>
        </w:rPr>
        <w:t> </w:t>
      </w:r>
      <w:r>
        <w:rPr/>
        <w:t>your</w:t>
      </w:r>
      <w:r>
        <w:rPr>
          <w:spacing w:val="-3"/>
        </w:rPr>
        <w:t> </w:t>
      </w:r>
      <w:r>
        <w:rPr/>
        <w:t>study</w:t>
      </w:r>
      <w:r>
        <w:rPr>
          <w:spacing w:val="-57"/>
        </w:rPr>
        <w:t> </w:t>
      </w:r>
      <w:r>
        <w:rPr/>
        <w:t>to accurately reflect system performance in the hands of the intended user. You should</w:t>
      </w:r>
      <w:r>
        <w:rPr>
          <w:spacing w:val="1"/>
        </w:rPr>
        <w:t> </w:t>
      </w:r>
      <w:r>
        <w:rPr/>
        <w:t>perform a set of comprehensive clinical evaluations to assess system accuracy to support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professional use of</w:t>
      </w:r>
      <w:r>
        <w:rPr>
          <w:spacing w:val="-1"/>
        </w:rPr>
        <w:t> </w:t>
      </w:r>
      <w:r>
        <w:rPr/>
        <w:t>these devices</w:t>
      </w:r>
      <w:r>
        <w:rPr>
          <w:spacing w:val="-2"/>
        </w:rPr>
        <w:t> </w:t>
      </w:r>
      <w:r>
        <w:rPr/>
        <w:t>in the</w:t>
      </w:r>
      <w:r>
        <w:rPr>
          <w:spacing w:val="-1"/>
        </w:rPr>
        <w:t> </w:t>
      </w:r>
      <w:r>
        <w:rPr/>
        <w:t>intended use population.</w:t>
      </w:r>
    </w:p>
    <w:p>
      <w:pPr>
        <w:pStyle w:val="BodyText"/>
      </w:pPr>
    </w:p>
    <w:p>
      <w:pPr>
        <w:pStyle w:val="BodyText"/>
        <w:spacing w:before="1"/>
        <w:ind w:left="1100" w:right="854"/>
      </w:pPr>
      <w:r>
        <w:rPr/>
        <w:t>FDA recognizes that most study evaluations performed for 510(k) submissions occur in</w:t>
      </w:r>
      <w:r>
        <w:rPr>
          <w:spacing w:val="1"/>
        </w:rPr>
        <w:t> </w:t>
      </w:r>
      <w:r>
        <w:rPr/>
        <w:t>idealized</w:t>
      </w:r>
      <w:r>
        <w:rPr>
          <w:spacing w:val="-2"/>
        </w:rPr>
        <w:t> </w:t>
      </w:r>
      <w:r>
        <w:rPr/>
        <w:t>conditions,</w:t>
      </w:r>
      <w:r>
        <w:rPr>
          <w:spacing w:val="-4"/>
        </w:rPr>
        <w:t> </w:t>
      </w:r>
      <w:r>
        <w:rPr/>
        <w:t>thereby potentially</w:t>
      </w:r>
      <w:r>
        <w:rPr>
          <w:spacing w:val="-1"/>
        </w:rPr>
        <w:t> </w:t>
      </w:r>
      <w:r>
        <w:rPr/>
        <w:t>overestimating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total</w:t>
      </w:r>
      <w:r>
        <w:rPr>
          <w:spacing w:val="-2"/>
        </w:rPr>
        <w:t> </w:t>
      </w:r>
      <w:r>
        <w:rPr/>
        <w:t>accuracy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BGMS,</w:t>
      </w:r>
      <w:r>
        <w:rPr>
          <w:spacing w:val="-57"/>
        </w:rPr>
        <w:t> </w:t>
      </w:r>
      <w:r>
        <w:rPr/>
        <w:t>even when performed in the hands of the intended user. Nonetheless, it is important that</w:t>
      </w:r>
      <w:r>
        <w:rPr>
          <w:spacing w:val="-57"/>
        </w:rPr>
        <w:t> </w:t>
      </w:r>
      <w:r>
        <w:rPr/>
        <w:t>you design your study to most accurately evaluate how the device will perform in the</w:t>
      </w:r>
      <w:r>
        <w:rPr>
          <w:spacing w:val="1"/>
        </w:rPr>
        <w:t> </w:t>
      </w:r>
      <w:r>
        <w:rPr/>
        <w:t>intended use population. Therefore, the study should be conducted in conditions that</w:t>
      </w:r>
      <w:r>
        <w:rPr>
          <w:spacing w:val="1"/>
        </w:rPr>
        <w:t> </w:t>
      </w:r>
      <w:r>
        <w:rPr/>
        <w:t>reflect the expected use of the device, as well as = environmental conditions that are</w:t>
      </w:r>
      <w:r>
        <w:rPr>
          <w:spacing w:val="1"/>
        </w:rPr>
        <w:t> </w:t>
      </w:r>
      <w:r>
        <w:rPr/>
        <w:t>consistent with the validated environmental conditions of the device (e.g., temperature,</w:t>
      </w:r>
      <w:r>
        <w:rPr>
          <w:spacing w:val="1"/>
        </w:rPr>
        <w:t> </w:t>
      </w:r>
      <w:r>
        <w:rPr/>
        <w:t>humidity, altitude</w:t>
      </w:r>
      <w:r>
        <w:rPr>
          <w:b/>
        </w:rPr>
        <w:t>, </w:t>
      </w:r>
      <w:r>
        <w:rPr/>
        <w:t>etc.). You should fully describe the conditions of your study in your</w:t>
      </w:r>
      <w:r>
        <w:rPr>
          <w:spacing w:val="1"/>
        </w:rPr>
        <w:t> </w:t>
      </w:r>
      <w:r>
        <w:rPr/>
        <w:t>510(k)</w:t>
      </w:r>
      <w:r>
        <w:rPr>
          <w:spacing w:val="-1"/>
        </w:rPr>
        <w:t> </w:t>
      </w:r>
      <w:r>
        <w:rPr/>
        <w:t>submission.</w:t>
      </w:r>
    </w:p>
    <w:p>
      <w:pPr>
        <w:pStyle w:val="BodyText"/>
      </w:pPr>
    </w:p>
    <w:p>
      <w:pPr>
        <w:pStyle w:val="BodyText"/>
        <w:ind w:left="1100" w:right="750"/>
      </w:pPr>
      <w:r>
        <w:rPr/>
        <w:t>You should evaluate device accuracy for each claimed sample type (e.g., arterial, venous,</w:t>
      </w:r>
      <w:r>
        <w:rPr>
          <w:spacing w:val="-58"/>
        </w:rPr>
        <w:t> </w:t>
      </w:r>
      <w:r>
        <w:rPr/>
        <w:t>capillary,</w:t>
      </w:r>
      <w:r>
        <w:rPr>
          <w:spacing w:val="-1"/>
        </w:rPr>
        <w:t> </w:t>
      </w:r>
      <w:r>
        <w:rPr/>
        <w:t>heelstick</w:t>
      </w:r>
      <w:r>
        <w:rPr>
          <w:spacing w:val="-1"/>
        </w:rPr>
        <w:t> </w:t>
      </w:r>
      <w:r>
        <w:rPr/>
        <w:t>whole blood,</w:t>
      </w:r>
      <w:r>
        <w:rPr>
          <w:spacing w:val="-1"/>
        </w:rPr>
        <w:t> </w:t>
      </w:r>
      <w:r>
        <w:rPr/>
        <w:t>etc.) when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device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used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POC operator.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736"/>
      </w:pPr>
      <w:r>
        <w:rPr/>
        <w:t>Evaluation of each sample type should include a minimum of 350 patients (e.g., samples</w:t>
      </w:r>
      <w:r>
        <w:rPr>
          <w:spacing w:val="1"/>
        </w:rPr>
        <w:t> </w:t>
      </w:r>
      <w:r>
        <w:rPr/>
        <w:t>from at least 350 patients for an arterial study, samples from at least 350 patients for a</w:t>
      </w:r>
      <w:r>
        <w:rPr>
          <w:spacing w:val="1"/>
        </w:rPr>
        <w:t> </w:t>
      </w:r>
      <w:r>
        <w:rPr/>
        <w:t>capillary study, samples from at least 350 patients for a venous study, etc.). FDA</w:t>
      </w:r>
      <w:r>
        <w:rPr>
          <w:spacing w:val="1"/>
        </w:rPr>
        <w:t> </w:t>
      </w:r>
      <w:r>
        <w:rPr/>
        <w:t>recommends sponsors perform their studies to support concurrent CLIA waiver at the</w:t>
      </w:r>
      <w:r>
        <w:rPr>
          <w:spacing w:val="1"/>
        </w:rPr>
        <w:t> </w:t>
      </w:r>
      <w:r>
        <w:rPr/>
        <w:t>time of clearance by performing the studies as described in this guidance with</w:t>
      </w:r>
      <w:r>
        <w:rPr>
          <w:spacing w:val="1"/>
        </w:rPr>
        <w:t> </w:t>
      </w:r>
      <w:r>
        <w:rPr/>
        <w:t>consideration to the aspects of study design described in FDA’s guidance entitled</w:t>
      </w:r>
      <w:r>
        <w:rPr>
          <w:spacing w:val="1"/>
        </w:rPr>
        <w:t> </w:t>
      </w:r>
      <w:r>
        <w:rPr/>
        <w:t>“</w:t>
      </w:r>
      <w:hyperlink r:id="rId16">
        <w:r>
          <w:rPr>
            <w:color w:val="0000FF"/>
            <w:u w:val="single" w:color="0000FF"/>
          </w:rPr>
          <w:t>Recommendations for Clinical Laboratory Improvement Amendments of 1988 (CLIA)</w:t>
        </w:r>
      </w:hyperlink>
      <w:r>
        <w:rPr>
          <w:color w:val="0000FF"/>
          <w:spacing w:val="1"/>
        </w:rPr>
        <w:t> </w:t>
      </w:r>
      <w:hyperlink r:id="rId16">
        <w:r>
          <w:rPr>
            <w:color w:val="0000FF"/>
            <w:u w:val="single" w:color="0000FF"/>
          </w:rPr>
          <w:t>Waiver Applications for Manufacturers of In Vitro Diagnostic Devices.</w:t>
        </w:r>
      </w:hyperlink>
      <w:r>
        <w:rPr/>
        <w:t>” </w:t>
      </w:r>
      <w:hyperlink w:history="true" w:anchor="_bookmark26">
        <w:r>
          <w:rPr>
            <w:vertAlign w:val="superscript"/>
          </w:rPr>
          <w:t>14</w:t>
        </w:r>
        <w:r>
          <w:rPr>
            <w:vertAlign w:val="baseline"/>
          </w:rPr>
          <w:t> </w:t>
        </w:r>
      </w:hyperlink>
      <w:r>
        <w:rPr>
          <w:vertAlign w:val="baseline"/>
        </w:rPr>
        <w:t>Different</w:t>
      </w:r>
      <w:r>
        <w:rPr>
          <w:spacing w:val="1"/>
          <w:vertAlign w:val="baseline"/>
        </w:rPr>
        <w:t> </w:t>
      </w:r>
      <w:r>
        <w:rPr>
          <w:vertAlign w:val="baseline"/>
        </w:rPr>
        <w:t>sample</w:t>
      </w:r>
      <w:r>
        <w:rPr>
          <w:spacing w:val="1"/>
          <w:vertAlign w:val="baseline"/>
        </w:rPr>
        <w:t> </w:t>
      </w:r>
      <w:r>
        <w:rPr>
          <w:vertAlign w:val="baseline"/>
        </w:rPr>
        <w:t>types</w:t>
      </w:r>
      <w:r>
        <w:rPr>
          <w:spacing w:val="1"/>
          <w:vertAlign w:val="baseline"/>
        </w:rPr>
        <w:t> </w:t>
      </w:r>
      <w:r>
        <w:rPr>
          <w:vertAlign w:val="baseline"/>
        </w:rPr>
        <w:t>(e.g.,</w:t>
      </w:r>
      <w:r>
        <w:rPr>
          <w:spacing w:val="2"/>
          <w:vertAlign w:val="baseline"/>
        </w:rPr>
        <w:t> </w:t>
      </w:r>
      <w:r>
        <w:rPr>
          <w:vertAlign w:val="baseline"/>
        </w:rPr>
        <w:t>arterial</w:t>
      </w:r>
      <w:r>
        <w:rPr>
          <w:spacing w:val="1"/>
          <w:vertAlign w:val="baseline"/>
        </w:rPr>
        <w:t> </w:t>
      </w:r>
      <w:r>
        <w:rPr>
          <w:vertAlign w:val="baseline"/>
        </w:rPr>
        <w:t>and</w:t>
      </w:r>
      <w:r>
        <w:rPr>
          <w:spacing w:val="1"/>
          <w:vertAlign w:val="baseline"/>
        </w:rPr>
        <w:t> </w:t>
      </w:r>
      <w:r>
        <w:rPr>
          <w:vertAlign w:val="baseline"/>
        </w:rPr>
        <w:t>venous)</w:t>
      </w:r>
      <w:r>
        <w:rPr>
          <w:spacing w:val="4"/>
          <w:vertAlign w:val="baseline"/>
        </w:rPr>
        <w:t> </w:t>
      </w:r>
      <w:r>
        <w:rPr>
          <w:vertAlign w:val="baseline"/>
        </w:rPr>
        <w:t>can</w:t>
      </w:r>
      <w:r>
        <w:rPr>
          <w:spacing w:val="1"/>
          <w:vertAlign w:val="baseline"/>
        </w:rPr>
        <w:t> </w:t>
      </w:r>
      <w:r>
        <w:rPr>
          <w:vertAlign w:val="baseline"/>
        </w:rPr>
        <w:t>be acquired</w:t>
      </w:r>
      <w:r>
        <w:rPr>
          <w:spacing w:val="2"/>
          <w:vertAlign w:val="baseline"/>
        </w:rPr>
        <w:t> </w:t>
      </w:r>
      <w:r>
        <w:rPr>
          <w:vertAlign w:val="baseline"/>
        </w:rPr>
        <w:t>from the</w:t>
      </w:r>
      <w:r>
        <w:rPr>
          <w:spacing w:val="1"/>
          <w:vertAlign w:val="baseline"/>
        </w:rPr>
        <w:t> </w:t>
      </w:r>
      <w:r>
        <w:rPr>
          <w:vertAlign w:val="baseline"/>
        </w:rPr>
        <w:t>same</w:t>
      </w:r>
      <w:r>
        <w:rPr>
          <w:spacing w:val="2"/>
          <w:vertAlign w:val="baseline"/>
        </w:rPr>
        <w:t> </w:t>
      </w:r>
      <w:r>
        <w:rPr>
          <w:vertAlign w:val="baseline"/>
        </w:rPr>
        <w:t>patient</w:t>
      </w:r>
      <w:r>
        <w:rPr>
          <w:spacing w:val="3"/>
          <w:vertAlign w:val="baseline"/>
        </w:rPr>
        <w:t> </w:t>
      </w:r>
      <w:r>
        <w:rPr>
          <w:vertAlign w:val="baseline"/>
        </w:rPr>
        <w:t>and</w:t>
      </w:r>
      <w:r>
        <w:rPr>
          <w:spacing w:val="1"/>
          <w:vertAlign w:val="baseline"/>
        </w:rPr>
        <w:t> </w:t>
      </w:r>
      <w:r>
        <w:rPr>
          <w:vertAlign w:val="baseline"/>
        </w:rPr>
        <w:t>be</w:t>
      </w:r>
      <w:r>
        <w:rPr>
          <w:spacing w:val="1"/>
          <w:vertAlign w:val="baseline"/>
        </w:rPr>
        <w:t> </w:t>
      </w:r>
      <w:r>
        <w:rPr>
          <w:vertAlign w:val="baseline"/>
        </w:rPr>
        <w:t>used in the different studies. Each sample should be fresh and measured on both the</w:t>
      </w:r>
      <w:r>
        <w:rPr>
          <w:spacing w:val="1"/>
          <w:vertAlign w:val="baseline"/>
        </w:rPr>
        <w:t> </w:t>
      </w:r>
      <w:r>
        <w:rPr>
          <w:vertAlign w:val="baseline"/>
        </w:rPr>
        <w:t>candidate</w:t>
      </w:r>
      <w:r>
        <w:rPr>
          <w:spacing w:val="1"/>
          <w:vertAlign w:val="baseline"/>
        </w:rPr>
        <w:t> </w:t>
      </w:r>
      <w:r>
        <w:rPr>
          <w:vertAlign w:val="baseline"/>
        </w:rPr>
        <w:t>device</w:t>
      </w:r>
      <w:r>
        <w:rPr>
          <w:spacing w:val="2"/>
          <w:vertAlign w:val="baseline"/>
        </w:rPr>
        <w:t> </w:t>
      </w:r>
      <w:r>
        <w:rPr>
          <w:vertAlign w:val="baseline"/>
        </w:rPr>
        <w:t>(i.e.,</w:t>
      </w:r>
      <w:r>
        <w:rPr>
          <w:spacing w:val="1"/>
          <w:vertAlign w:val="baseline"/>
        </w:rPr>
        <w:t> </w:t>
      </w:r>
      <w:r>
        <w:rPr>
          <w:vertAlign w:val="baseline"/>
        </w:rPr>
        <w:t>new</w:t>
      </w:r>
      <w:r>
        <w:rPr>
          <w:spacing w:val="1"/>
          <w:vertAlign w:val="baseline"/>
        </w:rPr>
        <w:t> </w:t>
      </w:r>
      <w:r>
        <w:rPr>
          <w:vertAlign w:val="baseline"/>
        </w:rPr>
        <w:t>device)</w:t>
      </w:r>
      <w:r>
        <w:rPr>
          <w:spacing w:val="3"/>
          <w:vertAlign w:val="baseline"/>
        </w:rPr>
        <w:t> </w:t>
      </w:r>
      <w:r>
        <w:rPr>
          <w:vertAlign w:val="baseline"/>
        </w:rPr>
        <w:t>and</w:t>
      </w:r>
      <w:r>
        <w:rPr>
          <w:spacing w:val="1"/>
          <w:vertAlign w:val="baseline"/>
        </w:rPr>
        <w:t> </w:t>
      </w:r>
      <w:r>
        <w:rPr>
          <w:vertAlign w:val="baseline"/>
        </w:rPr>
        <w:t>the</w:t>
      </w:r>
      <w:r>
        <w:rPr>
          <w:spacing w:val="2"/>
          <w:vertAlign w:val="baseline"/>
        </w:rPr>
        <w:t> </w:t>
      </w:r>
      <w:r>
        <w:rPr>
          <w:vertAlign w:val="baseline"/>
        </w:rPr>
        <w:t>comparator</w:t>
      </w:r>
      <w:r>
        <w:rPr>
          <w:spacing w:val="2"/>
          <w:vertAlign w:val="baseline"/>
        </w:rPr>
        <w:t> </w:t>
      </w:r>
      <w:r>
        <w:rPr>
          <w:vertAlign w:val="baseline"/>
        </w:rPr>
        <w:t>method.</w:t>
      </w:r>
      <w:r>
        <w:rPr>
          <w:spacing w:val="1"/>
          <w:vertAlign w:val="baseline"/>
        </w:rPr>
        <w:t> </w:t>
      </w:r>
      <w:r>
        <w:rPr>
          <w:vertAlign w:val="baseline"/>
        </w:rPr>
        <w:t>Samples</w:t>
      </w:r>
      <w:r>
        <w:rPr>
          <w:spacing w:val="2"/>
          <w:vertAlign w:val="baseline"/>
        </w:rPr>
        <w:t> </w:t>
      </w:r>
      <w:r>
        <w:rPr>
          <w:vertAlign w:val="baseline"/>
        </w:rPr>
        <w:t>do</w:t>
      </w:r>
      <w:r>
        <w:rPr>
          <w:spacing w:val="2"/>
          <w:vertAlign w:val="baseline"/>
        </w:rPr>
        <w:t> </w:t>
      </w:r>
      <w:r>
        <w:rPr>
          <w:vertAlign w:val="baseline"/>
        </w:rPr>
        <w:t>not</w:t>
      </w:r>
      <w:r>
        <w:rPr>
          <w:spacing w:val="1"/>
          <w:vertAlign w:val="baseline"/>
        </w:rPr>
        <w:t> </w:t>
      </w:r>
      <w:r>
        <w:rPr>
          <w:vertAlign w:val="baseline"/>
        </w:rPr>
        <w:t>have</w:t>
      </w:r>
      <w:r>
        <w:rPr>
          <w:spacing w:val="1"/>
          <w:vertAlign w:val="baseline"/>
        </w:rPr>
        <w:t> </w:t>
      </w:r>
      <w:r>
        <w:rPr>
          <w:vertAlign w:val="baseline"/>
        </w:rPr>
        <w:t>to</w:t>
      </w:r>
      <w:r>
        <w:rPr>
          <w:spacing w:val="1"/>
          <w:vertAlign w:val="baseline"/>
        </w:rPr>
        <w:t> </w:t>
      </w:r>
      <w:r>
        <w:rPr>
          <w:vertAlign w:val="baseline"/>
        </w:rPr>
        <w:t>be collected specifically for your studies; however, to obtain CLIA waiver, the tests</w:t>
      </w:r>
      <w:r>
        <w:rPr>
          <w:spacing w:val="1"/>
          <w:vertAlign w:val="baseline"/>
        </w:rPr>
        <w:t> </w:t>
      </w:r>
      <w:r>
        <w:rPr>
          <w:vertAlign w:val="baseline"/>
        </w:rPr>
        <w:t>should be done per the labeling instructions by untrained users typical of CLIA-waived</w:t>
      </w:r>
      <w:r>
        <w:rPr>
          <w:spacing w:val="1"/>
          <w:vertAlign w:val="baseline"/>
        </w:rPr>
        <w:t> </w:t>
      </w:r>
      <w:r>
        <w:rPr>
          <w:vertAlign w:val="baseline"/>
        </w:rPr>
        <w:t>users.</w:t>
      </w:r>
      <w:r>
        <w:rPr>
          <w:spacing w:val="1"/>
          <w:vertAlign w:val="baseline"/>
        </w:rPr>
        <w:t> </w:t>
      </w:r>
      <w:r>
        <w:rPr>
          <w:vertAlign w:val="baseline"/>
        </w:rPr>
        <w:t>Note that patient information should be available for each sample to aid in the</w:t>
      </w:r>
      <w:r>
        <w:rPr>
          <w:spacing w:val="1"/>
          <w:vertAlign w:val="baseline"/>
        </w:rPr>
        <w:t> </w:t>
      </w:r>
      <w:r>
        <w:rPr>
          <w:vertAlign w:val="baseline"/>
        </w:rPr>
        <w:t>identification of potential interfering factors.</w:t>
      </w:r>
      <w:r>
        <w:rPr>
          <w:spacing w:val="1"/>
          <w:vertAlign w:val="baseline"/>
        </w:rPr>
        <w:t> </w:t>
      </w:r>
      <w:r>
        <w:rPr>
          <w:vertAlign w:val="baseline"/>
        </w:rPr>
        <w:t>In order to robustly assess the accuracy of</w:t>
      </w:r>
      <w:r>
        <w:rPr>
          <w:spacing w:val="1"/>
          <w:vertAlign w:val="baseline"/>
        </w:rPr>
        <w:t> </w:t>
      </w:r>
      <w:r>
        <w:rPr>
          <w:vertAlign w:val="baseline"/>
        </w:rPr>
        <w:t>your</w:t>
      </w:r>
      <w:r>
        <w:rPr>
          <w:spacing w:val="2"/>
          <w:vertAlign w:val="baseline"/>
        </w:rPr>
        <w:t> </w:t>
      </w:r>
      <w:r>
        <w:rPr>
          <w:vertAlign w:val="baseline"/>
        </w:rPr>
        <w:t>device,</w:t>
      </w:r>
      <w:r>
        <w:rPr>
          <w:spacing w:val="1"/>
          <w:vertAlign w:val="baseline"/>
        </w:rPr>
        <w:t> </w:t>
      </w:r>
      <w:r>
        <w:rPr>
          <w:vertAlign w:val="baseline"/>
        </w:rPr>
        <w:t>it</w:t>
      </w:r>
      <w:r>
        <w:rPr>
          <w:spacing w:val="3"/>
          <w:vertAlign w:val="baseline"/>
        </w:rPr>
        <w:t> </w:t>
      </w:r>
      <w:r>
        <w:rPr>
          <w:vertAlign w:val="baseline"/>
        </w:rPr>
        <w:t>is</w:t>
      </w:r>
      <w:r>
        <w:rPr>
          <w:spacing w:val="1"/>
          <w:vertAlign w:val="baseline"/>
        </w:rPr>
        <w:t> </w:t>
      </w:r>
      <w:r>
        <w:rPr>
          <w:vertAlign w:val="baseline"/>
        </w:rPr>
        <w:t>important</w:t>
      </w:r>
      <w:r>
        <w:rPr>
          <w:spacing w:val="3"/>
          <w:vertAlign w:val="baseline"/>
        </w:rPr>
        <w:t> </w:t>
      </w:r>
      <w:r>
        <w:rPr>
          <w:vertAlign w:val="baseline"/>
        </w:rPr>
        <w:t>that</w:t>
      </w:r>
      <w:r>
        <w:rPr>
          <w:spacing w:val="2"/>
          <w:vertAlign w:val="baseline"/>
        </w:rPr>
        <w:t> </w:t>
      </w:r>
      <w:r>
        <w:rPr>
          <w:vertAlign w:val="baseline"/>
        </w:rPr>
        <w:t>the</w:t>
      </w:r>
      <w:r>
        <w:rPr>
          <w:spacing w:val="3"/>
          <w:vertAlign w:val="baseline"/>
        </w:rPr>
        <w:t> </w:t>
      </w:r>
      <w:r>
        <w:rPr>
          <w:vertAlign w:val="baseline"/>
        </w:rPr>
        <w:t>glucose</w:t>
      </w:r>
      <w:r>
        <w:rPr>
          <w:spacing w:val="3"/>
          <w:vertAlign w:val="baseline"/>
        </w:rPr>
        <w:t> </w:t>
      </w:r>
      <w:r>
        <w:rPr>
          <w:vertAlign w:val="baseline"/>
        </w:rPr>
        <w:t>value</w:t>
      </w:r>
      <w:r>
        <w:rPr>
          <w:spacing w:val="1"/>
          <w:vertAlign w:val="baseline"/>
        </w:rPr>
        <w:t> </w:t>
      </w:r>
      <w:r>
        <w:rPr>
          <w:vertAlign w:val="baseline"/>
        </w:rPr>
        <w:t>on</w:t>
      </w:r>
      <w:r>
        <w:rPr>
          <w:spacing w:val="3"/>
          <w:vertAlign w:val="baseline"/>
        </w:rPr>
        <w:t> </w:t>
      </w:r>
      <w:r>
        <w:rPr>
          <w:vertAlign w:val="baseline"/>
        </w:rPr>
        <w:t>the</w:t>
      </w:r>
      <w:r>
        <w:rPr>
          <w:spacing w:val="3"/>
          <w:vertAlign w:val="baseline"/>
        </w:rPr>
        <w:t> </w:t>
      </w:r>
      <w:r>
        <w:rPr>
          <w:vertAlign w:val="baseline"/>
        </w:rPr>
        <w:t>comparator</w:t>
      </w:r>
      <w:r>
        <w:rPr>
          <w:spacing w:val="2"/>
          <w:vertAlign w:val="baseline"/>
        </w:rPr>
        <w:t> </w:t>
      </w:r>
      <w:r>
        <w:rPr>
          <w:vertAlign w:val="baseline"/>
        </w:rPr>
        <w:t>method</w:t>
      </w:r>
      <w:r>
        <w:rPr>
          <w:spacing w:val="3"/>
          <w:vertAlign w:val="baseline"/>
        </w:rPr>
        <w:t> </w:t>
      </w:r>
      <w:r>
        <w:rPr>
          <w:vertAlign w:val="baseline"/>
        </w:rPr>
        <w:t>be</w:t>
      </w:r>
      <w:r>
        <w:rPr>
          <w:spacing w:val="3"/>
          <w:vertAlign w:val="baseline"/>
        </w:rPr>
        <w:t> </w:t>
      </w:r>
      <w:r>
        <w:rPr>
          <w:vertAlign w:val="baseline"/>
        </w:rPr>
        <w:t>as</w:t>
      </w:r>
      <w:r>
        <w:rPr>
          <w:spacing w:val="1"/>
          <w:vertAlign w:val="baseline"/>
        </w:rPr>
        <w:t> </w:t>
      </w:r>
      <w:r>
        <w:rPr>
          <w:vertAlign w:val="baseline"/>
        </w:rPr>
        <w:t>reliable</w:t>
      </w:r>
      <w:r>
        <w:rPr>
          <w:spacing w:val="-4"/>
          <w:vertAlign w:val="baseline"/>
        </w:rPr>
        <w:t> </w:t>
      </w:r>
      <w:r>
        <w:rPr>
          <w:vertAlign w:val="baseline"/>
        </w:rPr>
        <w:t>as</w:t>
      </w:r>
      <w:r>
        <w:rPr>
          <w:spacing w:val="-1"/>
          <w:vertAlign w:val="baseline"/>
        </w:rPr>
        <w:t> </w:t>
      </w:r>
      <w:r>
        <w:rPr>
          <w:vertAlign w:val="baseline"/>
        </w:rPr>
        <w:t>possible.</w:t>
      </w:r>
      <w:r>
        <w:rPr>
          <w:spacing w:val="-2"/>
          <w:vertAlign w:val="baseline"/>
        </w:rPr>
        <w:t> </w:t>
      </w:r>
      <w:r>
        <w:rPr>
          <w:vertAlign w:val="baseline"/>
        </w:rPr>
        <w:t>Therefore,</w:t>
      </w:r>
      <w:r>
        <w:rPr>
          <w:spacing w:val="-1"/>
          <w:vertAlign w:val="baseline"/>
        </w:rPr>
        <w:t> </w:t>
      </w:r>
      <w:r>
        <w:rPr>
          <w:vertAlign w:val="baseline"/>
        </w:rPr>
        <w:t>more</w:t>
      </w:r>
      <w:r>
        <w:rPr>
          <w:spacing w:val="-1"/>
          <w:vertAlign w:val="baseline"/>
        </w:rPr>
        <w:t> </w:t>
      </w:r>
      <w:r>
        <w:rPr>
          <w:vertAlign w:val="baseline"/>
        </w:rPr>
        <w:t>than</w:t>
      </w:r>
      <w:r>
        <w:rPr>
          <w:spacing w:val="-2"/>
          <w:vertAlign w:val="baseline"/>
        </w:rPr>
        <w:t> </w:t>
      </w:r>
      <w:r>
        <w:rPr>
          <w:vertAlign w:val="baseline"/>
        </w:rPr>
        <w:t>one comparator</w:t>
      </w:r>
      <w:r>
        <w:rPr>
          <w:spacing w:val="-1"/>
          <w:vertAlign w:val="baseline"/>
        </w:rPr>
        <w:t> </w:t>
      </w:r>
      <w:r>
        <w:rPr>
          <w:vertAlign w:val="baseline"/>
        </w:rPr>
        <w:t>measurement</w:t>
      </w:r>
      <w:r>
        <w:rPr>
          <w:spacing w:val="-1"/>
          <w:vertAlign w:val="baseline"/>
        </w:rPr>
        <w:t> </w:t>
      </w:r>
      <w:r>
        <w:rPr>
          <w:vertAlign w:val="baseline"/>
        </w:rPr>
        <w:t>may</w:t>
      </w:r>
      <w:r>
        <w:rPr>
          <w:spacing w:val="-1"/>
          <w:vertAlign w:val="baseline"/>
        </w:rPr>
        <w:t> </w:t>
      </w:r>
      <w:r>
        <w:rPr>
          <w:vertAlign w:val="baseline"/>
        </w:rPr>
        <w:t>be</w:t>
      </w:r>
      <w:r>
        <w:rPr>
          <w:spacing w:val="-2"/>
          <w:vertAlign w:val="baseline"/>
        </w:rPr>
        <w:t> </w:t>
      </w:r>
      <w:r>
        <w:rPr>
          <w:vertAlign w:val="baseline"/>
        </w:rPr>
        <w:t>taken and</w:t>
      </w:r>
      <w:r>
        <w:rPr>
          <w:spacing w:val="-57"/>
          <w:vertAlign w:val="baseline"/>
        </w:rPr>
        <w:t> </w:t>
      </w:r>
      <w:r>
        <w:rPr>
          <w:vertAlign w:val="baseline"/>
        </w:rPr>
        <w:t>averaged for each sample in order to allow a better estimate of the true glucose value of</w:t>
      </w:r>
      <w:r>
        <w:rPr>
          <w:spacing w:val="1"/>
          <w:vertAlign w:val="baseline"/>
        </w:rPr>
        <w:t> </w:t>
      </w:r>
      <w:r>
        <w:rPr>
          <w:vertAlign w:val="baseline"/>
        </w:rPr>
        <w:t>that sample. However, no measurements should be excluded from the 510(k) submission</w:t>
      </w:r>
      <w:r>
        <w:rPr>
          <w:spacing w:val="1"/>
          <w:vertAlign w:val="baseline"/>
        </w:rPr>
        <w:t> </w:t>
      </w:r>
      <w:r>
        <w:rPr>
          <w:vertAlign w:val="baseline"/>
        </w:rPr>
        <w:t>and a justification should be provided for any data that is excluded from the analysis. It is</w:t>
      </w:r>
      <w:r>
        <w:rPr>
          <w:spacing w:val="-57"/>
          <w:vertAlign w:val="baseline"/>
        </w:rPr>
        <w:t> </w:t>
      </w:r>
      <w:r>
        <w:rPr>
          <w:vertAlign w:val="baseline"/>
        </w:rPr>
        <w:t>not necessary that POC operators perform the comparator method measurements in the</w:t>
      </w:r>
      <w:r>
        <w:rPr>
          <w:spacing w:val="1"/>
          <w:vertAlign w:val="baseline"/>
        </w:rPr>
        <w:t> </w:t>
      </w:r>
      <w:r>
        <w:rPr>
          <w:vertAlign w:val="baseline"/>
        </w:rPr>
        <w:t>study.</w:t>
      </w:r>
    </w:p>
    <w:p>
      <w:pPr>
        <w:pStyle w:val="BodyText"/>
      </w:pPr>
    </w:p>
    <w:p>
      <w:pPr>
        <w:pStyle w:val="BodyText"/>
        <w:spacing w:before="1"/>
        <w:ind w:left="1100" w:right="731"/>
      </w:pPr>
      <w:r>
        <w:rPr/>
        <w:t>For each claimed sample type, the samples tested should adequately span the claimed</w:t>
      </w:r>
      <w:r>
        <w:rPr>
          <w:spacing w:val="1"/>
        </w:rPr>
        <w:t> </w:t>
      </w:r>
      <w:r>
        <w:rPr/>
        <w:t>glucose measuring range of the BGMS device. Though it may be difficult to obtain</w:t>
      </w:r>
      <w:r>
        <w:rPr>
          <w:spacing w:val="1"/>
        </w:rPr>
        <w:t> </w:t>
      </w:r>
      <w:r>
        <w:rPr/>
        <w:t>samples at the extreme ends of the measuring range, the study for each sample matrix</w:t>
      </w:r>
      <w:r>
        <w:rPr>
          <w:spacing w:val="1"/>
        </w:rPr>
        <w:t> </w:t>
      </w:r>
      <w:r>
        <w:rPr/>
        <w:t>should</w:t>
      </w:r>
      <w:r>
        <w:rPr>
          <w:spacing w:val="3"/>
        </w:rPr>
        <w:t> </w:t>
      </w:r>
      <w:r>
        <w:rPr/>
        <w:t>contain</w:t>
      </w:r>
      <w:r>
        <w:rPr>
          <w:spacing w:val="3"/>
        </w:rPr>
        <w:t> </w:t>
      </w:r>
      <w:r>
        <w:rPr/>
        <w:t>at</w:t>
      </w:r>
      <w:r>
        <w:rPr>
          <w:spacing w:val="2"/>
        </w:rPr>
        <w:t> </w:t>
      </w:r>
      <w:r>
        <w:rPr/>
        <w:t>least</w:t>
      </w:r>
      <w:r>
        <w:rPr>
          <w:spacing w:val="4"/>
        </w:rPr>
        <w:t> </w:t>
      </w:r>
      <w:r>
        <w:rPr/>
        <w:t>10</w:t>
      </w:r>
      <w:r>
        <w:rPr>
          <w:spacing w:val="1"/>
        </w:rPr>
        <w:t> </w:t>
      </w:r>
      <w:r>
        <w:rPr/>
        <w:t>unaltered</w:t>
      </w:r>
      <w:r>
        <w:rPr>
          <w:spacing w:val="3"/>
        </w:rPr>
        <w:t> </w:t>
      </w:r>
      <w:r>
        <w:rPr/>
        <w:t>samples</w:t>
      </w:r>
      <w:r>
        <w:rPr>
          <w:spacing w:val="4"/>
        </w:rPr>
        <w:t> </w:t>
      </w:r>
      <w:r>
        <w:rPr/>
        <w:t>&lt;</w:t>
      </w:r>
      <w:r>
        <w:rPr>
          <w:spacing w:val="3"/>
        </w:rPr>
        <w:t> </w:t>
      </w:r>
      <w:r>
        <w:rPr/>
        <w:t>80</w:t>
      </w:r>
      <w:r>
        <w:rPr>
          <w:spacing w:val="1"/>
        </w:rPr>
        <w:t> </w:t>
      </w:r>
      <w:r>
        <w:rPr/>
        <w:t>mg/dL</w:t>
      </w:r>
      <w:r>
        <w:rPr>
          <w:spacing w:val="4"/>
        </w:rPr>
        <w:t> </w:t>
      </w:r>
      <w:r>
        <w:rPr/>
        <w:t>and</w:t>
      </w:r>
      <w:r>
        <w:rPr>
          <w:spacing w:val="3"/>
        </w:rPr>
        <w:t> </w:t>
      </w:r>
      <w:r>
        <w:rPr/>
        <w:t>at</w:t>
      </w:r>
      <w:r>
        <w:rPr>
          <w:spacing w:val="3"/>
        </w:rPr>
        <w:t> </w:t>
      </w:r>
      <w:r>
        <w:rPr/>
        <w:t>least</w:t>
      </w:r>
      <w:r>
        <w:rPr>
          <w:spacing w:val="4"/>
        </w:rPr>
        <w:t> </w:t>
      </w:r>
      <w:r>
        <w:rPr/>
        <w:t>10</w:t>
      </w:r>
      <w:r>
        <w:rPr>
          <w:spacing w:val="4"/>
        </w:rPr>
        <w:t> </w:t>
      </w:r>
      <w:r>
        <w:rPr/>
        <w:t>unaltered</w:t>
      </w:r>
      <w:r>
        <w:rPr>
          <w:spacing w:val="1"/>
        </w:rPr>
        <w:t> </w:t>
      </w:r>
      <w:r>
        <w:rPr/>
        <w:t>samples between 300 mg/dL and the upper limit of the claimed measuring range of the</w:t>
      </w:r>
      <w:r>
        <w:rPr>
          <w:spacing w:val="1"/>
        </w:rPr>
        <w:t> </w:t>
      </w:r>
      <w:r>
        <w:rPr/>
        <w:t>device.</w:t>
      </w:r>
      <w:r>
        <w:rPr>
          <w:spacing w:val="-3"/>
        </w:rPr>
        <w:t> </w:t>
      </w:r>
      <w:r>
        <w:rPr/>
        <w:t>It</w:t>
      </w:r>
      <w:r>
        <w:rPr>
          <w:spacing w:val="-1"/>
        </w:rPr>
        <w:t> </w:t>
      </w:r>
      <w:r>
        <w:rPr/>
        <w:t>may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necessary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enroll</w:t>
      </w:r>
      <w:r>
        <w:rPr>
          <w:spacing w:val="-1"/>
        </w:rPr>
        <w:t> </w:t>
      </w:r>
      <w:r>
        <w:rPr/>
        <w:t>more</w:t>
      </w:r>
      <w:r>
        <w:rPr>
          <w:spacing w:val="-1"/>
        </w:rPr>
        <w:t> </w:t>
      </w:r>
      <w:r>
        <w:rPr/>
        <w:t>than</w:t>
      </w:r>
      <w:r>
        <w:rPr>
          <w:spacing w:val="-1"/>
        </w:rPr>
        <w:t> </w:t>
      </w:r>
      <w:r>
        <w:rPr/>
        <w:t>350</w:t>
      </w:r>
      <w:r>
        <w:rPr>
          <w:spacing w:val="-1"/>
        </w:rPr>
        <w:t> </w:t>
      </w:r>
      <w:r>
        <w:rPr/>
        <w:t>patients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each</w:t>
      </w:r>
      <w:r>
        <w:rPr>
          <w:spacing w:val="-1"/>
        </w:rPr>
        <w:t> </w:t>
      </w:r>
      <w:r>
        <w:rPr/>
        <w:t>sample</w:t>
      </w:r>
      <w:r>
        <w:rPr>
          <w:spacing w:val="-1"/>
        </w:rPr>
        <w:t> </w:t>
      </w:r>
      <w:r>
        <w:rPr/>
        <w:t>type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order</w:t>
      </w:r>
      <w:r>
        <w:rPr>
          <w:spacing w:val="-57"/>
        </w:rPr>
        <w:t> </w:t>
      </w:r>
      <w:r>
        <w:rPr/>
        <w:t>to obtain the necessary unaltered samples. Testing should be performed by the intended</w:t>
      </w:r>
      <w:r>
        <w:rPr>
          <w:spacing w:val="1"/>
        </w:rPr>
        <w:t> </w:t>
      </w:r>
      <w:r>
        <w:rPr/>
        <w:t>POC operators (e.g., nurses, nurse assistants, etc.) to accurately reflect device</w:t>
      </w:r>
      <w:r>
        <w:rPr>
          <w:spacing w:val="1"/>
        </w:rPr>
        <w:t> </w:t>
      </w:r>
      <w:r>
        <w:rPr/>
        <w:t>performance in POC settings; at least 9 operators should participate in each study (e.g.,</w:t>
      </w:r>
      <w:r>
        <w:rPr>
          <w:spacing w:val="1"/>
        </w:rPr>
        <w:t> </w:t>
      </w:r>
      <w:r>
        <w:rPr/>
        <w:t>capillary,</w:t>
      </w:r>
      <w:r>
        <w:rPr>
          <w:spacing w:val="-2"/>
        </w:rPr>
        <w:t> </w:t>
      </w:r>
      <w:r>
        <w:rPr/>
        <w:t>venous,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arterial</w:t>
      </w:r>
      <w:r>
        <w:rPr>
          <w:spacing w:val="2"/>
        </w:rPr>
        <w:t> </w:t>
      </w:r>
      <w:r>
        <w:rPr/>
        <w:t>studies).</w:t>
      </w:r>
      <w:r>
        <w:rPr>
          <w:spacing w:val="-1"/>
        </w:rPr>
        <w:t> </w:t>
      </w:r>
      <w:r>
        <w:rPr/>
        <w:t>Different</w:t>
      </w:r>
      <w:r>
        <w:rPr>
          <w:spacing w:val="-2"/>
        </w:rPr>
        <w:t> </w:t>
      </w:r>
      <w:r>
        <w:rPr/>
        <w:t>operators</w:t>
      </w:r>
      <w:r>
        <w:rPr>
          <w:spacing w:val="-1"/>
        </w:rPr>
        <w:t> </w:t>
      </w:r>
      <w:r>
        <w:rPr/>
        <w:t>may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used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each</w:t>
      </w:r>
      <w:r>
        <w:rPr>
          <w:spacing w:val="-1"/>
        </w:rPr>
        <w:t> </w:t>
      </w:r>
      <w:r>
        <w:rPr/>
        <w:t>study.</w:t>
      </w:r>
    </w:p>
    <w:p>
      <w:pPr>
        <w:pStyle w:val="BodyText"/>
        <w:ind w:left="1100" w:right="840"/>
      </w:pP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submit</w:t>
      </w:r>
      <w:r>
        <w:rPr>
          <w:spacing w:val="-1"/>
        </w:rPr>
        <w:t> </w:t>
      </w:r>
      <w:r>
        <w:rPr/>
        <w:t>data</w:t>
      </w:r>
      <w:r>
        <w:rPr>
          <w:spacing w:val="-1"/>
        </w:rPr>
        <w:t> </w:t>
      </w:r>
      <w:r>
        <w:rPr/>
        <w:t>from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subjects;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data</w:t>
      </w:r>
      <w:r>
        <w:rPr>
          <w:spacing w:val="-2"/>
        </w:rPr>
        <w:t> </w:t>
      </w:r>
      <w:r>
        <w:rPr/>
        <w:t>or</w:t>
      </w:r>
      <w:r>
        <w:rPr>
          <w:spacing w:val="-1"/>
        </w:rPr>
        <w:t> </w:t>
      </w:r>
      <w:r>
        <w:rPr/>
        <w:t>subjects</w:t>
      </w:r>
      <w:r>
        <w:rPr>
          <w:spacing w:val="-3"/>
        </w:rPr>
        <w:t> </w:t>
      </w:r>
      <w:r>
        <w:rPr/>
        <w:t>should</w:t>
      </w:r>
      <w:r>
        <w:rPr>
          <w:spacing w:val="-2"/>
        </w:rPr>
        <w:t> </w:t>
      </w:r>
      <w:r>
        <w:rPr/>
        <w:t>be</w:t>
      </w:r>
      <w:r>
        <w:rPr>
          <w:spacing w:val="-1"/>
        </w:rPr>
        <w:t> </w:t>
      </w:r>
      <w:r>
        <w:rPr/>
        <w:t>excluded</w:t>
      </w:r>
      <w:r>
        <w:rPr>
          <w:spacing w:val="-1"/>
        </w:rPr>
        <w:t> </w:t>
      </w:r>
      <w:r>
        <w:rPr/>
        <w:t>from</w:t>
      </w:r>
      <w:r>
        <w:rPr>
          <w:spacing w:val="-57"/>
        </w:rPr>
        <w:t> </w:t>
      </w:r>
      <w:r>
        <w:rPr/>
        <w:t>your</w:t>
      </w:r>
      <w:r>
        <w:rPr>
          <w:spacing w:val="-1"/>
        </w:rPr>
        <w:t> </w:t>
      </w:r>
      <w:r>
        <w:rPr/>
        <w:t>analysis.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100" w:right="735"/>
      </w:pPr>
      <w:r>
        <w:rPr/>
        <w:t>The</w:t>
      </w:r>
      <w:r>
        <w:rPr>
          <w:spacing w:val="-3"/>
        </w:rPr>
        <w:t> </w:t>
      </w:r>
      <w:r>
        <w:rPr/>
        <w:t>subjects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enroll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method</w:t>
      </w:r>
      <w:r>
        <w:rPr>
          <w:spacing w:val="-2"/>
        </w:rPr>
        <w:t> </w:t>
      </w:r>
      <w:r>
        <w:rPr/>
        <w:t>comparison/user</w:t>
      </w:r>
      <w:r>
        <w:rPr>
          <w:spacing w:val="-2"/>
        </w:rPr>
        <w:t> </w:t>
      </w:r>
      <w:r>
        <w:rPr/>
        <w:t>study</w:t>
      </w:r>
      <w:r>
        <w:rPr>
          <w:spacing w:val="-4"/>
        </w:rPr>
        <w:t> </w:t>
      </w:r>
      <w:r>
        <w:rPr/>
        <w:t>should</w:t>
      </w:r>
      <w:r>
        <w:rPr>
          <w:spacing w:val="-2"/>
        </w:rPr>
        <w:t> </w:t>
      </w:r>
      <w:r>
        <w:rPr/>
        <w:t>accurately</w:t>
      </w:r>
      <w:r>
        <w:rPr>
          <w:spacing w:val="-4"/>
        </w:rPr>
        <w:t> </w:t>
      </w:r>
      <w:r>
        <w:rPr/>
        <w:t>reflect</w:t>
      </w:r>
      <w:r>
        <w:rPr>
          <w:spacing w:val="-3"/>
        </w:rPr>
        <w:t> </w:t>
      </w:r>
      <w:r>
        <w:rPr/>
        <w:t>the</w:t>
      </w:r>
      <w:r>
        <w:rPr>
          <w:spacing w:val="-57"/>
        </w:rPr>
        <w:t> </w:t>
      </w:r>
      <w:r>
        <w:rPr/>
        <w:t>intended use population of your device. In your 510(k) submission, you should describe</w:t>
      </w:r>
      <w:r>
        <w:rPr>
          <w:spacing w:val="1"/>
        </w:rPr>
        <w:t> </w:t>
      </w:r>
      <w:r>
        <w:rPr/>
        <w:t>the inclusion and exclusion criteria for enrolling study subjects, as well as the</w:t>
      </w:r>
      <w:r>
        <w:rPr>
          <w:spacing w:val="1"/>
        </w:rPr>
        <w:t> </w:t>
      </w:r>
      <w:r>
        <w:rPr/>
        <w:t>demographics of the subjects that participated in the study. If your intended use</w:t>
      </w:r>
      <w:r>
        <w:rPr>
          <w:spacing w:val="1"/>
        </w:rPr>
        <w:t> </w:t>
      </w:r>
      <w:r>
        <w:rPr/>
        <w:t>population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broad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includes patient</w:t>
      </w:r>
      <w:r>
        <w:rPr>
          <w:spacing w:val="-1"/>
        </w:rPr>
        <w:t> </w:t>
      </w:r>
      <w:r>
        <w:rPr/>
        <w:t>sub-populations that</w:t>
      </w:r>
      <w:r>
        <w:rPr>
          <w:spacing w:val="-1"/>
        </w:rPr>
        <w:t> </w:t>
      </w:r>
      <w:r>
        <w:rPr/>
        <w:t>might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particularly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1"/>
        </w:rPr>
      </w:pPr>
      <w:r>
        <w:rPr/>
        <w:pict>
          <v:rect style="position:absolute;margin-left:90pt;margin-top:8.555342pt;width:144pt;height:.48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5"/>
        <w:ind w:left="740" w:right="883" w:firstLine="0"/>
        <w:jc w:val="left"/>
        <w:rPr>
          <w:sz w:val="20"/>
        </w:rPr>
      </w:pPr>
      <w:r>
        <w:rPr>
          <w:sz w:val="20"/>
          <w:vertAlign w:val="superscript"/>
        </w:rPr>
        <w:t>14</w:t>
      </w:r>
      <w:r>
        <w:rPr>
          <w:sz w:val="20"/>
          <w:vertAlign w:val="baseline"/>
        </w:rPr>
        <w:t> </w:t>
      </w:r>
      <w:bookmarkStart w:name="_bookmark26" w:id="45"/>
      <w:bookmarkEnd w:id="45"/>
      <w:r>
        <w:rPr>
          <w:sz w:val="20"/>
          <w:vertAlign w:val="baseline"/>
        </w:rPr>
        <w:t>F</w:t>
      </w:r>
      <w:r>
        <w:rPr>
          <w:sz w:val="20"/>
          <w:vertAlign w:val="baseline"/>
        </w:rPr>
        <w:t>or example, users should be untrained, and the studies should be performed in intended use settings in the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midst of normal working conditions. Please note that we intend to accept 350 patient samples for each sample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type for the purposes of CLIA waiver studies for these devices.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Guidance is available at</w:t>
      </w:r>
      <w:r>
        <w:rPr>
          <w:spacing w:val="1"/>
          <w:sz w:val="20"/>
          <w:vertAlign w:val="baseline"/>
        </w:rPr>
        <w:t> </w:t>
      </w:r>
      <w:hyperlink r:id="rId16">
        <w:r>
          <w:rPr>
            <w:color w:val="0000FF"/>
            <w:sz w:val="20"/>
            <w:u w:val="single" w:color="0000FF"/>
            <w:vertAlign w:val="baseline"/>
          </w:rPr>
          <w:t>https://www.fda.gov/regulatory-information/search-fda-guidance-documents/recommendations-clinical-</w:t>
        </w:r>
      </w:hyperlink>
      <w:r>
        <w:rPr>
          <w:color w:val="0000FF"/>
          <w:spacing w:val="1"/>
          <w:sz w:val="20"/>
          <w:vertAlign w:val="baseline"/>
        </w:rPr>
        <w:t> </w:t>
      </w:r>
      <w:hyperlink r:id="rId16">
        <w:r>
          <w:rPr>
            <w:color w:val="0000FF"/>
            <w:sz w:val="20"/>
            <w:u w:val="single" w:color="0000FF"/>
            <w:vertAlign w:val="baseline"/>
          </w:rPr>
          <w:t>laboratory-improvement-amendments-1988-clia-waiver-applications</w:t>
        </w:r>
      </w:hyperlink>
      <w:r>
        <w:rPr>
          <w:color w:val="0000FF"/>
          <w:sz w:val="20"/>
          <w:vertAlign w:val="baseline"/>
        </w:rPr>
        <w:t>.</w:t>
      </w:r>
    </w:p>
    <w:p>
      <w:pPr>
        <w:spacing w:after="0"/>
        <w:jc w:val="left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840"/>
        <w:rPr>
          <w:sz w:val="20"/>
        </w:rPr>
      </w:pPr>
      <w:r>
        <w:rPr/>
        <w:t>vulnerable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potential</w:t>
      </w:r>
      <w:r>
        <w:rPr>
          <w:spacing w:val="-3"/>
        </w:rPr>
        <w:t> </w:t>
      </w:r>
      <w:r>
        <w:rPr/>
        <w:t>interferences and/or</w:t>
      </w:r>
      <w:r>
        <w:rPr>
          <w:spacing w:val="-2"/>
        </w:rPr>
        <w:t> </w:t>
      </w:r>
      <w:r>
        <w:rPr/>
        <w:t>health</w:t>
      </w:r>
      <w:r>
        <w:rPr>
          <w:spacing w:val="-1"/>
        </w:rPr>
        <w:t> </w:t>
      </w:r>
      <w:r>
        <w:rPr/>
        <w:t>risks</w:t>
      </w:r>
      <w:r>
        <w:rPr>
          <w:spacing w:val="-4"/>
        </w:rPr>
        <w:t> </w:t>
      </w:r>
      <w:r>
        <w:rPr/>
        <w:t>resulting</w:t>
      </w:r>
      <w:r>
        <w:rPr>
          <w:spacing w:val="-1"/>
        </w:rPr>
        <w:t> </w:t>
      </w:r>
      <w:r>
        <w:rPr/>
        <w:t>from</w:t>
      </w:r>
      <w:r>
        <w:rPr>
          <w:spacing w:val="-3"/>
        </w:rPr>
        <w:t> </w:t>
      </w:r>
      <w:r>
        <w:rPr/>
        <w:t>meter</w:t>
      </w:r>
      <w:r>
        <w:rPr>
          <w:spacing w:val="-2"/>
        </w:rPr>
        <w:t> </w:t>
      </w:r>
      <w:r>
        <w:rPr/>
        <w:t>inaccuracy,</w:t>
      </w:r>
      <w:r>
        <w:rPr>
          <w:spacing w:val="-57"/>
        </w:rPr>
        <w:t> </w:t>
      </w:r>
      <w:r>
        <w:rPr/>
        <w:t>you should identify and include patients from these specific vulnerable sub-populations</w:t>
      </w:r>
      <w:r>
        <w:rPr>
          <w:spacing w:val="1"/>
        </w:rPr>
        <w:t> </w:t>
      </w:r>
      <w:r>
        <w:rPr/>
        <w:t>in your study. You should define these sub-populations and provide a rationale for your</w:t>
      </w:r>
      <w:r>
        <w:rPr>
          <w:spacing w:val="1"/>
        </w:rPr>
        <w:t> </w:t>
      </w:r>
      <w:r>
        <w:rPr/>
        <w:t>definitions. For example, vulnerable sub-populations could be defined as patients in</w:t>
      </w:r>
      <w:r>
        <w:rPr>
          <w:spacing w:val="1"/>
        </w:rPr>
        <w:t> </w:t>
      </w:r>
      <w:r>
        <w:rPr/>
        <w:t>specific hospital wards, units, or departments, medical, neonatal, pediatric or surgical</w:t>
      </w:r>
      <w:r>
        <w:rPr>
          <w:spacing w:val="1"/>
        </w:rPr>
        <w:t> </w:t>
      </w:r>
      <w:r>
        <w:rPr/>
        <w:t>intensive care units (ICUs). Vulnerable subpopulations could, for example, also be</w:t>
      </w:r>
      <w:r>
        <w:rPr>
          <w:spacing w:val="1"/>
        </w:rPr>
        <w:t> </w:t>
      </w:r>
      <w:r>
        <w:rPr/>
        <w:t>defined as categories of patients with general types of medical conditions—cardiac,</w:t>
      </w:r>
      <w:r>
        <w:rPr>
          <w:spacing w:val="1"/>
        </w:rPr>
        <w:t> </w:t>
      </w:r>
      <w:r>
        <w:rPr/>
        <w:t>surgical, pulmonary, or oncology patients. These sub-populations are provided as an</w:t>
      </w:r>
      <w:r>
        <w:rPr>
          <w:spacing w:val="1"/>
        </w:rPr>
        <w:t> </w:t>
      </w:r>
      <w:r>
        <w:rPr/>
        <w:t>example of common patient groups found in a hospital setting, however, if you would</w:t>
      </w:r>
      <w:r>
        <w:rPr>
          <w:spacing w:val="1"/>
        </w:rPr>
        <w:t> </w:t>
      </w:r>
      <w:r>
        <w:rPr/>
        <w:t>like to discuss other sub-populations or other aspects of your study with the Agency, we</w:t>
      </w:r>
      <w:r>
        <w:rPr>
          <w:spacing w:val="-57"/>
        </w:rPr>
        <w:t> </w:t>
      </w:r>
      <w:r>
        <w:rPr/>
        <w:t>recommend that you submit a request for a Pre-Submission meeting prior to conducting</w:t>
      </w:r>
      <w:r>
        <w:rPr>
          <w:spacing w:val="1"/>
        </w:rPr>
        <w:t> </w:t>
      </w:r>
      <w:r>
        <w:rPr/>
        <w:t>your testing. For information about the pre-submission process, see FDA’s guidance</w:t>
      </w:r>
      <w:r>
        <w:rPr>
          <w:spacing w:val="1"/>
        </w:rPr>
        <w:t> </w:t>
      </w:r>
      <w:r>
        <w:rPr/>
        <w:t>entitled “</w:t>
      </w:r>
      <w:hyperlink r:id="rId21">
        <w:r>
          <w:rPr>
            <w:color w:val="0000FF"/>
            <w:u w:val="single" w:color="0000FF"/>
          </w:rPr>
          <w:t>Requests for Feedback on Medical Device Submissions: The Pre-Submission</w:t>
        </w:r>
      </w:hyperlink>
      <w:r>
        <w:rPr>
          <w:color w:val="0000FF"/>
          <w:spacing w:val="1"/>
        </w:rPr>
        <w:t> </w:t>
      </w:r>
      <w:hyperlink r:id="rId21">
        <w:r>
          <w:rPr>
            <w:color w:val="0000FF"/>
            <w:u w:val="single" w:color="0000FF"/>
          </w:rPr>
          <w:t>Program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and Meetings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with Food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u w:val="single" w:color="0000FF"/>
          </w:rPr>
          <w:t>and Drug Administration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Staff</w:t>
        </w:r>
      </w:hyperlink>
      <w:r>
        <w:rPr>
          <w:sz w:val="20"/>
        </w:rPr>
        <w:t>.”</w:t>
      </w:r>
      <w:hyperlink w:history="true" w:anchor="_bookmark27">
        <w:r>
          <w:rPr>
            <w:sz w:val="20"/>
            <w:vertAlign w:val="superscript"/>
          </w:rPr>
          <w:t>15</w:t>
        </w:r>
      </w:hyperlink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90"/>
        <w:ind w:left="1100" w:right="775"/>
      </w:pPr>
      <w:r>
        <w:rPr/>
        <w:t>Your study should include at least 50 patients from each vulnerable patient sub-</w:t>
      </w:r>
      <w:r>
        <w:rPr>
          <w:spacing w:val="1"/>
        </w:rPr>
        <w:t> </w:t>
      </w:r>
      <w:r>
        <w:rPr/>
        <w:t>population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have</w:t>
      </w:r>
      <w:r>
        <w:rPr>
          <w:spacing w:val="-1"/>
        </w:rPr>
        <w:t> </w:t>
      </w:r>
      <w:r>
        <w:rPr/>
        <w:t>defined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order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collect</w:t>
      </w:r>
      <w:r>
        <w:rPr>
          <w:spacing w:val="-2"/>
        </w:rPr>
        <w:t> </w:t>
      </w:r>
      <w:r>
        <w:rPr/>
        <w:t>sufficient</w:t>
      </w:r>
      <w:r>
        <w:rPr>
          <w:spacing w:val="-1"/>
        </w:rPr>
        <w:t> </w:t>
      </w:r>
      <w:r>
        <w:rPr/>
        <w:t>performance</w:t>
      </w:r>
      <w:r>
        <w:rPr>
          <w:spacing w:val="-1"/>
        </w:rPr>
        <w:t> </w:t>
      </w:r>
      <w:r>
        <w:rPr/>
        <w:t>data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support</w:t>
      </w:r>
      <w:r>
        <w:rPr>
          <w:spacing w:val="-4"/>
        </w:rPr>
        <w:t> </w:t>
      </w:r>
      <w:r>
        <w:rPr/>
        <w:t>the</w:t>
      </w:r>
      <w:r>
        <w:rPr>
          <w:spacing w:val="-57"/>
        </w:rPr>
        <w:t> </w:t>
      </w:r>
      <w:r>
        <w:rPr/>
        <w:t>use of your device in these populations. Please note that in some instances, in order to</w:t>
      </w:r>
      <w:r>
        <w:rPr>
          <w:spacing w:val="1"/>
        </w:rPr>
        <w:t> </w:t>
      </w:r>
      <w:r>
        <w:rPr/>
        <w:t>fully characterize your device in your intended use population, FDA suggests that you</w:t>
      </w:r>
      <w:r>
        <w:rPr>
          <w:spacing w:val="1"/>
        </w:rPr>
        <w:t> </w:t>
      </w:r>
      <w:r>
        <w:rPr/>
        <w:t>use more than 50 patients per subpopulation to ensure all conditions and medications</w:t>
      </w:r>
      <w:r>
        <w:rPr>
          <w:spacing w:val="1"/>
        </w:rPr>
        <w:t> </w:t>
      </w:r>
      <w:r>
        <w:rPr/>
        <w:t>have been evaluated. Furthermore, if you intend for your study to also support a broad</w:t>
      </w:r>
      <w:r>
        <w:rPr>
          <w:spacing w:val="1"/>
        </w:rPr>
        <w:t> </w:t>
      </w:r>
      <w:r>
        <w:rPr/>
        <w:t>intended use population, then you should ensure that your study population includes</w:t>
      </w:r>
      <w:r>
        <w:rPr>
          <w:spacing w:val="1"/>
        </w:rPr>
        <w:t> </w:t>
      </w:r>
      <w:r>
        <w:rPr/>
        <w:t>sufficient numbers of patients outside of the vulnerable subpopulations you identified to</w:t>
      </w:r>
      <w:r>
        <w:rPr>
          <w:spacing w:val="1"/>
        </w:rPr>
        <w:t> </w:t>
      </w:r>
      <w:r>
        <w:rPr/>
        <w:t>support the use of your device in the broader intended use population. This broader</w:t>
      </w:r>
      <w:r>
        <w:rPr>
          <w:spacing w:val="1"/>
        </w:rPr>
        <w:t> </w:t>
      </w:r>
      <w:r>
        <w:rPr/>
        <w:t>population might include in-patients dispersed throughout various hospital departments.</w:t>
      </w:r>
      <w:r>
        <w:rPr>
          <w:spacing w:val="1"/>
        </w:rPr>
        <w:t> </w:t>
      </w:r>
      <w:r>
        <w:rPr/>
        <w:t>Depending on the number of specific vulnerable sub-populations you identify, the</w:t>
      </w:r>
      <w:r>
        <w:rPr>
          <w:spacing w:val="1"/>
        </w:rPr>
        <w:t> </w:t>
      </w:r>
      <w:r>
        <w:rPr/>
        <w:t>collection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samples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more</w:t>
      </w:r>
      <w:r>
        <w:rPr>
          <w:spacing w:val="-1"/>
        </w:rPr>
        <w:t> </w:t>
      </w:r>
      <w:r>
        <w:rPr/>
        <w:t>than</w:t>
      </w:r>
      <w:r>
        <w:rPr>
          <w:spacing w:val="-2"/>
        </w:rPr>
        <w:t> </w:t>
      </w:r>
      <w:r>
        <w:rPr/>
        <w:t>350</w:t>
      </w:r>
      <w:r>
        <w:rPr>
          <w:spacing w:val="-1"/>
        </w:rPr>
        <w:t> </w:t>
      </w:r>
      <w:r>
        <w:rPr/>
        <w:t>subjects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each</w:t>
      </w:r>
      <w:r>
        <w:rPr>
          <w:spacing w:val="-1"/>
        </w:rPr>
        <w:t> </w:t>
      </w:r>
      <w:r>
        <w:rPr/>
        <w:t>sample</w:t>
      </w:r>
      <w:r>
        <w:rPr>
          <w:spacing w:val="-1"/>
        </w:rPr>
        <w:t> </w:t>
      </w:r>
      <w:r>
        <w:rPr/>
        <w:t>type</w:t>
      </w:r>
      <w:r>
        <w:rPr>
          <w:spacing w:val="-1"/>
        </w:rPr>
        <w:t> </w:t>
      </w:r>
      <w:r>
        <w:rPr/>
        <w:t>(venous,</w:t>
      </w:r>
      <w:r>
        <w:rPr>
          <w:spacing w:val="-1"/>
        </w:rPr>
        <w:t> </w:t>
      </w:r>
      <w:r>
        <w:rPr/>
        <w:t>arterial,</w:t>
      </w:r>
      <w:r>
        <w:rPr>
          <w:spacing w:val="-57"/>
        </w:rPr>
        <w:t> </w:t>
      </w:r>
      <w:r>
        <w:rPr/>
        <w:t>capillary) may be indicated to support the use of your device in your intended use</w:t>
      </w:r>
      <w:r>
        <w:rPr>
          <w:spacing w:val="1"/>
        </w:rPr>
        <w:t> </w:t>
      </w:r>
      <w:r>
        <w:rPr/>
        <w:t>population. Your results should clearly indicate the specific patient population associated</w:t>
      </w:r>
      <w:r>
        <w:rPr>
          <w:spacing w:val="-57"/>
        </w:rPr>
        <w:t> </w:t>
      </w:r>
      <w:r>
        <w:rPr/>
        <w:t>with each sample and you should present the combined results for your entire intended</w:t>
      </w:r>
      <w:r>
        <w:rPr>
          <w:spacing w:val="1"/>
        </w:rPr>
        <w:t> </w:t>
      </w:r>
      <w:r>
        <w:rPr/>
        <w:t>use</w:t>
      </w:r>
      <w:r>
        <w:rPr>
          <w:spacing w:val="-1"/>
        </w:rPr>
        <w:t> </w:t>
      </w:r>
      <w:r>
        <w:rPr/>
        <w:t>population</w:t>
      </w:r>
      <w:r>
        <w:rPr>
          <w:spacing w:val="-1"/>
        </w:rPr>
        <w:t> </w:t>
      </w:r>
      <w:r>
        <w:rPr/>
        <w:t>and,</w:t>
      </w:r>
      <w:r>
        <w:rPr>
          <w:spacing w:val="-1"/>
        </w:rPr>
        <w:t> </w:t>
      </w:r>
      <w:r>
        <w:rPr/>
        <w:t>separately,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each</w:t>
      </w:r>
      <w:r>
        <w:rPr>
          <w:spacing w:val="-1"/>
        </w:rPr>
        <w:t> </w:t>
      </w:r>
      <w:r>
        <w:rPr/>
        <w:t>vulnerable</w:t>
      </w:r>
      <w:r>
        <w:rPr>
          <w:spacing w:val="-1"/>
        </w:rPr>
        <w:t> </w:t>
      </w:r>
      <w:r>
        <w:rPr/>
        <w:t>patient</w:t>
      </w:r>
      <w:r>
        <w:rPr>
          <w:spacing w:val="-1"/>
        </w:rPr>
        <w:t> </w:t>
      </w:r>
      <w:r>
        <w:rPr/>
        <w:t>subpopulation (if</w:t>
      </w:r>
      <w:r>
        <w:rPr>
          <w:spacing w:val="-2"/>
        </w:rPr>
        <w:t> </w:t>
      </w:r>
      <w:r>
        <w:rPr/>
        <w:t>present).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100" w:right="775"/>
      </w:pPr>
      <w:r>
        <w:rPr/>
        <w:t>If you wish to claim suitability of your device with anti-coagulants, then within the 350</w:t>
      </w:r>
      <w:r>
        <w:rPr>
          <w:spacing w:val="1"/>
        </w:rPr>
        <w:t> </w:t>
      </w:r>
      <w:r>
        <w:rPr/>
        <w:t>(minimum) samples you collect for each sample type you should include at least 50 to 75</w:t>
      </w:r>
      <w:r>
        <w:rPr>
          <w:spacing w:val="-58"/>
        </w:rPr>
        <w:t> </w:t>
      </w:r>
      <w:r>
        <w:rPr/>
        <w:t>patient</w:t>
      </w:r>
      <w:r>
        <w:rPr>
          <w:spacing w:val="-1"/>
        </w:rPr>
        <w:t> </w:t>
      </w:r>
      <w:r>
        <w:rPr/>
        <w:t>samples</w:t>
      </w:r>
      <w:r>
        <w:rPr>
          <w:spacing w:val="1"/>
        </w:rPr>
        <w:t> </w:t>
      </w:r>
      <w:r>
        <w:rPr/>
        <w:t>per</w:t>
      </w:r>
      <w:r>
        <w:rPr>
          <w:spacing w:val="-1"/>
        </w:rPr>
        <w:t> </w:t>
      </w:r>
      <w:r>
        <w:rPr/>
        <w:t>claimed anti-coagulant.</w:t>
      </w:r>
    </w:p>
    <w:p>
      <w:pPr>
        <w:pStyle w:val="BodyText"/>
      </w:pPr>
    </w:p>
    <w:p>
      <w:pPr>
        <w:pStyle w:val="BodyText"/>
        <w:ind w:left="1100" w:right="773"/>
      </w:pPr>
      <w:r>
        <w:rPr/>
        <w:t>Your study should include a minimum of 10 test strip vials or packages that cover a</w:t>
      </w:r>
      <w:r>
        <w:rPr>
          <w:spacing w:val="1"/>
        </w:rPr>
        <w:t> </w:t>
      </w:r>
      <w:r>
        <w:rPr/>
        <w:t>minimum of 3 test strip lots. All test strips used in the study should have undergone</w:t>
      </w:r>
      <w:r>
        <w:rPr>
          <w:spacing w:val="1"/>
        </w:rPr>
        <w:t> </w:t>
      </w:r>
      <w:r>
        <w:rPr/>
        <w:t>typical</w:t>
      </w:r>
      <w:r>
        <w:rPr>
          <w:spacing w:val="-1"/>
        </w:rPr>
        <w:t> </w:t>
      </w:r>
      <w:r>
        <w:rPr/>
        <w:t>shipping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handling</w:t>
      </w:r>
      <w:r>
        <w:rPr>
          <w:spacing w:val="-1"/>
        </w:rPr>
        <w:t> </w:t>
      </w:r>
      <w:r>
        <w:rPr/>
        <w:t>conditions</w:t>
      </w:r>
      <w:r>
        <w:rPr>
          <w:spacing w:val="-1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site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manufacture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U.S.</w:t>
      </w:r>
      <w:r>
        <w:rPr>
          <w:spacing w:val="-1"/>
        </w:rPr>
        <w:t> </w:t>
      </w:r>
      <w:r>
        <w:rPr/>
        <w:t>user</w:t>
      </w:r>
      <w:r>
        <w:rPr>
          <w:spacing w:val="-1"/>
        </w:rPr>
        <w:t> </w:t>
      </w:r>
      <w:r>
        <w:rPr/>
        <w:t>prior</w:t>
      </w:r>
      <w:r>
        <w:rPr>
          <w:spacing w:val="-57"/>
        </w:rPr>
        <w:t> </w:t>
      </w:r>
      <w:r>
        <w:rPr/>
        <w:t>to the study. You should describe these shipping and handling conditions in your 510(k)</w:t>
      </w:r>
      <w:r>
        <w:rPr>
          <w:spacing w:val="1"/>
        </w:rPr>
        <w:t> </w:t>
      </w:r>
      <w:r>
        <w:rPr/>
        <w:t>submission.</w:t>
      </w:r>
    </w:p>
    <w:p>
      <w:pPr>
        <w:pStyle w:val="BodyText"/>
      </w:pPr>
    </w:p>
    <w:p>
      <w:pPr>
        <w:pStyle w:val="BodyText"/>
        <w:ind w:left="1100" w:right="840"/>
      </w:pPr>
      <w:r>
        <w:rPr/>
        <w:t>Method comparison and user performance studies for a BGMS should include multiple</w:t>
      </w:r>
      <w:r>
        <w:rPr>
          <w:spacing w:val="1"/>
        </w:rPr>
        <w:t> </w:t>
      </w:r>
      <w:r>
        <w:rPr/>
        <w:t>users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multiple</w:t>
      </w:r>
      <w:r>
        <w:rPr>
          <w:spacing w:val="-2"/>
        </w:rPr>
        <w:t> </w:t>
      </w:r>
      <w:r>
        <w:rPr/>
        <w:t>blood</w:t>
      </w:r>
      <w:r>
        <w:rPr>
          <w:spacing w:val="-3"/>
        </w:rPr>
        <w:t> </w:t>
      </w:r>
      <w:r>
        <w:rPr/>
        <w:t>glucose meters.</w:t>
      </w:r>
      <w:r>
        <w:rPr>
          <w:spacing w:val="-1"/>
        </w:rPr>
        <w:t> </w:t>
      </w:r>
      <w:r>
        <w:rPr/>
        <w:t>Only</w:t>
      </w:r>
      <w:r>
        <w:rPr>
          <w:spacing w:val="-2"/>
        </w:rPr>
        <w:t> </w:t>
      </w:r>
      <w:r>
        <w:rPr/>
        <w:t>auto-disabling,</w:t>
      </w:r>
      <w:r>
        <w:rPr>
          <w:spacing w:val="-3"/>
        </w:rPr>
        <w:t> </w:t>
      </w:r>
      <w:r>
        <w:rPr/>
        <w:t>single</w:t>
      </w:r>
      <w:r>
        <w:rPr>
          <w:spacing w:val="-2"/>
        </w:rPr>
        <w:t> </w:t>
      </w:r>
      <w:r>
        <w:rPr/>
        <w:t>use</w:t>
      </w:r>
      <w:r>
        <w:rPr>
          <w:spacing w:val="-1"/>
        </w:rPr>
        <w:t> </w:t>
      </w:r>
      <w:r>
        <w:rPr/>
        <w:t>lancing</w:t>
      </w:r>
      <w:r>
        <w:rPr>
          <w:spacing w:val="-2"/>
        </w:rPr>
        <w:t> </w:t>
      </w:r>
      <w:r>
        <w:rPr/>
        <w:t>devices</w:t>
      </w:r>
    </w:p>
    <w:p>
      <w:pPr>
        <w:pStyle w:val="BodyText"/>
        <w:spacing w:before="5"/>
        <w:rPr>
          <w:sz w:val="19"/>
        </w:rPr>
      </w:pPr>
      <w:r>
        <w:rPr/>
        <w:pict>
          <v:rect style="position:absolute;margin-left:90pt;margin-top:13.15749pt;width:144pt;height:.48pt;mso-position-horizontal-relative:page;mso-position-vertical-relative:paragraph;z-index:-157224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5"/>
        <w:ind w:left="740" w:right="807" w:firstLine="0"/>
        <w:jc w:val="left"/>
        <w:rPr>
          <w:sz w:val="20"/>
        </w:rPr>
      </w:pPr>
      <w:r>
        <w:rPr>
          <w:spacing w:val="-1"/>
          <w:sz w:val="20"/>
          <w:vertAlign w:val="superscript"/>
        </w:rPr>
        <w:t>15</w:t>
      </w:r>
      <w:r>
        <w:rPr>
          <w:spacing w:val="9"/>
          <w:sz w:val="20"/>
          <w:vertAlign w:val="baseline"/>
        </w:rPr>
        <w:t> </w:t>
      </w:r>
      <w:bookmarkStart w:name="_bookmark27" w:id="46"/>
      <w:bookmarkEnd w:id="46"/>
      <w:r>
        <w:rPr>
          <w:spacing w:val="-1"/>
          <w:sz w:val="20"/>
          <w:vertAlign w:val="baseline"/>
        </w:rPr>
        <w:t>A</w:t>
      </w:r>
      <w:r>
        <w:rPr>
          <w:spacing w:val="-1"/>
          <w:sz w:val="20"/>
          <w:vertAlign w:val="baseline"/>
        </w:rPr>
        <w:t>vailable</w:t>
      </w:r>
      <w:r>
        <w:rPr>
          <w:spacing w:val="8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at</w:t>
      </w:r>
      <w:r>
        <w:rPr>
          <w:spacing w:val="10"/>
          <w:sz w:val="20"/>
          <w:vertAlign w:val="baseline"/>
        </w:rPr>
        <w:t> </w:t>
      </w:r>
      <w:hyperlink r:id="rId21">
        <w:r>
          <w:rPr>
            <w:color w:val="0000FF"/>
            <w:spacing w:val="-1"/>
            <w:sz w:val="20"/>
            <w:u w:val="single" w:color="0000FF"/>
            <w:vertAlign w:val="baseline"/>
          </w:rPr>
          <w:t>https://www.fda.gov/regulatory-information/search-fda-guidance-documents/requests-feedback-</w:t>
        </w:r>
      </w:hyperlink>
      <w:r>
        <w:rPr>
          <w:color w:val="0000FF"/>
          <w:sz w:val="20"/>
          <w:vertAlign w:val="baseline"/>
        </w:rPr>
        <w:t> </w:t>
      </w:r>
      <w:hyperlink r:id="rId21">
        <w:r>
          <w:rPr>
            <w:color w:val="0000FF"/>
            <w:sz w:val="20"/>
            <w:u w:val="single" w:color="0000FF"/>
            <w:vertAlign w:val="baseline"/>
          </w:rPr>
          <w:t>and-meetings-medical-device-submissions-q-submission-program</w:t>
        </w:r>
      </w:hyperlink>
      <w:r>
        <w:rPr>
          <w:color w:val="0000FF"/>
          <w:sz w:val="20"/>
          <w:u w:val="single" w:color="0000FF"/>
          <w:vertAlign w:val="baseline"/>
        </w:rPr>
        <w:t>.</w:t>
      </w:r>
    </w:p>
    <w:p>
      <w:pPr>
        <w:spacing w:after="0"/>
        <w:jc w:val="left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840"/>
      </w:pPr>
      <w:r>
        <w:rPr/>
        <w:t>should be used in these studies. You should incorporate your labeling instructions for</w:t>
      </w:r>
      <w:r>
        <w:rPr>
          <w:spacing w:val="1"/>
        </w:rPr>
        <w:t> </w:t>
      </w:r>
      <w:r>
        <w:rPr/>
        <w:t>cleaning and disinfection in your user study protocol to ensure that the meters are</w:t>
      </w:r>
      <w:r>
        <w:rPr>
          <w:spacing w:val="1"/>
        </w:rPr>
        <w:t> </w:t>
      </w:r>
      <w:r>
        <w:rPr/>
        <w:t>appropriately cleaned and disinfected during the course of this study, and include any</w:t>
      </w:r>
      <w:r>
        <w:rPr>
          <w:spacing w:val="1"/>
        </w:rPr>
        <w:t> </w:t>
      </w:r>
      <w:r>
        <w:rPr/>
        <w:t>additional measures necessary to mitigate the risk of potentially transmitting disease</w:t>
      </w:r>
      <w:r>
        <w:rPr>
          <w:spacing w:val="1"/>
        </w:rPr>
        <w:t> </w:t>
      </w:r>
      <w:r>
        <w:rPr/>
        <w:t>between healthcare providers and subjects during the study (for example, use of</w:t>
      </w:r>
      <w:r>
        <w:rPr>
          <w:spacing w:val="1"/>
        </w:rPr>
        <w:t> </w:t>
      </w:r>
      <w:r>
        <w:rPr/>
        <w:t>disposable gloves or other physical barriers). The study protocol should also include</w:t>
      </w:r>
      <w:r>
        <w:rPr>
          <w:spacing w:val="1"/>
        </w:rPr>
        <w:t> </w:t>
      </w:r>
      <w:r>
        <w:rPr/>
        <w:t>details</w:t>
      </w:r>
      <w:r>
        <w:rPr>
          <w:spacing w:val="-3"/>
        </w:rPr>
        <w:t> </w:t>
      </w:r>
      <w:r>
        <w:rPr/>
        <w:t>on</w:t>
      </w:r>
      <w:r>
        <w:rPr>
          <w:spacing w:val="-1"/>
        </w:rPr>
        <w:t> </w:t>
      </w:r>
      <w:r>
        <w:rPr/>
        <w:t>how</w:t>
      </w:r>
      <w:r>
        <w:rPr>
          <w:spacing w:val="-2"/>
        </w:rPr>
        <w:t> </w:t>
      </w:r>
      <w:r>
        <w:rPr/>
        <w:t>often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when</w:t>
      </w:r>
      <w:r>
        <w:rPr>
          <w:spacing w:val="-1"/>
        </w:rPr>
        <w:t> </w:t>
      </w:r>
      <w:r>
        <w:rPr/>
        <w:t>gloves</w:t>
      </w:r>
      <w:r>
        <w:rPr>
          <w:spacing w:val="-1"/>
        </w:rPr>
        <w:t> </w:t>
      </w:r>
      <w:r>
        <w:rPr/>
        <w:t>worn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trained</w:t>
      </w:r>
      <w:r>
        <w:rPr>
          <w:spacing w:val="-1"/>
        </w:rPr>
        <w:t> </w:t>
      </w:r>
      <w:r>
        <w:rPr/>
        <w:t>health</w:t>
      </w:r>
      <w:r>
        <w:rPr>
          <w:spacing w:val="-2"/>
        </w:rPr>
        <w:t> </w:t>
      </w:r>
      <w:r>
        <w:rPr/>
        <w:t>professionals</w:t>
      </w:r>
      <w:r>
        <w:rPr>
          <w:spacing w:val="-2"/>
        </w:rPr>
        <w:t> </w:t>
      </w:r>
      <w:r>
        <w:rPr/>
        <w:t>should</w:t>
      </w:r>
      <w:r>
        <w:rPr>
          <w:spacing w:val="-3"/>
        </w:rPr>
        <w:t> </w:t>
      </w:r>
      <w:r>
        <w:rPr/>
        <w:t>be</w:t>
      </w:r>
      <w:r>
        <w:rPr>
          <w:spacing w:val="-57"/>
        </w:rPr>
        <w:t> </w:t>
      </w:r>
      <w:r>
        <w:rPr/>
        <w:t>changed between subjects. Meters should be cleaned and disinfected after each subject,</w:t>
      </w:r>
      <w:r>
        <w:rPr>
          <w:spacing w:val="1"/>
        </w:rPr>
        <w:t> </w:t>
      </w:r>
      <w:r>
        <w:rPr/>
        <w:t>using validated procedures for all studies performed. Refer to Section IV, above</w:t>
      </w:r>
      <w:r>
        <w:rPr>
          <w:spacing w:val="1"/>
        </w:rPr>
        <w:t> </w:t>
      </w:r>
      <w:r>
        <w:rPr/>
        <w:t>(Reducing the Risk of Bloodborne Pathogen Transmission) for additional information</w:t>
      </w:r>
      <w:r>
        <w:rPr>
          <w:spacing w:val="1"/>
        </w:rPr>
        <w:t> </w:t>
      </w:r>
      <w:r>
        <w:rPr/>
        <w:t>regarding</w:t>
      </w:r>
      <w:r>
        <w:rPr>
          <w:spacing w:val="-1"/>
        </w:rPr>
        <w:t> </w:t>
      </w:r>
      <w:r>
        <w:rPr/>
        <w:t>the validation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cleaning</w:t>
      </w:r>
      <w:r>
        <w:rPr>
          <w:spacing w:val="-3"/>
        </w:rPr>
        <w:t> </w:t>
      </w:r>
      <w:r>
        <w:rPr/>
        <w:t>and disinfecting of</w:t>
      </w:r>
      <w:r>
        <w:rPr>
          <w:spacing w:val="4"/>
        </w:rPr>
        <w:t> </w:t>
      </w:r>
      <w:r>
        <w:rPr/>
        <w:t>BGMSs.</w:t>
      </w:r>
    </w:p>
    <w:p>
      <w:pPr>
        <w:pStyle w:val="BodyText"/>
      </w:pPr>
    </w:p>
    <w:p>
      <w:pPr>
        <w:pStyle w:val="BodyText"/>
        <w:ind w:left="1100" w:right="756"/>
      </w:pPr>
      <w:r>
        <w:rPr/>
        <w:t>BGMS test results are used by healthcare professionals to make critical decisions about</w:t>
      </w:r>
      <w:r>
        <w:rPr>
          <w:spacing w:val="1"/>
        </w:rPr>
        <w:t> </w:t>
      </w:r>
      <w:r>
        <w:rPr/>
        <w:t>treatment; therefore, it is important that the results are accurate so that medical decision</w:t>
      </w:r>
      <w:r>
        <w:rPr>
          <w:spacing w:val="1"/>
        </w:rPr>
        <w:t> </w:t>
      </w:r>
      <w:r>
        <w:rPr/>
        <w:t>errors</w:t>
      </w:r>
      <w:r>
        <w:rPr>
          <w:spacing w:val="-2"/>
        </w:rPr>
        <w:t> </w:t>
      </w:r>
      <w:r>
        <w:rPr/>
        <w:t>are</w:t>
      </w:r>
      <w:r>
        <w:rPr>
          <w:spacing w:val="-1"/>
        </w:rPr>
        <w:t> </w:t>
      </w:r>
      <w:r>
        <w:rPr/>
        <w:t>better</w:t>
      </w:r>
      <w:r>
        <w:rPr>
          <w:spacing w:val="-1"/>
        </w:rPr>
        <w:t> </w:t>
      </w:r>
      <w:r>
        <w:rPr/>
        <w:t>avoided.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order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demonstrate</w:t>
      </w:r>
      <w:r>
        <w:rPr>
          <w:spacing w:val="-2"/>
        </w:rPr>
        <w:t> </w:t>
      </w:r>
      <w:r>
        <w:rPr/>
        <w:t>that a</w:t>
      </w:r>
      <w:r>
        <w:rPr>
          <w:spacing w:val="-2"/>
        </w:rPr>
        <w:t> </w:t>
      </w:r>
      <w:r>
        <w:rPr/>
        <w:t>BGMS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sufficiently</w:t>
      </w:r>
      <w:r>
        <w:rPr>
          <w:spacing w:val="-1"/>
        </w:rPr>
        <w:t> </w:t>
      </w:r>
      <w:r>
        <w:rPr/>
        <w:t>accurate for</w:t>
      </w:r>
      <w:r>
        <w:rPr>
          <w:spacing w:val="-57"/>
        </w:rPr>
        <w:t> </w:t>
      </w:r>
      <w:r>
        <w:rPr/>
        <w:t>use</w:t>
      </w:r>
      <w:r>
        <w:rPr>
          <w:spacing w:val="1"/>
        </w:rPr>
        <w:t> </w:t>
      </w:r>
      <w:r>
        <w:rPr/>
        <w:t>by</w:t>
      </w:r>
      <w:r>
        <w:rPr>
          <w:spacing w:val="2"/>
        </w:rPr>
        <w:t> </w:t>
      </w:r>
      <w:r>
        <w:rPr/>
        <w:t>health</w:t>
      </w:r>
      <w:r>
        <w:rPr>
          <w:spacing w:val="2"/>
        </w:rPr>
        <w:t> </w:t>
      </w:r>
      <w:r>
        <w:rPr/>
        <w:t>care</w:t>
      </w:r>
      <w:r>
        <w:rPr>
          <w:spacing w:val="1"/>
        </w:rPr>
        <w:t> </w:t>
      </w:r>
      <w:r>
        <w:rPr/>
        <w:t>professionals,</w:t>
      </w:r>
      <w:r>
        <w:rPr>
          <w:spacing w:val="3"/>
        </w:rPr>
        <w:t> </w:t>
      </w:r>
      <w:r>
        <w:rPr/>
        <w:t>you</w:t>
      </w:r>
      <w:r>
        <w:rPr>
          <w:spacing w:val="1"/>
        </w:rPr>
        <w:t> </w:t>
      </w:r>
      <w:r>
        <w:rPr/>
        <w:t>should</w:t>
      </w:r>
      <w:r>
        <w:rPr>
          <w:spacing w:val="2"/>
        </w:rPr>
        <w:t> </w:t>
      </w:r>
      <w:r>
        <w:rPr/>
        <w:t>demonstrate that</w:t>
      </w:r>
      <w:r>
        <w:rPr>
          <w:spacing w:val="2"/>
        </w:rPr>
        <w:t> </w:t>
      </w:r>
      <w:r>
        <w:rPr/>
        <w:t>95%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all</w:t>
      </w:r>
      <w:r>
        <w:rPr>
          <w:spacing w:val="2"/>
        </w:rPr>
        <w:t> </w:t>
      </w:r>
      <w:r>
        <w:rPr/>
        <w:t>values</w:t>
      </w:r>
      <w:r>
        <w:rPr>
          <w:spacing w:val="1"/>
        </w:rPr>
        <w:t> </w:t>
      </w:r>
      <w:r>
        <w:rPr/>
        <w:t>are</w:t>
      </w:r>
      <w:r>
        <w:rPr>
          <w:spacing w:val="1"/>
        </w:rPr>
        <w:t> </w:t>
      </w:r>
      <w:r>
        <w:rPr/>
        <w:t>within +/- 12% of the comparator method for glucose concentrations </w:t>
      </w:r>
      <w:r>
        <w:rPr>
          <w:u w:val="single"/>
        </w:rPr>
        <w:t>&gt;</w:t>
      </w:r>
      <w:r>
        <w:rPr/>
        <w:t> 75 mg/dL and</w:t>
      </w:r>
      <w:r>
        <w:rPr>
          <w:spacing w:val="1"/>
        </w:rPr>
        <w:t> </w:t>
      </w:r>
      <w:r>
        <w:rPr/>
        <w:t>within +/- 12 mg/dL at glucose concentrations &lt; 75 mg/dL. In addition, 98% of values</w:t>
      </w:r>
      <w:r>
        <w:rPr>
          <w:spacing w:val="1"/>
        </w:rPr>
        <w:t> </w:t>
      </w:r>
      <w:r>
        <w:rPr/>
        <w:t>should be within +/- 15% of the comparator method for glucose concentrations</w:t>
      </w:r>
      <w:r>
        <w:rPr>
          <w:u w:val="single"/>
        </w:rPr>
        <w:t> &gt;</w:t>
      </w:r>
      <w:r>
        <w:rPr/>
        <w:t>75</w:t>
      </w:r>
      <w:r>
        <w:rPr>
          <w:spacing w:val="1"/>
        </w:rPr>
        <w:t> </w:t>
      </w:r>
      <w:r>
        <w:rPr/>
        <w:t>mg/dL and within +/- 15 mg/dL at glucose concentrations &lt; 75 mg/dL. The BGMS</w:t>
      </w:r>
      <w:r>
        <w:rPr>
          <w:spacing w:val="1"/>
        </w:rPr>
        <w:t> </w:t>
      </w:r>
      <w:r>
        <w:rPr/>
        <w:t>should be as accurate as possible to avoid critical patient management errors. Though we</w:t>
      </w:r>
      <w:r>
        <w:rPr>
          <w:spacing w:val="1"/>
        </w:rPr>
        <w:t> </w:t>
      </w:r>
      <w:r>
        <w:rPr/>
        <w:t>expect that BGMSs will be able to meet these criteria, there may be instances where</w:t>
      </w:r>
      <w:r>
        <w:rPr>
          <w:spacing w:val="1"/>
        </w:rPr>
        <w:t> </w:t>
      </w:r>
      <w:r>
        <w:rPr/>
        <w:t>meters</w:t>
      </w:r>
      <w:r>
        <w:rPr>
          <w:spacing w:val="1"/>
        </w:rPr>
        <w:t> </w:t>
      </w:r>
      <w:r>
        <w:rPr/>
        <w:t>may</w:t>
      </w:r>
      <w:r>
        <w:rPr>
          <w:spacing w:val="1"/>
        </w:rPr>
        <w:t> </w:t>
      </w:r>
      <w:r>
        <w:rPr/>
        <w:t>be</w:t>
      </w:r>
      <w:r>
        <w:rPr>
          <w:spacing w:val="2"/>
        </w:rPr>
        <w:t> </w:t>
      </w:r>
      <w:r>
        <w:rPr/>
        <w:t>determined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substantially</w:t>
      </w:r>
      <w:r>
        <w:rPr>
          <w:spacing w:val="1"/>
        </w:rPr>
        <w:t> </w:t>
      </w:r>
      <w:r>
        <w:rPr/>
        <w:t>equivalent</w:t>
      </w:r>
      <w:r>
        <w:rPr>
          <w:spacing w:val="3"/>
        </w:rPr>
        <w:t> </w:t>
      </w:r>
      <w:r>
        <w:rPr/>
        <w:t>when</w:t>
      </w:r>
      <w:r>
        <w:rPr>
          <w:spacing w:val="1"/>
        </w:rPr>
        <w:t> </w:t>
      </w:r>
      <w:r>
        <w:rPr/>
        <w:t>performance</w:t>
      </w:r>
      <w:r>
        <w:rPr>
          <w:spacing w:val="1"/>
        </w:rPr>
        <w:t> </w:t>
      </w:r>
      <w:r>
        <w:rPr/>
        <w:t>does not</w:t>
      </w:r>
      <w:r>
        <w:rPr>
          <w:spacing w:val="1"/>
        </w:rPr>
        <w:t> </w:t>
      </w:r>
      <w:r>
        <w:rPr/>
        <w:t>meet these criteria because, for example, other features of the meter or its setting of use</w:t>
      </w:r>
      <w:r>
        <w:rPr>
          <w:spacing w:val="1"/>
        </w:rPr>
        <w:t> </w:t>
      </w:r>
      <w:r>
        <w:rPr/>
        <w:t>provide benefits that compensate for different performance. In instances where your</w:t>
      </w:r>
      <w:r>
        <w:rPr>
          <w:spacing w:val="1"/>
        </w:rPr>
        <w:t> </w:t>
      </w:r>
      <w:r>
        <w:rPr/>
        <w:t>BGMS is unable to meet these criteria, you should provide a clinical justification for </w:t>
      </w:r>
      <w:r>
        <w:rPr>
          <w:u w:val="single"/>
        </w:rPr>
        <w:t>all</w:t>
      </w:r>
      <w:r>
        <w:rPr>
          <w:spacing w:val="1"/>
        </w:rPr>
        <w:t> </w:t>
      </w:r>
      <w:r>
        <w:rPr/>
        <w:t>test results, including those that exceed the above-mentioned criteria, and describe why</w:t>
      </w:r>
      <w:r>
        <w:rPr>
          <w:spacing w:val="1"/>
        </w:rPr>
        <w:t> </w:t>
      </w:r>
      <w:r>
        <w:rPr/>
        <w:t>the potential for that error would not affect patient safety when extrapolated to the</w:t>
      </w:r>
      <w:r>
        <w:rPr>
          <w:spacing w:val="1"/>
        </w:rPr>
        <w:t> </w:t>
      </w:r>
      <w:r>
        <w:rPr/>
        <w:t>intended use setting (e.g., when extrapolated to the volume of testing performed in the</w:t>
      </w:r>
      <w:r>
        <w:rPr>
          <w:spacing w:val="1"/>
        </w:rPr>
        <w:t> </w:t>
      </w:r>
      <w:r>
        <w:rPr/>
        <w:t>intended use setting). FDA will review your justification to determine whether the data</w:t>
      </w:r>
      <w:r>
        <w:rPr>
          <w:spacing w:val="1"/>
        </w:rPr>
        <w:t> </w:t>
      </w:r>
      <w:r>
        <w:rPr/>
        <w:t>suggest that patients may be put at risk or whether your justification and any proposed</w:t>
      </w:r>
      <w:r>
        <w:rPr>
          <w:spacing w:val="1"/>
        </w:rPr>
        <w:t> </w:t>
      </w:r>
      <w:r>
        <w:rPr/>
        <w:t>mitigations</w:t>
      </w:r>
      <w:r>
        <w:rPr>
          <w:spacing w:val="-2"/>
        </w:rPr>
        <w:t> </w:t>
      </w:r>
      <w:r>
        <w:rPr/>
        <w:t>are adequate.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100" w:right="735"/>
      </w:pPr>
      <w:r>
        <w:rPr/>
        <w:t>Hematocrit and sodium values should be measured and recorded for each study subject to</w:t>
      </w:r>
      <w:r>
        <w:rPr>
          <w:spacing w:val="-58"/>
        </w:rPr>
        <w:t> </w:t>
      </w:r>
      <w:r>
        <w:rPr/>
        <w:t>help identify potential interference with the device and to inform investigations into</w:t>
      </w:r>
      <w:r>
        <w:rPr>
          <w:spacing w:val="1"/>
        </w:rPr>
        <w:t> </w:t>
      </w:r>
      <w:r>
        <w:rPr/>
        <w:t>outlier results. Similarly, blood oxygen levels should be measured and recorded for each</w:t>
      </w:r>
      <w:r>
        <w:rPr>
          <w:spacing w:val="1"/>
        </w:rPr>
        <w:t> </w:t>
      </w:r>
      <w:r>
        <w:rPr/>
        <w:t>patient for any arterial blood study. You should present these individual values in the</w:t>
      </w:r>
      <w:r>
        <w:rPr>
          <w:spacing w:val="1"/>
        </w:rPr>
        <w:t> </w:t>
      </w:r>
      <w:r>
        <w:rPr/>
        <w:t>510(k) submission along with the BGMS and comparator method results. It is not</w:t>
      </w:r>
      <w:r>
        <w:rPr>
          <w:spacing w:val="1"/>
        </w:rPr>
        <w:t> </w:t>
      </w:r>
      <w:r>
        <w:rPr/>
        <w:t>necessary that hematocrit, sodium, and blood oxygen measurements be made by POC</w:t>
      </w:r>
      <w:r>
        <w:rPr>
          <w:spacing w:val="1"/>
        </w:rPr>
        <w:t> </w:t>
      </w:r>
      <w:r>
        <w:rPr/>
        <w:t>operators.</w:t>
      </w:r>
    </w:p>
    <w:p>
      <w:pPr>
        <w:pStyle w:val="BodyText"/>
      </w:pPr>
    </w:p>
    <w:p>
      <w:pPr>
        <w:pStyle w:val="BodyText"/>
        <w:ind w:left="1100" w:right="798"/>
      </w:pPr>
      <w:r>
        <w:rPr/>
        <w:t>We expect that the measuring range of the meter will meet the clinical needs of the</w:t>
      </w:r>
      <w:r>
        <w:rPr>
          <w:spacing w:val="1"/>
        </w:rPr>
        <w:t> </w:t>
      </w:r>
      <w:r>
        <w:rPr/>
        <w:t>intended use population. BGMSs intended for prescription-use in the hospital setting</w:t>
      </w:r>
      <w:r>
        <w:rPr>
          <w:spacing w:val="1"/>
        </w:rPr>
        <w:t> </w:t>
      </w:r>
      <w:r>
        <w:rPr/>
        <w:t>should be able to measure blood glucose accurately down to 10 mg/dL and up to 500</w:t>
      </w:r>
      <w:r>
        <w:rPr>
          <w:spacing w:val="1"/>
        </w:rPr>
        <w:t> </w:t>
      </w:r>
      <w:r>
        <w:rPr/>
        <w:t>mg/dL, or a clinical justification should be provided for alternate measuring ranges.</w:t>
      </w:r>
      <w:r>
        <w:rPr>
          <w:spacing w:val="1"/>
        </w:rPr>
        <w:t> </w:t>
      </w:r>
      <w:r>
        <w:rPr/>
        <w:t>BGMSs</w:t>
      </w:r>
      <w:r>
        <w:rPr>
          <w:spacing w:val="-2"/>
        </w:rPr>
        <w:t> </w:t>
      </w:r>
      <w:r>
        <w:rPr/>
        <w:t>intended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use</w:t>
      </w:r>
      <w:r>
        <w:rPr>
          <w:spacing w:val="-1"/>
        </w:rPr>
        <w:t> </w:t>
      </w:r>
      <w:r>
        <w:rPr/>
        <w:t>outside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hospital</w:t>
      </w:r>
      <w:r>
        <w:rPr>
          <w:spacing w:val="-1"/>
        </w:rPr>
        <w:t> </w:t>
      </w:r>
      <w:r>
        <w:rPr/>
        <w:t>setting</w:t>
      </w:r>
      <w:r>
        <w:rPr>
          <w:spacing w:val="-3"/>
        </w:rPr>
        <w:t> </w:t>
      </w:r>
      <w:r>
        <w:rPr/>
        <w:t>and</w:t>
      </w:r>
      <w:r>
        <w:rPr>
          <w:spacing w:val="1"/>
        </w:rPr>
        <w:t> </w:t>
      </w:r>
      <w:r>
        <w:rPr/>
        <w:t>which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not</w:t>
      </w:r>
      <w:r>
        <w:rPr>
          <w:spacing w:val="-2"/>
        </w:rPr>
        <w:t> </w:t>
      </w:r>
      <w:r>
        <w:rPr/>
        <w:t>reasonably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used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840"/>
      </w:pPr>
      <w:r>
        <w:rPr/>
        <w:t>to test neonatal samples should be able to measure blood glucose accurately down to 20</w:t>
      </w:r>
      <w:r>
        <w:rPr>
          <w:spacing w:val="-57"/>
        </w:rPr>
        <w:t> </w:t>
      </w:r>
      <w:r>
        <w:rPr/>
        <w:t>mg/dL.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BGMS</w:t>
      </w:r>
      <w:r>
        <w:rPr>
          <w:spacing w:val="-2"/>
        </w:rPr>
        <w:t> </w:t>
      </w:r>
      <w:r>
        <w:rPr/>
        <w:t>device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identify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provide</w:t>
      </w:r>
      <w:r>
        <w:rPr>
          <w:spacing w:val="-2"/>
        </w:rPr>
        <w:t> </w:t>
      </w:r>
      <w:r>
        <w:rPr/>
        <w:t>an</w:t>
      </w:r>
      <w:r>
        <w:rPr>
          <w:spacing w:val="-2"/>
        </w:rPr>
        <w:t> </w:t>
      </w:r>
      <w:r>
        <w:rPr/>
        <w:t>error</w:t>
      </w:r>
      <w:r>
        <w:rPr>
          <w:spacing w:val="-1"/>
        </w:rPr>
        <w:t> </w:t>
      </w:r>
      <w:r>
        <w:rPr/>
        <w:t>code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situations</w:t>
      </w:r>
      <w:r>
        <w:rPr>
          <w:spacing w:val="-2"/>
        </w:rPr>
        <w:t> </w:t>
      </w:r>
      <w:r>
        <w:rPr/>
        <w:t>where</w:t>
      </w:r>
      <w:r>
        <w:rPr>
          <w:spacing w:val="-57"/>
        </w:rPr>
        <w:t> </w:t>
      </w:r>
      <w:r>
        <w:rPr/>
        <w:t>the measured glucose level falls outside of the device’s stated measuring range. For</w:t>
      </w:r>
      <w:r>
        <w:rPr>
          <w:spacing w:val="1"/>
        </w:rPr>
        <w:t> </w:t>
      </w:r>
      <w:r>
        <w:rPr/>
        <w:t>example, if BGMS XYZ has a measuring range that can detect glucose concentrations</w:t>
      </w:r>
      <w:r>
        <w:rPr>
          <w:spacing w:val="1"/>
        </w:rPr>
        <w:t> </w:t>
      </w:r>
      <w:r>
        <w:rPr/>
        <w:t>down to 10 mg/dL, then blood samples with glucose concentrations below 10 mg/dL</w:t>
      </w:r>
      <w:r>
        <w:rPr>
          <w:spacing w:val="1"/>
        </w:rPr>
        <w:t> </w:t>
      </w:r>
      <w:r>
        <w:rPr/>
        <w:t>should</w:t>
      </w:r>
      <w:r>
        <w:rPr>
          <w:spacing w:val="-1"/>
        </w:rPr>
        <w:t> </w:t>
      </w:r>
      <w:r>
        <w:rPr/>
        <w:t>provide an appropriate</w:t>
      </w:r>
      <w:r>
        <w:rPr>
          <w:spacing w:val="-1"/>
        </w:rPr>
        <w:t> </w:t>
      </w:r>
      <w:r>
        <w:rPr/>
        <w:t>error code (e.g.,</w:t>
      </w:r>
      <w:r>
        <w:rPr>
          <w:spacing w:val="-1"/>
        </w:rPr>
        <w:t> </w:t>
      </w:r>
      <w:r>
        <w:rPr/>
        <w:t>“LOW</w:t>
      </w:r>
      <w:r>
        <w:rPr>
          <w:spacing w:val="-1"/>
        </w:rPr>
        <w:t> </w:t>
      </w:r>
      <w:r>
        <w:rPr/>
        <w:t>- Less than 10”).</w:t>
      </w:r>
    </w:p>
    <w:p>
      <w:pPr>
        <w:pStyle w:val="BodyText"/>
      </w:pPr>
    </w:p>
    <w:p>
      <w:pPr>
        <w:pStyle w:val="BodyText"/>
        <w:ind w:left="1100"/>
      </w:pP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describe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following</w:t>
      </w:r>
      <w:r>
        <w:rPr>
          <w:spacing w:val="-2"/>
        </w:rPr>
        <w:t> </w:t>
      </w:r>
      <w:r>
        <w:rPr/>
        <w:t>in your</w:t>
      </w:r>
      <w:r>
        <w:rPr>
          <w:spacing w:val="-2"/>
        </w:rPr>
        <w:t> </w:t>
      </w:r>
      <w:r>
        <w:rPr/>
        <w:t>510(k)</w:t>
      </w:r>
      <w:r>
        <w:rPr>
          <w:spacing w:val="-3"/>
        </w:rPr>
        <w:t> </w:t>
      </w:r>
      <w:r>
        <w:rPr/>
        <w:t>submission:</w:t>
      </w:r>
    </w:p>
    <w:p>
      <w:pPr>
        <w:pStyle w:val="BodyText"/>
      </w:pPr>
    </w:p>
    <w:p>
      <w:pPr>
        <w:pStyle w:val="ListParagraph"/>
        <w:numPr>
          <w:ilvl w:val="0"/>
          <w:numId w:val="5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771" w:hanging="360"/>
        <w:jc w:val="left"/>
        <w:rPr>
          <w:sz w:val="24"/>
        </w:rPr>
      </w:pPr>
      <w:r>
        <w:rPr>
          <w:sz w:val="24"/>
        </w:rPr>
        <w:t>Study setting, including the size, type, and location of each site and a justification</w:t>
      </w:r>
      <w:r>
        <w:rPr>
          <w:spacing w:val="-57"/>
          <w:sz w:val="24"/>
        </w:rPr>
        <w:t> </w:t>
      </w:r>
      <w:r>
        <w:rPr>
          <w:sz w:val="24"/>
        </w:rPr>
        <w:t>of how the selected study conditions simulate intended use conditions. Study sites</w:t>
      </w:r>
      <w:r>
        <w:rPr>
          <w:spacing w:val="-57"/>
          <w:sz w:val="24"/>
        </w:rPr>
        <w:t> </w:t>
      </w:r>
      <w:r>
        <w:rPr>
          <w:sz w:val="24"/>
        </w:rPr>
        <w:t>should be representative of where BGMSs are used in the U.S. and you should</w:t>
      </w:r>
      <w:r>
        <w:rPr>
          <w:spacing w:val="1"/>
          <w:sz w:val="24"/>
        </w:rPr>
        <w:t> </w:t>
      </w:r>
      <w:r>
        <w:rPr>
          <w:sz w:val="24"/>
        </w:rPr>
        <w:t>include</w:t>
      </w:r>
      <w:r>
        <w:rPr>
          <w:spacing w:val="-2"/>
          <w:sz w:val="24"/>
        </w:rPr>
        <w:t> </w:t>
      </w:r>
      <w:r>
        <w:rPr>
          <w:sz w:val="24"/>
        </w:rPr>
        <w:t>an explanation of</w:t>
      </w:r>
      <w:r>
        <w:rPr>
          <w:spacing w:val="-2"/>
          <w:sz w:val="24"/>
        </w:rPr>
        <w:t> </w:t>
      </w:r>
      <w:r>
        <w:rPr>
          <w:sz w:val="24"/>
        </w:rPr>
        <w:t>why you believe each site</w:t>
      </w:r>
      <w:r>
        <w:rPr>
          <w:spacing w:val="-2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representative.</w:t>
      </w:r>
    </w:p>
    <w:p>
      <w:pPr>
        <w:pStyle w:val="ListParagraph"/>
        <w:numPr>
          <w:ilvl w:val="0"/>
          <w:numId w:val="5"/>
        </w:numPr>
        <w:tabs>
          <w:tab w:pos="1819" w:val="left" w:leader="none"/>
          <w:tab w:pos="1820" w:val="left" w:leader="none"/>
        </w:tabs>
        <w:spacing w:line="240" w:lineRule="auto" w:before="60" w:after="0"/>
        <w:ind w:left="1820" w:right="0" w:hanging="360"/>
        <w:jc w:val="left"/>
        <w:rPr>
          <w:sz w:val="24"/>
        </w:rPr>
      </w:pPr>
      <w:r>
        <w:rPr>
          <w:sz w:val="24"/>
        </w:rPr>
        <w:t>Criteria</w:t>
      </w:r>
      <w:r>
        <w:rPr>
          <w:spacing w:val="-2"/>
          <w:sz w:val="24"/>
        </w:rPr>
        <w:t> </w:t>
      </w:r>
      <w:r>
        <w:rPr>
          <w:sz w:val="24"/>
        </w:rPr>
        <w:t>used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select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-2"/>
          <w:sz w:val="24"/>
        </w:rPr>
        <w:t> </w:t>
      </w:r>
      <w:r>
        <w:rPr>
          <w:sz w:val="24"/>
        </w:rPr>
        <w:t>subjects.</w:t>
      </w:r>
    </w:p>
    <w:p>
      <w:pPr>
        <w:pStyle w:val="ListParagraph"/>
        <w:numPr>
          <w:ilvl w:val="0"/>
          <w:numId w:val="5"/>
        </w:numPr>
        <w:tabs>
          <w:tab w:pos="1819" w:val="left" w:leader="none"/>
          <w:tab w:pos="1820" w:val="left" w:leader="none"/>
        </w:tabs>
        <w:spacing w:line="240" w:lineRule="auto" w:before="60" w:after="0"/>
        <w:ind w:left="1820" w:right="1196" w:hanging="360"/>
        <w:jc w:val="left"/>
        <w:rPr>
          <w:sz w:val="24"/>
        </w:rPr>
      </w:pPr>
      <w:r>
        <w:rPr>
          <w:sz w:val="24"/>
        </w:rPr>
        <w:t>Description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patient</w:t>
      </w:r>
      <w:r>
        <w:rPr>
          <w:spacing w:val="-1"/>
          <w:sz w:val="24"/>
        </w:rPr>
        <w:t> </w:t>
      </w:r>
      <w:r>
        <w:rPr>
          <w:sz w:val="24"/>
        </w:rPr>
        <w:t>demographics,</w:t>
      </w:r>
      <w:r>
        <w:rPr>
          <w:spacing w:val="-1"/>
          <w:sz w:val="24"/>
        </w:rPr>
        <w:t> </w:t>
      </w:r>
      <w:r>
        <w:rPr>
          <w:sz w:val="24"/>
        </w:rPr>
        <w:t>including</w:t>
      </w:r>
      <w:r>
        <w:rPr>
          <w:spacing w:val="-2"/>
          <w:sz w:val="24"/>
        </w:rPr>
        <w:t> </w:t>
      </w:r>
      <w:r>
        <w:rPr>
          <w:sz w:val="24"/>
        </w:rPr>
        <w:t>age,</w:t>
      </w:r>
      <w:r>
        <w:rPr>
          <w:spacing w:val="-1"/>
          <w:sz w:val="24"/>
        </w:rPr>
        <w:t> </w:t>
      </w:r>
      <w:r>
        <w:rPr>
          <w:sz w:val="24"/>
        </w:rPr>
        <w:t>disease</w:t>
      </w:r>
      <w:r>
        <w:rPr>
          <w:spacing w:val="-1"/>
          <w:sz w:val="24"/>
        </w:rPr>
        <w:t> </w:t>
      </w:r>
      <w:r>
        <w:rPr>
          <w:sz w:val="24"/>
        </w:rPr>
        <w:t>states,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all</w:t>
      </w:r>
      <w:r>
        <w:rPr>
          <w:spacing w:val="-57"/>
          <w:sz w:val="24"/>
        </w:rPr>
        <w:t> </w:t>
      </w:r>
      <w:r>
        <w:rPr>
          <w:sz w:val="24"/>
        </w:rPr>
        <w:t>medications</w:t>
      </w:r>
      <w:r>
        <w:rPr>
          <w:spacing w:val="-3"/>
          <w:sz w:val="24"/>
        </w:rPr>
        <w:t> </w:t>
      </w:r>
      <w:r>
        <w:rPr>
          <w:sz w:val="24"/>
        </w:rPr>
        <w:t>for each patient.</w:t>
      </w:r>
    </w:p>
    <w:p>
      <w:pPr>
        <w:pStyle w:val="ListParagraph"/>
        <w:numPr>
          <w:ilvl w:val="0"/>
          <w:numId w:val="5"/>
        </w:numPr>
        <w:tabs>
          <w:tab w:pos="1819" w:val="left" w:leader="none"/>
          <w:tab w:pos="1820" w:val="left" w:leader="none"/>
        </w:tabs>
        <w:spacing w:line="240" w:lineRule="auto" w:before="60" w:after="0"/>
        <w:ind w:left="1820" w:right="0" w:hanging="360"/>
        <w:jc w:val="left"/>
        <w:rPr>
          <w:sz w:val="24"/>
        </w:rPr>
      </w:pPr>
      <w:r>
        <w:rPr>
          <w:sz w:val="24"/>
        </w:rPr>
        <w:t>Sample</w:t>
      </w:r>
      <w:r>
        <w:rPr>
          <w:spacing w:val="-2"/>
          <w:sz w:val="24"/>
        </w:rPr>
        <w:t> </w:t>
      </w:r>
      <w:r>
        <w:rPr>
          <w:sz w:val="24"/>
        </w:rPr>
        <w:t>types</w:t>
      </w:r>
      <w:r>
        <w:rPr>
          <w:spacing w:val="-3"/>
          <w:sz w:val="24"/>
        </w:rPr>
        <w:t> </w:t>
      </w:r>
      <w:r>
        <w:rPr>
          <w:sz w:val="24"/>
        </w:rPr>
        <w:t>collected</w:t>
      </w:r>
      <w:r>
        <w:rPr>
          <w:spacing w:val="-4"/>
          <w:sz w:val="24"/>
        </w:rPr>
        <w:t> </w:t>
      </w:r>
      <w:r>
        <w:rPr>
          <w:sz w:val="24"/>
        </w:rPr>
        <w:t>(arterial,</w:t>
      </w:r>
      <w:r>
        <w:rPr>
          <w:spacing w:val="-2"/>
          <w:sz w:val="24"/>
        </w:rPr>
        <w:t> </w:t>
      </w:r>
      <w:r>
        <w:rPr>
          <w:sz w:val="24"/>
        </w:rPr>
        <w:t>venous,</w:t>
      </w:r>
      <w:r>
        <w:rPr>
          <w:spacing w:val="-2"/>
          <w:sz w:val="24"/>
        </w:rPr>
        <w:t> </w:t>
      </w:r>
      <w:r>
        <w:rPr>
          <w:sz w:val="24"/>
        </w:rPr>
        <w:t>capillary).</w:t>
      </w:r>
    </w:p>
    <w:p>
      <w:pPr>
        <w:pStyle w:val="ListParagraph"/>
        <w:numPr>
          <w:ilvl w:val="0"/>
          <w:numId w:val="5"/>
        </w:numPr>
        <w:tabs>
          <w:tab w:pos="1819" w:val="left" w:leader="none"/>
          <w:tab w:pos="1820" w:val="left" w:leader="none"/>
        </w:tabs>
        <w:spacing w:line="240" w:lineRule="auto" w:before="60" w:after="0"/>
        <w:ind w:left="1820" w:right="838" w:hanging="360"/>
        <w:jc w:val="left"/>
        <w:rPr>
          <w:sz w:val="24"/>
        </w:rPr>
      </w:pPr>
      <w:r>
        <w:rPr>
          <w:sz w:val="24"/>
        </w:rPr>
        <w:t>Number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test</w:t>
      </w:r>
      <w:r>
        <w:rPr>
          <w:spacing w:val="-1"/>
          <w:sz w:val="24"/>
        </w:rPr>
        <w:t> </w:t>
      </w:r>
      <w:r>
        <w:rPr>
          <w:sz w:val="24"/>
        </w:rPr>
        <w:t>strip</w:t>
      </w:r>
      <w:r>
        <w:rPr>
          <w:spacing w:val="-3"/>
          <w:sz w:val="24"/>
        </w:rPr>
        <w:t> </w:t>
      </w:r>
      <w:r>
        <w:rPr>
          <w:sz w:val="24"/>
        </w:rPr>
        <w:t>lots,</w:t>
      </w:r>
      <w:r>
        <w:rPr>
          <w:spacing w:val="-4"/>
          <w:sz w:val="24"/>
        </w:rPr>
        <w:t> </w:t>
      </w:r>
      <w:r>
        <w:rPr>
          <w:sz w:val="24"/>
        </w:rPr>
        <w:t>number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test</w:t>
      </w:r>
      <w:r>
        <w:rPr>
          <w:spacing w:val="-1"/>
          <w:sz w:val="24"/>
        </w:rPr>
        <w:t> </w:t>
      </w:r>
      <w:r>
        <w:rPr>
          <w:sz w:val="24"/>
        </w:rPr>
        <w:t>strip</w:t>
      </w:r>
      <w:r>
        <w:rPr>
          <w:spacing w:val="-2"/>
          <w:sz w:val="24"/>
        </w:rPr>
        <w:t> </w:t>
      </w:r>
      <w:r>
        <w:rPr>
          <w:sz w:val="24"/>
        </w:rPr>
        <w:t>vials,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number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meters</w:t>
      </w:r>
      <w:r>
        <w:rPr>
          <w:spacing w:val="-3"/>
          <w:sz w:val="24"/>
        </w:rPr>
        <w:t> </w:t>
      </w:r>
      <w:r>
        <w:rPr>
          <w:sz w:val="24"/>
        </w:rPr>
        <w:t>used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57"/>
          <w:sz w:val="24"/>
        </w:rPr>
        <w:t> </w:t>
      </w:r>
      <w:r>
        <w:rPr>
          <w:sz w:val="24"/>
        </w:rPr>
        <w:t>the study.</w:t>
      </w:r>
    </w:p>
    <w:p>
      <w:pPr>
        <w:pStyle w:val="ListParagraph"/>
        <w:numPr>
          <w:ilvl w:val="0"/>
          <w:numId w:val="5"/>
        </w:numPr>
        <w:tabs>
          <w:tab w:pos="1819" w:val="left" w:leader="none"/>
          <w:tab w:pos="1820" w:val="left" w:leader="none"/>
        </w:tabs>
        <w:spacing w:line="240" w:lineRule="auto" w:before="61" w:after="0"/>
        <w:ind w:left="1820" w:right="915" w:hanging="360"/>
        <w:jc w:val="left"/>
        <w:rPr>
          <w:sz w:val="24"/>
        </w:rPr>
      </w:pPr>
      <w:r>
        <w:rPr>
          <w:sz w:val="24"/>
        </w:rPr>
        <w:t>Description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shipping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handling</w:t>
      </w:r>
      <w:r>
        <w:rPr>
          <w:spacing w:val="-1"/>
          <w:sz w:val="24"/>
        </w:rPr>
        <w:t> </w:t>
      </w:r>
      <w:r>
        <w:rPr>
          <w:sz w:val="24"/>
        </w:rPr>
        <w:t>conditions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test</w:t>
      </w:r>
      <w:r>
        <w:rPr>
          <w:spacing w:val="-2"/>
          <w:sz w:val="24"/>
        </w:rPr>
        <w:t> </w:t>
      </w:r>
      <w:r>
        <w:rPr>
          <w:sz w:val="24"/>
        </w:rPr>
        <w:t>strips</w:t>
      </w:r>
      <w:r>
        <w:rPr>
          <w:spacing w:val="-2"/>
          <w:sz w:val="24"/>
        </w:rPr>
        <w:t> </w:t>
      </w:r>
      <w:r>
        <w:rPr>
          <w:sz w:val="24"/>
        </w:rPr>
        <w:t>prior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use</w:t>
      </w:r>
      <w:r>
        <w:rPr>
          <w:spacing w:val="-57"/>
          <w:sz w:val="24"/>
        </w:rPr>
        <w:t> </w:t>
      </w:r>
      <w:r>
        <w:rPr>
          <w:sz w:val="24"/>
        </w:rPr>
        <w:t>in the</w:t>
      </w:r>
      <w:r>
        <w:rPr>
          <w:spacing w:val="-1"/>
          <w:sz w:val="24"/>
        </w:rPr>
        <w:t> </w:t>
      </w:r>
      <w:r>
        <w:rPr>
          <w:sz w:val="24"/>
        </w:rPr>
        <w:t>study.</w:t>
      </w:r>
    </w:p>
    <w:p>
      <w:pPr>
        <w:pStyle w:val="BodyText"/>
        <w:spacing w:before="2"/>
        <w:rPr>
          <w:sz w:val="29"/>
        </w:rPr>
      </w:pPr>
    </w:p>
    <w:p>
      <w:pPr>
        <w:spacing w:before="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Accuracy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at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Extreme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Glucose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Values:</w:t>
      </w:r>
    </w:p>
    <w:p>
      <w:pPr>
        <w:pStyle w:val="BodyText"/>
        <w:ind w:left="1100" w:right="721"/>
      </w:pPr>
      <w:r>
        <w:rPr/>
        <w:t>Because the study described above using real patient samples may not provide a robust</w:t>
      </w:r>
      <w:r>
        <w:rPr>
          <w:spacing w:val="1"/>
        </w:rPr>
        <w:t> </w:t>
      </w:r>
      <w:r>
        <w:rPr/>
        <w:t>evaluation of BGMS performance in the extreme upper and lower ends of the measuring</w:t>
      </w:r>
      <w:r>
        <w:rPr>
          <w:spacing w:val="1"/>
        </w:rPr>
        <w:t> </w:t>
      </w:r>
      <w:r>
        <w:rPr/>
        <w:t>range, you should perform additional studies using blood samples altered to achieve</w:t>
      </w:r>
      <w:r>
        <w:rPr>
          <w:spacing w:val="1"/>
        </w:rPr>
        <w:t> </w:t>
      </w:r>
      <w:r>
        <w:rPr/>
        <w:t>glucose</w:t>
      </w:r>
      <w:r>
        <w:rPr>
          <w:spacing w:val="-2"/>
        </w:rPr>
        <w:t> </w:t>
      </w:r>
      <w:r>
        <w:rPr/>
        <w:t>concentrations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less</w:t>
      </w:r>
      <w:r>
        <w:rPr>
          <w:spacing w:val="-2"/>
        </w:rPr>
        <w:t> </w:t>
      </w:r>
      <w:r>
        <w:rPr/>
        <w:t>than</w:t>
      </w:r>
      <w:r>
        <w:rPr>
          <w:spacing w:val="-3"/>
        </w:rPr>
        <w:t> </w:t>
      </w:r>
      <w:r>
        <w:rPr/>
        <w:t>80</w:t>
      </w:r>
      <w:r>
        <w:rPr>
          <w:spacing w:val="-1"/>
        </w:rPr>
        <w:t> </w:t>
      </w:r>
      <w:r>
        <w:rPr/>
        <w:t>mg/dL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greater</w:t>
      </w:r>
      <w:r>
        <w:rPr>
          <w:spacing w:val="-2"/>
        </w:rPr>
        <w:t> </w:t>
      </w:r>
      <w:r>
        <w:rPr/>
        <w:t>than</w:t>
      </w:r>
      <w:r>
        <w:rPr>
          <w:spacing w:val="-1"/>
        </w:rPr>
        <w:t> </w:t>
      </w:r>
      <w:r>
        <w:rPr/>
        <w:t>300 mg/dL.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additional</w:t>
      </w:r>
      <w:r>
        <w:rPr>
          <w:spacing w:val="-57"/>
        </w:rPr>
        <w:t> </w:t>
      </w:r>
      <w:r>
        <w:rPr/>
        <w:t>extreme glucose value study should be performed separately from the method</w:t>
      </w:r>
      <w:r>
        <w:rPr>
          <w:spacing w:val="1"/>
        </w:rPr>
        <w:t> </w:t>
      </w:r>
      <w:r>
        <w:rPr/>
        <w:t>comparison/user evaluation described above and may be performed in a laboratory</w:t>
      </w:r>
      <w:r>
        <w:rPr>
          <w:spacing w:val="1"/>
        </w:rPr>
        <w:t> </w:t>
      </w:r>
      <w:r>
        <w:rPr/>
        <w:t>setting, though untrained intended users typical of users in a CLIA waived setting should</w:t>
      </w:r>
      <w:r>
        <w:rPr>
          <w:spacing w:val="1"/>
        </w:rPr>
        <w:t> </w:t>
      </w:r>
      <w:r>
        <w:rPr/>
        <w:t>perform</w:t>
      </w:r>
      <w:r>
        <w:rPr>
          <w:spacing w:val="-3"/>
        </w:rPr>
        <w:t> </w:t>
      </w:r>
      <w:r>
        <w:rPr/>
        <w:t>the testing to support CLIA</w:t>
      </w:r>
      <w:r>
        <w:rPr>
          <w:spacing w:val="-2"/>
        </w:rPr>
        <w:t> </w:t>
      </w:r>
      <w:r>
        <w:rPr/>
        <w:t>waiver</w:t>
      </w:r>
      <w:r>
        <w:rPr>
          <w:spacing w:val="3"/>
        </w:rPr>
        <w:t> </w:t>
      </w:r>
      <w:r>
        <w:rPr/>
        <w:t>of</w:t>
      </w:r>
      <w:r>
        <w:rPr>
          <w:spacing w:val="-1"/>
        </w:rPr>
        <w:t> </w:t>
      </w:r>
      <w:r>
        <w:rPr/>
        <w:t>the device.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1100" w:right="724"/>
      </w:pPr>
      <w:r>
        <w:rPr/>
        <w:t>Your study of accuracy at extreme glucose values should include a minimum of 50</w:t>
      </w:r>
      <w:r>
        <w:rPr>
          <w:spacing w:val="1"/>
        </w:rPr>
        <w:t> </w:t>
      </w:r>
      <w:r>
        <w:rPr/>
        <w:t>prepared samples with glucose concentrations &lt; 80 mg/dL and a minimum of 50 prepared</w:t>
      </w:r>
      <w:r>
        <w:rPr>
          <w:spacing w:val="-57"/>
        </w:rPr>
        <w:t> </w:t>
      </w:r>
      <w:r>
        <w:rPr/>
        <w:t>samples with glucose concentrations &gt; 300 mg/dL. These samples should evenly cover</w:t>
      </w:r>
      <w:r>
        <w:rPr>
          <w:spacing w:val="1"/>
        </w:rPr>
        <w:t> </w:t>
      </w:r>
      <w:r>
        <w:rPr/>
        <w:t>the lower and upper limits of the claimed measuring range. Samples may be altered by</w:t>
      </w:r>
      <w:r>
        <w:rPr>
          <w:spacing w:val="1"/>
        </w:rPr>
        <w:t> </w:t>
      </w:r>
      <w:r>
        <w:rPr/>
        <w:t>spiking or allowing the samples to glycolyze in order to obtain appropriate glucose</w:t>
      </w:r>
      <w:r>
        <w:rPr>
          <w:spacing w:val="1"/>
        </w:rPr>
        <w:t> </w:t>
      </w:r>
      <w:r>
        <w:rPr/>
        <w:t>concentrations. Samples should be measured on both the BGMS device and the</w:t>
      </w:r>
      <w:r>
        <w:rPr>
          <w:spacing w:val="1"/>
        </w:rPr>
        <w:t> </w:t>
      </w:r>
      <w:r>
        <w:rPr/>
        <w:t>comparator</w:t>
      </w:r>
      <w:r>
        <w:rPr>
          <w:spacing w:val="3"/>
        </w:rPr>
        <w:t> </w:t>
      </w:r>
      <w:r>
        <w:rPr/>
        <w:t>method.</w:t>
      </w:r>
      <w:r>
        <w:rPr>
          <w:spacing w:val="4"/>
        </w:rPr>
        <w:t> </w:t>
      </w:r>
      <w:r>
        <w:rPr/>
        <w:t>You</w:t>
      </w:r>
      <w:r>
        <w:rPr>
          <w:spacing w:val="4"/>
        </w:rPr>
        <w:t> </w:t>
      </w:r>
      <w:r>
        <w:rPr/>
        <w:t>should</w:t>
      </w:r>
      <w:r>
        <w:rPr>
          <w:spacing w:val="4"/>
        </w:rPr>
        <w:t> </w:t>
      </w:r>
      <w:r>
        <w:rPr/>
        <w:t>analyze</w:t>
      </w:r>
      <w:r>
        <w:rPr>
          <w:spacing w:val="5"/>
        </w:rPr>
        <w:t> </w:t>
      </w:r>
      <w:r>
        <w:rPr/>
        <w:t>this</w:t>
      </w:r>
      <w:r>
        <w:rPr>
          <w:spacing w:val="3"/>
        </w:rPr>
        <w:t> </w:t>
      </w:r>
      <w:r>
        <w:rPr/>
        <w:t>data</w:t>
      </w:r>
      <w:r>
        <w:rPr>
          <w:spacing w:val="4"/>
        </w:rPr>
        <w:t> </w:t>
      </w:r>
      <w:r>
        <w:rPr/>
        <w:t>separately</w:t>
      </w:r>
      <w:r>
        <w:rPr>
          <w:spacing w:val="2"/>
        </w:rPr>
        <w:t> </w:t>
      </w:r>
      <w:r>
        <w:rPr/>
        <w:t>from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/>
        <w:t>user</w:t>
      </w:r>
      <w:r>
        <w:rPr>
          <w:spacing w:val="4"/>
        </w:rPr>
        <w:t> </w:t>
      </w:r>
      <w:r>
        <w:rPr/>
        <w:t>evaluation</w:t>
      </w:r>
      <w:r>
        <w:rPr>
          <w:spacing w:val="1"/>
        </w:rPr>
        <w:t> </w:t>
      </w:r>
      <w:r>
        <w:rPr/>
        <w:t>data but using the same methods described below for the user evaluation. FDA will apply</w:t>
      </w:r>
      <w:r>
        <w:rPr>
          <w:spacing w:val="-57"/>
        </w:rPr>
        <w:t> </w:t>
      </w:r>
      <w:r>
        <w:rPr/>
        <w:t>the</w:t>
      </w:r>
      <w:r>
        <w:rPr>
          <w:spacing w:val="-1"/>
        </w:rPr>
        <w:t> </w:t>
      </w:r>
      <w:r>
        <w:rPr/>
        <w:t>same review criteria</w:t>
      </w:r>
      <w:r>
        <w:rPr>
          <w:spacing w:val="1"/>
        </w:rPr>
        <w:t> </w:t>
      </w:r>
      <w:r>
        <w:rPr/>
        <w:t>to both studies.</w:t>
      </w:r>
    </w:p>
    <w:p>
      <w:pPr>
        <w:pStyle w:val="BodyText"/>
      </w:pPr>
    </w:p>
    <w:p>
      <w:pPr>
        <w:spacing w:before="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Neonatal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Studies:</w:t>
      </w:r>
    </w:p>
    <w:p>
      <w:pPr>
        <w:pStyle w:val="BodyText"/>
        <w:ind w:left="1100" w:right="735"/>
      </w:pPr>
      <w:r>
        <w:rPr/>
        <w:t>If</w:t>
      </w:r>
      <w:r>
        <w:rPr>
          <w:spacing w:val="-3"/>
        </w:rPr>
        <w:t> </w:t>
      </w:r>
      <w:r>
        <w:rPr/>
        <w:t>your</w:t>
      </w:r>
      <w:r>
        <w:rPr>
          <w:spacing w:val="-2"/>
        </w:rPr>
        <w:t> </w:t>
      </w:r>
      <w:r>
        <w:rPr/>
        <w:t>intended</w:t>
      </w:r>
      <w:r>
        <w:rPr>
          <w:spacing w:val="-2"/>
        </w:rPr>
        <w:t> </w:t>
      </w:r>
      <w:r>
        <w:rPr/>
        <w:t>use</w:t>
      </w:r>
      <w:r>
        <w:rPr>
          <w:spacing w:val="-1"/>
        </w:rPr>
        <w:t> </w:t>
      </w:r>
      <w:r>
        <w:rPr/>
        <w:t>population</w:t>
      </w:r>
      <w:r>
        <w:rPr>
          <w:spacing w:val="-2"/>
        </w:rPr>
        <w:t> </w:t>
      </w:r>
      <w:r>
        <w:rPr/>
        <w:t>includes</w:t>
      </w:r>
      <w:r>
        <w:rPr>
          <w:spacing w:val="-3"/>
        </w:rPr>
        <w:t> </w:t>
      </w:r>
      <w:r>
        <w:rPr/>
        <w:t>neonates,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4"/>
        </w:rPr>
        <w:t> </w:t>
      </w:r>
      <w:r>
        <w:rPr/>
        <w:t>perform</w:t>
      </w:r>
      <w:r>
        <w:rPr>
          <w:spacing w:val="-3"/>
        </w:rPr>
        <w:t> </w:t>
      </w:r>
      <w:r>
        <w:rPr/>
        <w:t>studies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support</w:t>
      </w:r>
      <w:r>
        <w:rPr>
          <w:spacing w:val="-57"/>
        </w:rPr>
        <w:t> </w:t>
      </w:r>
      <w:r>
        <w:rPr/>
        <w:t>performance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neonatal</w:t>
      </w:r>
      <w:r>
        <w:rPr>
          <w:spacing w:val="-2"/>
        </w:rPr>
        <w:t> </w:t>
      </w:r>
      <w:r>
        <w:rPr/>
        <w:t>samples</w:t>
      </w:r>
      <w:r>
        <w:rPr>
          <w:spacing w:val="-1"/>
        </w:rPr>
        <w:t> </w:t>
      </w:r>
      <w:r>
        <w:rPr/>
        <w:t>(defined</w:t>
      </w:r>
      <w:r>
        <w:rPr>
          <w:spacing w:val="-1"/>
        </w:rPr>
        <w:t> </w:t>
      </w:r>
      <w:r>
        <w:rPr/>
        <w:t>as</w:t>
      </w:r>
      <w:r>
        <w:rPr>
          <w:spacing w:val="2"/>
        </w:rPr>
        <w:t> </w:t>
      </w:r>
      <w:r>
        <w:rPr/>
        <w:t>samples</w:t>
      </w:r>
      <w:r>
        <w:rPr>
          <w:spacing w:val="-1"/>
        </w:rPr>
        <w:t> </w:t>
      </w:r>
      <w:r>
        <w:rPr/>
        <w:t>from</w:t>
      </w:r>
      <w:r>
        <w:rPr>
          <w:spacing w:val="-3"/>
        </w:rPr>
        <w:t> </w:t>
      </w:r>
      <w:r>
        <w:rPr/>
        <w:t>subjects</w:t>
      </w:r>
      <w:r>
        <w:rPr>
          <w:spacing w:val="-2"/>
        </w:rPr>
        <w:t> </w:t>
      </w:r>
      <w:r>
        <w:rPr/>
        <w:t>less</w:t>
      </w:r>
      <w:r>
        <w:rPr>
          <w:spacing w:val="-2"/>
        </w:rPr>
        <w:t> </w:t>
      </w:r>
      <w:r>
        <w:rPr/>
        <w:t>than 28</w:t>
      </w:r>
      <w:r>
        <w:rPr>
          <w:spacing w:val="-1"/>
        </w:rPr>
        <w:t> </w:t>
      </w:r>
      <w:r>
        <w:rPr/>
        <w:t>days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722"/>
      </w:pPr>
      <w:r>
        <w:rPr/>
        <w:t>old).</w:t>
      </w:r>
      <w:r>
        <w:rPr>
          <w:spacing w:val="2"/>
        </w:rPr>
        <w:t> </w:t>
      </w:r>
      <w:r>
        <w:rPr/>
        <w:t>Neonatal</w:t>
      </w:r>
      <w:r>
        <w:rPr>
          <w:spacing w:val="3"/>
        </w:rPr>
        <w:t> </w:t>
      </w:r>
      <w:r>
        <w:rPr/>
        <w:t>blood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known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differ</w:t>
      </w:r>
      <w:r>
        <w:rPr>
          <w:spacing w:val="3"/>
        </w:rPr>
        <w:t> </w:t>
      </w:r>
      <w:r>
        <w:rPr/>
        <w:t>from adult</w:t>
      </w:r>
      <w:r>
        <w:rPr>
          <w:spacing w:val="3"/>
        </w:rPr>
        <w:t> </w:t>
      </w:r>
      <w:r>
        <w:rPr/>
        <w:t>blood</w:t>
      </w:r>
      <w:r>
        <w:rPr>
          <w:spacing w:val="3"/>
        </w:rPr>
        <w:t> </w:t>
      </w:r>
      <w:r>
        <w:rPr/>
        <w:t>and these</w:t>
      </w:r>
      <w:r>
        <w:rPr>
          <w:spacing w:val="3"/>
        </w:rPr>
        <w:t> </w:t>
      </w:r>
      <w:r>
        <w:rPr/>
        <w:t>differences</w:t>
      </w:r>
      <w:r>
        <w:rPr>
          <w:spacing w:val="2"/>
        </w:rPr>
        <w:t> </w:t>
      </w:r>
      <w:r>
        <w:rPr/>
        <w:t>may</w:t>
      </w:r>
      <w:r>
        <w:rPr>
          <w:spacing w:val="6"/>
        </w:rPr>
        <w:t> </w:t>
      </w:r>
      <w:r>
        <w:rPr/>
        <w:t>have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direct</w:t>
      </w:r>
      <w:r>
        <w:rPr>
          <w:spacing w:val="-1"/>
        </w:rPr>
        <w:t> </w:t>
      </w:r>
      <w:r>
        <w:rPr/>
        <w:t>impact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safety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blood</w:t>
      </w:r>
      <w:r>
        <w:rPr>
          <w:spacing w:val="-1"/>
        </w:rPr>
        <w:t> </w:t>
      </w:r>
      <w:r>
        <w:rPr/>
        <w:t>glucose</w:t>
      </w:r>
      <w:r>
        <w:rPr>
          <w:spacing w:val="-1"/>
        </w:rPr>
        <w:t> </w:t>
      </w:r>
      <w:r>
        <w:rPr/>
        <w:t>monitoring</w:t>
      </w:r>
      <w:r>
        <w:rPr>
          <w:spacing w:val="2"/>
        </w:rPr>
        <w:t> </w:t>
      </w:r>
      <w:r>
        <w:rPr/>
        <w:t>in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population.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example,</w:t>
      </w:r>
      <w:r>
        <w:rPr>
          <w:spacing w:val="-57"/>
        </w:rPr>
        <w:t> </w:t>
      </w:r>
      <w:r>
        <w:rPr/>
        <w:t>neonatal blood often has higher hematocrit levels (51 to 65%) and lower blood glucose</w:t>
      </w:r>
      <w:r>
        <w:rPr>
          <w:spacing w:val="1"/>
        </w:rPr>
        <w:t> </w:t>
      </w:r>
      <w:r>
        <w:rPr/>
        <w:t>concentrations</w:t>
      </w:r>
      <w:r>
        <w:rPr>
          <w:spacing w:val="-1"/>
        </w:rPr>
        <w:t> </w:t>
      </w:r>
      <w:r>
        <w:rPr/>
        <w:t>(20 to 80</w:t>
      </w:r>
      <w:r>
        <w:rPr>
          <w:spacing w:val="-2"/>
        </w:rPr>
        <w:t> </w:t>
      </w:r>
      <w:r>
        <w:rPr/>
        <w:t>mg/dL) compared to</w:t>
      </w:r>
      <w:r>
        <w:rPr>
          <w:spacing w:val="-2"/>
        </w:rPr>
        <w:t> </w:t>
      </w:r>
      <w:r>
        <w:rPr/>
        <w:t>adult</w:t>
      </w:r>
      <w:r>
        <w:rPr>
          <w:spacing w:val="-1"/>
        </w:rPr>
        <w:t> </w:t>
      </w:r>
      <w:r>
        <w:rPr/>
        <w:t>blood.</w:t>
      </w:r>
    </w:p>
    <w:p>
      <w:pPr>
        <w:pStyle w:val="BodyText"/>
      </w:pPr>
    </w:p>
    <w:p>
      <w:pPr>
        <w:pStyle w:val="BodyText"/>
        <w:ind w:left="1100" w:right="775"/>
      </w:pPr>
      <w:r>
        <w:rPr/>
        <w:t>You should evaluate device performance with neonatal samples in direct comparison to</w:t>
      </w:r>
      <w:r>
        <w:rPr>
          <w:spacing w:val="1"/>
        </w:rPr>
        <w:t> </w:t>
      </w:r>
      <w:r>
        <w:rPr/>
        <w:t>the comparator method by testing 100 -150 fresh neonatal blood specimens, including</w:t>
      </w:r>
      <w:r>
        <w:rPr>
          <w:spacing w:val="1"/>
        </w:rPr>
        <w:t> </w:t>
      </w:r>
      <w:r>
        <w:rPr/>
        <w:t>samples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neonates</w:t>
      </w:r>
      <w:r>
        <w:rPr>
          <w:spacing w:val="-2"/>
        </w:rPr>
        <w:t> </w:t>
      </w:r>
      <w:r>
        <w:rPr/>
        <w:t>less</w:t>
      </w:r>
      <w:r>
        <w:rPr>
          <w:spacing w:val="-1"/>
        </w:rPr>
        <w:t> </w:t>
      </w:r>
      <w:r>
        <w:rPr/>
        <w:t>than</w:t>
      </w:r>
      <w:r>
        <w:rPr>
          <w:spacing w:val="-2"/>
        </w:rPr>
        <w:t> </w:t>
      </w:r>
      <w:r>
        <w:rPr/>
        <w:t>24</w:t>
      </w:r>
      <w:r>
        <w:rPr>
          <w:spacing w:val="-3"/>
        </w:rPr>
        <w:t> </w:t>
      </w:r>
      <w:r>
        <w:rPr/>
        <w:t>hours</w:t>
      </w:r>
      <w:r>
        <w:rPr>
          <w:spacing w:val="-2"/>
        </w:rPr>
        <w:t> </w:t>
      </w:r>
      <w:r>
        <w:rPr/>
        <w:t>old.</w:t>
      </w:r>
      <w:r>
        <w:rPr>
          <w:spacing w:val="-2"/>
        </w:rPr>
        <w:t> </w:t>
      </w:r>
      <w:r>
        <w:rPr/>
        <w:t>Samples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be</w:t>
      </w:r>
      <w:r>
        <w:rPr>
          <w:spacing w:val="-1"/>
        </w:rPr>
        <w:t> </w:t>
      </w:r>
      <w:r>
        <w:rPr/>
        <w:t>collected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measured</w:t>
      </w:r>
      <w:r>
        <w:rPr>
          <w:spacing w:val="-57"/>
        </w:rPr>
        <w:t> </w:t>
      </w:r>
      <w:r>
        <w:rPr/>
        <w:t>by at least three POC users in a POC setting. Glucose concentrations should be measured</w:t>
      </w:r>
      <w:r>
        <w:rPr>
          <w:spacing w:val="-57"/>
        </w:rPr>
        <w:t> </w:t>
      </w:r>
      <w:r>
        <w:rPr/>
        <w:t>with the BGMS and the comparator method, and the hematocrit levels for each patient</w:t>
      </w:r>
      <w:r>
        <w:rPr>
          <w:spacing w:val="1"/>
        </w:rPr>
        <w:t> </w:t>
      </w:r>
      <w:r>
        <w:rPr/>
        <w:t>should also be measured and reported in the study. You should present your results as</w:t>
      </w:r>
      <w:r>
        <w:rPr>
          <w:spacing w:val="1"/>
        </w:rPr>
        <w:t> </w:t>
      </w:r>
      <w:r>
        <w:rPr/>
        <w:t>described below in the Data Analysis Subsection. Data from all subjects in the study</w:t>
      </w:r>
      <w:r>
        <w:rPr>
          <w:spacing w:val="1"/>
        </w:rPr>
        <w:t> </w:t>
      </w:r>
      <w:r>
        <w:rPr/>
        <w:t>should be submitted in your 510(k), and no subjects should be excluded from the data</w:t>
      </w:r>
      <w:r>
        <w:rPr>
          <w:spacing w:val="1"/>
        </w:rPr>
        <w:t> </w:t>
      </w:r>
      <w:r>
        <w:rPr/>
        <w:t>analysis.</w:t>
      </w:r>
    </w:p>
    <w:p>
      <w:pPr>
        <w:pStyle w:val="BodyText"/>
      </w:pPr>
    </w:p>
    <w:p>
      <w:pPr>
        <w:pStyle w:val="BodyText"/>
        <w:ind w:left="1100" w:right="735"/>
      </w:pPr>
      <w:r>
        <w:rPr/>
        <w:t>Since it may be difficult to obtain samples at the extreme low end of the measuring range</w:t>
      </w:r>
      <w:r>
        <w:rPr>
          <w:spacing w:val="-57"/>
        </w:rPr>
        <w:t> </w:t>
      </w:r>
      <w:r>
        <w:rPr/>
        <w:t>using real neonatal patient samples, you should perform additional studies using blood</w:t>
      </w:r>
      <w:r>
        <w:rPr>
          <w:spacing w:val="1"/>
        </w:rPr>
        <w:t> </w:t>
      </w:r>
      <w:r>
        <w:rPr/>
        <w:t>samples (either adult blood or maternal cord blood) altered to achieve glucose</w:t>
      </w:r>
      <w:r>
        <w:rPr>
          <w:spacing w:val="1"/>
        </w:rPr>
        <w:t> </w:t>
      </w:r>
      <w:r>
        <w:rPr/>
        <w:t>concentrations between 10 and 50 mg/dL.</w:t>
      </w:r>
      <w:r>
        <w:rPr>
          <w:spacing w:val="1"/>
        </w:rPr>
        <w:t> </w:t>
      </w:r>
      <w:r>
        <w:rPr/>
        <w:t>Blood specimens used in these additional</w:t>
      </w:r>
      <w:r>
        <w:rPr>
          <w:spacing w:val="1"/>
        </w:rPr>
        <w:t> </w:t>
      </w:r>
      <w:r>
        <w:rPr/>
        <w:t>studies should be adjusted to at least two levels of hematocrit at or near 40% and 65%, in</w:t>
      </w:r>
      <w:r>
        <w:rPr>
          <w:spacing w:val="-57"/>
        </w:rPr>
        <w:t> </w:t>
      </w:r>
      <w:r>
        <w:rPr/>
        <w:t>order to simulate the high hematocrit levels of neonatal blood. This will allow you to</w:t>
      </w:r>
      <w:r>
        <w:rPr>
          <w:spacing w:val="1"/>
        </w:rPr>
        <w:t> </w:t>
      </w:r>
      <w:r>
        <w:rPr/>
        <w:t>provide a robust evaluation of device performance in the extreme lower end of the</w:t>
      </w:r>
      <w:r>
        <w:rPr>
          <w:spacing w:val="1"/>
        </w:rPr>
        <w:t> </w:t>
      </w:r>
      <w:r>
        <w:rPr/>
        <w:t>measuring range for simulated neonatal blood. These additional studies should be</w:t>
      </w:r>
      <w:r>
        <w:rPr>
          <w:spacing w:val="1"/>
        </w:rPr>
        <w:t> </w:t>
      </w:r>
      <w:r>
        <w:rPr/>
        <w:t>performed</w:t>
      </w:r>
      <w:r>
        <w:rPr>
          <w:spacing w:val="-2"/>
        </w:rPr>
        <w:t> </w:t>
      </w:r>
      <w:r>
        <w:rPr/>
        <w:t>separately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neonatal</w:t>
      </w:r>
      <w:r>
        <w:rPr>
          <w:spacing w:val="-2"/>
        </w:rPr>
        <w:t> </w:t>
      </w:r>
      <w:r>
        <w:rPr/>
        <w:t>studies</w:t>
      </w:r>
      <w:r>
        <w:rPr>
          <w:spacing w:val="-2"/>
        </w:rPr>
        <w:t> </w:t>
      </w:r>
      <w:r>
        <w:rPr/>
        <w:t>described</w:t>
      </w:r>
      <w:r>
        <w:rPr>
          <w:spacing w:val="-2"/>
        </w:rPr>
        <w:t> </w:t>
      </w:r>
      <w:r>
        <w:rPr/>
        <w:t>above</w:t>
      </w:r>
      <w:r>
        <w:rPr>
          <w:spacing w:val="-1"/>
        </w:rPr>
        <w:t> </w:t>
      </w:r>
      <w:r>
        <w:rPr/>
        <w:t>and may</w:t>
      </w:r>
      <w:r>
        <w:rPr>
          <w:spacing w:val="-2"/>
        </w:rPr>
        <w:t> </w:t>
      </w:r>
      <w:r>
        <w:rPr/>
        <w:t>be</w:t>
      </w:r>
      <w:r>
        <w:rPr>
          <w:spacing w:val="-1"/>
        </w:rPr>
        <w:t> </w:t>
      </w:r>
      <w:r>
        <w:rPr/>
        <w:t>performed</w:t>
      </w:r>
      <w:r>
        <w:rPr>
          <w:spacing w:val="-2"/>
        </w:rPr>
        <w:t> </w:t>
      </w:r>
      <w:r>
        <w:rPr/>
        <w:t>in</w:t>
      </w:r>
      <w:r>
        <w:rPr>
          <w:spacing w:val="-57"/>
        </w:rPr>
        <w:t> </w:t>
      </w:r>
      <w:r>
        <w:rPr/>
        <w:t>a laboratory setting (e.g., at the manufacturer’s facility), however, untrained users typical</w:t>
      </w:r>
      <w:r>
        <w:rPr>
          <w:spacing w:val="-57"/>
        </w:rPr>
        <w:t> </w:t>
      </w:r>
      <w:r>
        <w:rPr/>
        <w:t>of</w:t>
      </w:r>
      <w:r>
        <w:rPr>
          <w:spacing w:val="-3"/>
        </w:rPr>
        <w:t> </w:t>
      </w:r>
      <w:r>
        <w:rPr/>
        <w:t>CLIA-waived</w:t>
      </w:r>
      <w:r>
        <w:rPr>
          <w:spacing w:val="-1"/>
        </w:rPr>
        <w:t> </w:t>
      </w:r>
      <w:r>
        <w:rPr/>
        <w:t>users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perform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testing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support</w:t>
      </w:r>
      <w:r>
        <w:rPr>
          <w:spacing w:val="-2"/>
        </w:rPr>
        <w:t> </w:t>
      </w:r>
      <w:r>
        <w:rPr/>
        <w:t>CLIA</w:t>
      </w:r>
      <w:r>
        <w:rPr>
          <w:spacing w:val="-2"/>
        </w:rPr>
        <w:t> </w:t>
      </w:r>
      <w:r>
        <w:rPr/>
        <w:t>waiver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device.</w:t>
      </w:r>
    </w:p>
    <w:p>
      <w:pPr>
        <w:pStyle w:val="BodyText"/>
        <w:spacing w:before="11"/>
        <w:rPr>
          <w:sz w:val="23"/>
        </w:rPr>
      </w:pP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u w:val="none"/>
        </w:rPr>
      </w:pPr>
      <w:bookmarkStart w:name="_bookmark28" w:id="47"/>
      <w:bookmarkEnd w:id="47"/>
      <w:r>
        <w:rPr>
          <w:b w:val="0"/>
          <w:i w:val="0"/>
          <w:u w:val="none"/>
        </w:rPr>
      </w:r>
      <w:bookmarkStart w:name="_bookmark28" w:id="48"/>
      <w:bookmarkEnd w:id="48"/>
      <w:r>
        <w:rPr>
          <w:u w:val="thick"/>
        </w:rPr>
        <w:t>D</w:t>
      </w:r>
      <w:r>
        <w:rPr>
          <w:u w:val="thick"/>
        </w:rPr>
        <w:t>ata</w:t>
      </w:r>
      <w:r>
        <w:rPr>
          <w:spacing w:val="-3"/>
          <w:u w:val="thick"/>
        </w:rPr>
        <w:t> </w:t>
      </w:r>
      <w:r>
        <w:rPr>
          <w:u w:val="thick"/>
        </w:rPr>
        <w:t>Analysis</w:t>
      </w:r>
    </w:p>
    <w:p>
      <w:pPr>
        <w:spacing w:before="6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Data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exclusion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outliers:</w:t>
      </w:r>
    </w:p>
    <w:p>
      <w:pPr>
        <w:pStyle w:val="BodyText"/>
        <w:ind w:left="1100" w:right="755"/>
      </w:pPr>
      <w:r>
        <w:rPr/>
        <w:t>You should present all data in the 510(k) submission, including cases in which the meter</w:t>
      </w:r>
      <w:r>
        <w:rPr>
          <w:spacing w:val="1"/>
        </w:rPr>
        <w:t> </w:t>
      </w:r>
      <w:r>
        <w:rPr/>
        <w:t>displays an error code, a ‘High’ or ‘Low’ message, or no result. All outliers (e.g., data</w:t>
      </w:r>
      <w:r>
        <w:rPr>
          <w:spacing w:val="1"/>
        </w:rPr>
        <w:t> </w:t>
      </w:r>
      <w:r>
        <w:rPr/>
        <w:t>points that do not conform to minimum accuracy criteria) should also be included in your</w:t>
      </w:r>
      <w:r>
        <w:rPr>
          <w:spacing w:val="-57"/>
        </w:rPr>
        <w:t> </w:t>
      </w:r>
      <w:r>
        <w:rPr/>
        <w:t>510(k) submission. You should investigate all outlier results and describe the results of</w:t>
      </w:r>
      <w:r>
        <w:rPr>
          <w:spacing w:val="1"/>
        </w:rPr>
        <w:t> </w:t>
      </w:r>
      <w:r>
        <w:rPr/>
        <w:t>these investigations, providing explanations for the occurrence of outliers when possible.</w:t>
      </w:r>
      <w:r>
        <w:rPr>
          <w:spacing w:val="-57"/>
        </w:rPr>
        <w:t> </w:t>
      </w:r>
      <w:r>
        <w:rPr/>
        <w:t>To help inform your investigations into outlier results, you should collect information</w:t>
      </w:r>
      <w:r>
        <w:rPr>
          <w:spacing w:val="1"/>
        </w:rPr>
        <w:t> </w:t>
      </w:r>
      <w:r>
        <w:rPr/>
        <w:t>regarding patient medications, hematocrit measurements, oxygen levels, and sodium</w:t>
      </w:r>
      <w:r>
        <w:rPr>
          <w:spacing w:val="1"/>
        </w:rPr>
        <w:t> </w:t>
      </w:r>
      <w:r>
        <w:rPr/>
        <w:t>levels during your study. You should include the following in your description of the</w:t>
      </w:r>
      <w:r>
        <w:rPr>
          <w:spacing w:val="1"/>
        </w:rPr>
        <w:t> </w:t>
      </w:r>
      <w:r>
        <w:rPr/>
        <w:t>results:</w:t>
      </w:r>
    </w:p>
    <w:p>
      <w:pPr>
        <w:pStyle w:val="BodyText"/>
      </w:pPr>
    </w:p>
    <w:p>
      <w:pPr>
        <w:spacing w:before="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Analysis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Results:</w:t>
      </w:r>
    </w:p>
    <w:p>
      <w:pPr>
        <w:pStyle w:val="BodyText"/>
        <w:ind w:left="1100" w:right="735"/>
      </w:pPr>
      <w:r>
        <w:rPr/>
        <w:t>You should present the difference between individual study subject results and results of</w:t>
      </w:r>
      <w:r>
        <w:rPr>
          <w:spacing w:val="1"/>
        </w:rPr>
        <w:t> </w:t>
      </w:r>
      <w:r>
        <w:rPr/>
        <w:t>the comparator method (or mean of the comparator measurement, if multiple replicates</w:t>
      </w:r>
      <w:r>
        <w:rPr>
          <w:spacing w:val="1"/>
        </w:rPr>
        <w:t> </w:t>
      </w:r>
      <w:r>
        <w:rPr/>
        <w:t>are measured using the comparator method) by plotting the data on an X-Y graph.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plot should include the regression line and line of identity. Your summary of results</w:t>
      </w:r>
      <w:r>
        <w:rPr>
          <w:spacing w:val="1"/>
        </w:rPr>
        <w:t> </w:t>
      </w:r>
      <w:r>
        <w:rPr/>
        <w:t>should</w:t>
      </w:r>
      <w:r>
        <w:rPr>
          <w:spacing w:val="-2"/>
        </w:rPr>
        <w:t> </w:t>
      </w:r>
      <w:r>
        <w:rPr/>
        <w:t>include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slope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y-intercept,</w:t>
      </w:r>
      <w:r>
        <w:rPr>
          <w:spacing w:val="-2"/>
        </w:rPr>
        <w:t> </w:t>
      </w:r>
      <w:r>
        <w:rPr/>
        <w:t>along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95%</w:t>
      </w:r>
      <w:r>
        <w:rPr>
          <w:spacing w:val="-2"/>
        </w:rPr>
        <w:t> </w:t>
      </w:r>
      <w:r>
        <w:rPr/>
        <w:t>confidence</w:t>
      </w:r>
      <w:r>
        <w:rPr>
          <w:spacing w:val="-2"/>
        </w:rPr>
        <w:t> </w:t>
      </w:r>
      <w:r>
        <w:rPr/>
        <w:t>intervals, calculated</w:t>
      </w:r>
      <w:r>
        <w:rPr>
          <w:spacing w:val="-57"/>
        </w:rPr>
        <w:t> </w:t>
      </w:r>
      <w:r>
        <w:rPr/>
        <w:t>using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suitable</w:t>
      </w:r>
      <w:r>
        <w:rPr>
          <w:spacing w:val="-1"/>
        </w:rPr>
        <w:t> </w:t>
      </w:r>
      <w:r>
        <w:rPr/>
        <w:t>analysis</w:t>
      </w:r>
      <w:r>
        <w:rPr>
          <w:spacing w:val="-4"/>
        </w:rPr>
        <w:t> </w:t>
      </w:r>
      <w:r>
        <w:rPr/>
        <w:t>procedure</w:t>
      </w:r>
      <w:r>
        <w:rPr>
          <w:spacing w:val="1"/>
        </w:rPr>
        <w:t> </w:t>
      </w:r>
      <w:r>
        <w:rPr/>
        <w:t>(e.g.,</w:t>
      </w:r>
      <w:r>
        <w:rPr>
          <w:spacing w:val="-1"/>
        </w:rPr>
        <w:t> </w:t>
      </w:r>
      <w:r>
        <w:rPr/>
        <w:t>Linear</w:t>
      </w:r>
      <w:r>
        <w:rPr>
          <w:spacing w:val="-2"/>
        </w:rPr>
        <w:t> </w:t>
      </w:r>
      <w:r>
        <w:rPr/>
        <w:t>Regression,</w:t>
      </w:r>
      <w:r>
        <w:rPr>
          <w:spacing w:val="-1"/>
        </w:rPr>
        <w:t> </w:t>
      </w:r>
      <w:r>
        <w:rPr/>
        <w:t>Deming</w:t>
      </w:r>
      <w:r>
        <w:rPr>
          <w:spacing w:val="1"/>
        </w:rPr>
        <w:t> </w:t>
      </w:r>
      <w:r>
        <w:rPr/>
        <w:t>regression),</w:t>
      </w:r>
      <w:r>
        <w:rPr>
          <w:spacing w:val="-1"/>
        </w:rPr>
        <w:t> </w:t>
      </w:r>
      <w:r>
        <w:rPr/>
        <w:t>and</w:t>
      </w:r>
      <w:r>
        <w:rPr>
          <w:spacing w:val="-4"/>
        </w:rPr>
        <w:t> </w:t>
      </w:r>
      <w:r>
        <w:rPr/>
        <w:t>the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735"/>
      </w:pPr>
      <w:r>
        <w:rPr/>
        <w:t>estimate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deviation</w:t>
      </w:r>
      <w:r>
        <w:rPr>
          <w:spacing w:val="-2"/>
        </w:rPr>
        <w:t> </w:t>
      </w:r>
      <w:r>
        <w:rPr/>
        <w:t>(standard</w:t>
      </w:r>
      <w:r>
        <w:rPr>
          <w:spacing w:val="-1"/>
        </w:rPr>
        <w:t> </w:t>
      </w:r>
      <w:r>
        <w:rPr/>
        <w:t>error).</w:t>
      </w:r>
      <w:r>
        <w:rPr>
          <w:spacing w:val="57"/>
        </w:rPr>
        <w:t> </w:t>
      </w:r>
      <w:r>
        <w:rPr/>
        <w:t>Difference</w:t>
      </w:r>
      <w:r>
        <w:rPr>
          <w:spacing w:val="-1"/>
        </w:rPr>
        <w:t> </w:t>
      </w:r>
      <w:r>
        <w:rPr/>
        <w:t>plot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Y-X</w:t>
      </w:r>
      <w:r>
        <w:rPr>
          <w:spacing w:val="-2"/>
        </w:rPr>
        <w:t> </w:t>
      </w:r>
      <w:r>
        <w:rPr/>
        <w:t>vs</w:t>
      </w:r>
      <w:r>
        <w:rPr>
          <w:spacing w:val="-2"/>
        </w:rPr>
        <w:t> </w:t>
      </w:r>
      <w:r>
        <w:rPr/>
        <w:t>X</w:t>
      </w:r>
      <w:r>
        <w:rPr>
          <w:spacing w:val="-2"/>
        </w:rPr>
        <w:t> </w:t>
      </w:r>
      <w:r>
        <w:rPr/>
        <w:t>analysis</w:t>
      </w:r>
      <w:r>
        <w:rPr>
          <w:spacing w:val="-2"/>
        </w:rPr>
        <w:t> </w:t>
      </w:r>
      <w:r>
        <w:rPr/>
        <w:t>may</w:t>
      </w:r>
      <w:r>
        <w:rPr>
          <w:spacing w:val="-1"/>
        </w:rPr>
        <w:t> </w:t>
      </w:r>
      <w:r>
        <w:rPr/>
        <w:t>also</w:t>
      </w:r>
      <w:r>
        <w:rPr>
          <w:spacing w:val="-57"/>
        </w:rPr>
        <w:t> </w:t>
      </w:r>
      <w:r>
        <w:rPr/>
        <w:t>be presented. You should describe all statistical methods used and clearly identify and</w:t>
      </w:r>
      <w:r>
        <w:rPr>
          <w:spacing w:val="1"/>
        </w:rPr>
        <w:t> </w:t>
      </w:r>
      <w:r>
        <w:rPr/>
        <w:t>describe</w:t>
      </w:r>
      <w:r>
        <w:rPr>
          <w:spacing w:val="-1"/>
        </w:rPr>
        <w:t> </w:t>
      </w:r>
      <w:r>
        <w:rPr/>
        <w:t>any</w:t>
      </w:r>
      <w:r>
        <w:rPr>
          <w:spacing w:val="-2"/>
        </w:rPr>
        <w:t> </w:t>
      </w:r>
      <w:r>
        <w:rPr/>
        <w:t>outliers</w:t>
      </w:r>
      <w:r>
        <w:rPr>
          <w:spacing w:val="-2"/>
        </w:rPr>
        <w:t> </w:t>
      </w:r>
      <w:r>
        <w:rPr/>
        <w:t>in the analysis.</w:t>
      </w:r>
    </w:p>
    <w:p>
      <w:pPr>
        <w:pStyle w:val="BodyText"/>
      </w:pPr>
    </w:p>
    <w:p>
      <w:pPr>
        <w:spacing w:before="0"/>
        <w:ind w:left="1100" w:right="0" w:firstLine="0"/>
        <w:jc w:val="both"/>
        <w:rPr>
          <w:i/>
          <w:sz w:val="24"/>
        </w:rPr>
      </w:pPr>
      <w:r>
        <w:rPr>
          <w:i/>
          <w:sz w:val="24"/>
        </w:rPr>
        <w:t>Tabular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data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presentation:</w:t>
      </w:r>
    </w:p>
    <w:p>
      <w:pPr>
        <w:pStyle w:val="BodyText"/>
        <w:ind w:left="1100" w:right="1141"/>
        <w:jc w:val="both"/>
      </w:pPr>
      <w:r>
        <w:rPr/>
        <w:t>You should present results in the following tabular format for each sample matrix. In</w:t>
      </w:r>
      <w:r>
        <w:rPr>
          <w:spacing w:val="1"/>
        </w:rPr>
        <w:t> </w:t>
      </w:r>
      <w:r>
        <w:rPr/>
        <w:t>Table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Table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below,</w:t>
      </w:r>
      <w:r>
        <w:rPr>
          <w:spacing w:val="-1"/>
        </w:rPr>
        <w:t> </w:t>
      </w:r>
      <w:r>
        <w:rPr/>
        <w:t>X=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number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samples</w:t>
      </w:r>
      <w:r>
        <w:rPr>
          <w:spacing w:val="-1"/>
        </w:rPr>
        <w:t> </w:t>
      </w:r>
      <w:r>
        <w:rPr/>
        <w:t>within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specified</w:t>
      </w:r>
      <w:r>
        <w:rPr>
          <w:spacing w:val="-1"/>
        </w:rPr>
        <w:t> </w:t>
      </w:r>
      <w:r>
        <w:rPr/>
        <w:t>difference</w:t>
      </w:r>
      <w:r>
        <w:rPr>
          <w:spacing w:val="-58"/>
        </w:rPr>
        <w:t> </w:t>
      </w:r>
      <w:r>
        <w:rPr/>
        <w:t>from</w:t>
      </w:r>
      <w:r>
        <w:rPr>
          <w:spacing w:val="-3"/>
        </w:rPr>
        <w:t> </w:t>
      </w:r>
      <w:r>
        <w:rPr/>
        <w:t>the comparator method, and</w:t>
      </w:r>
      <w:r>
        <w:rPr>
          <w:spacing w:val="-1"/>
        </w:rPr>
        <w:t> </w:t>
      </w:r>
      <w:r>
        <w:rPr/>
        <w:t>Y= total number of</w:t>
      </w:r>
      <w:r>
        <w:rPr>
          <w:spacing w:val="-1"/>
        </w:rPr>
        <w:t> </w:t>
      </w:r>
      <w:r>
        <w:rPr/>
        <w:t>samples.</w:t>
      </w:r>
    </w:p>
    <w:p>
      <w:pPr>
        <w:pStyle w:val="BodyText"/>
      </w:pPr>
    </w:p>
    <w:p>
      <w:pPr>
        <w:spacing w:before="0"/>
        <w:ind w:left="1100" w:right="0" w:firstLine="0"/>
        <w:jc w:val="both"/>
        <w:rPr>
          <w:b/>
          <w:sz w:val="24"/>
        </w:rPr>
      </w:pPr>
      <w:r>
        <w:rPr>
          <w:b/>
          <w:sz w:val="24"/>
        </w:rPr>
        <w:t>Summary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data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within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specified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mg/dL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comparator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method.</w:t>
      </w:r>
    </w:p>
    <w:p>
      <w:pPr>
        <w:pStyle w:val="BodyText"/>
        <w:rPr>
          <w:b/>
        </w:rPr>
      </w:pPr>
    </w:p>
    <w:p>
      <w:pPr>
        <w:spacing w:before="0"/>
        <w:ind w:left="1460" w:right="0" w:firstLine="0"/>
        <w:jc w:val="left"/>
        <w:rPr>
          <w:b/>
          <w:sz w:val="24"/>
        </w:rPr>
      </w:pPr>
      <w:r>
        <w:rPr>
          <w:b/>
          <w:sz w:val="24"/>
        </w:rPr>
        <w:t>Table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For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glucose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concentrations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&lt;75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mg/dL:</w:t>
      </w:r>
    </w:p>
    <w:tbl>
      <w:tblPr>
        <w:tblW w:w="0" w:type="auto"/>
        <w:jc w:val="left"/>
        <w:tblInd w:w="1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8"/>
        <w:gridCol w:w="1631"/>
        <w:gridCol w:w="1429"/>
        <w:gridCol w:w="1530"/>
        <w:gridCol w:w="1530"/>
      </w:tblGrid>
      <w:tr>
        <w:trPr>
          <w:trHeight w:val="736" w:hRule="atLeast"/>
        </w:trPr>
        <w:tc>
          <w:tcPr>
            <w:tcW w:w="1408" w:type="dxa"/>
          </w:tcPr>
          <w:p>
            <w:pPr>
              <w:pStyle w:val="TableParagraph"/>
              <w:spacing w:before="92"/>
              <w:ind w:left="103" w:right="94"/>
              <w:jc w:val="center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103" w:right="95"/>
              <w:jc w:val="center"/>
              <w:rPr>
                <w:sz w:val="24"/>
              </w:rPr>
            </w:pPr>
            <w:r>
              <w:rPr>
                <w:sz w:val="24"/>
              </w:rPr>
              <w:t>+/-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mg/dL</w:t>
            </w:r>
          </w:p>
        </w:tc>
        <w:tc>
          <w:tcPr>
            <w:tcW w:w="1631" w:type="dxa"/>
          </w:tcPr>
          <w:p>
            <w:pPr>
              <w:pStyle w:val="TableParagraph"/>
              <w:spacing w:before="92"/>
              <w:ind w:left="154" w:right="146"/>
              <w:jc w:val="center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154" w:right="147"/>
              <w:jc w:val="center"/>
              <w:rPr>
                <w:sz w:val="24"/>
              </w:rPr>
            </w:pPr>
            <w:r>
              <w:rPr>
                <w:sz w:val="24"/>
              </w:rPr>
              <w:t>+/-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mg/dL</w:t>
            </w:r>
          </w:p>
        </w:tc>
        <w:tc>
          <w:tcPr>
            <w:tcW w:w="1429" w:type="dxa"/>
          </w:tcPr>
          <w:p>
            <w:pPr>
              <w:pStyle w:val="TableParagraph"/>
              <w:spacing w:before="92"/>
              <w:ind w:left="53" w:right="45"/>
              <w:jc w:val="center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53" w:right="46"/>
              <w:jc w:val="center"/>
              <w:rPr>
                <w:sz w:val="24"/>
              </w:rPr>
            </w:pPr>
            <w:r>
              <w:rPr>
                <w:sz w:val="24"/>
              </w:rPr>
              <w:t>+/-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mg/dL</w:t>
            </w:r>
          </w:p>
        </w:tc>
        <w:tc>
          <w:tcPr>
            <w:tcW w:w="1530" w:type="dxa"/>
          </w:tcPr>
          <w:p>
            <w:pPr>
              <w:pStyle w:val="TableParagraph"/>
              <w:spacing w:before="92"/>
              <w:ind w:left="103" w:right="95"/>
              <w:jc w:val="center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103" w:right="96"/>
              <w:jc w:val="center"/>
              <w:rPr>
                <w:sz w:val="24"/>
              </w:rPr>
            </w:pPr>
            <w:r>
              <w:rPr>
                <w:sz w:val="24"/>
              </w:rPr>
              <w:t>+/-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mg/dL</w:t>
            </w:r>
          </w:p>
        </w:tc>
        <w:tc>
          <w:tcPr>
            <w:tcW w:w="1530" w:type="dxa"/>
          </w:tcPr>
          <w:p>
            <w:pPr>
              <w:pStyle w:val="TableParagraph"/>
              <w:spacing w:before="92"/>
              <w:ind w:left="103" w:right="96"/>
              <w:jc w:val="center"/>
              <w:rPr>
                <w:sz w:val="24"/>
              </w:rPr>
            </w:pPr>
            <w:r>
              <w:rPr>
                <w:sz w:val="24"/>
              </w:rPr>
              <w:t>Exceeds</w:t>
            </w:r>
          </w:p>
          <w:p>
            <w:pPr>
              <w:pStyle w:val="TableParagraph"/>
              <w:ind w:left="103" w:right="96"/>
              <w:jc w:val="center"/>
              <w:rPr>
                <w:sz w:val="24"/>
              </w:rPr>
            </w:pPr>
            <w:r>
              <w:rPr>
                <w:sz w:val="24"/>
              </w:rPr>
              <w:t>+/-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mg/dL</w:t>
            </w:r>
          </w:p>
        </w:tc>
      </w:tr>
      <w:tr>
        <w:trPr>
          <w:trHeight w:val="420" w:hRule="atLeast"/>
        </w:trPr>
        <w:tc>
          <w:tcPr>
            <w:tcW w:w="1408" w:type="dxa"/>
          </w:tcPr>
          <w:p>
            <w:pPr>
              <w:pStyle w:val="TableParagraph"/>
              <w:spacing w:before="73"/>
              <w:ind w:left="286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631" w:type="dxa"/>
          </w:tcPr>
          <w:p>
            <w:pPr>
              <w:pStyle w:val="TableParagraph"/>
              <w:spacing w:before="73"/>
              <w:ind w:left="397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429" w:type="dxa"/>
          </w:tcPr>
          <w:p>
            <w:pPr>
              <w:pStyle w:val="TableParagraph"/>
              <w:spacing w:before="73"/>
              <w:ind w:left="296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530" w:type="dxa"/>
          </w:tcPr>
          <w:p>
            <w:pPr>
              <w:pStyle w:val="TableParagraph"/>
              <w:spacing w:before="73"/>
              <w:ind w:left="347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530" w:type="dxa"/>
          </w:tcPr>
          <w:p>
            <w:pPr>
              <w:pStyle w:val="TableParagraph"/>
              <w:spacing w:before="73"/>
              <w:ind w:left="347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</w:tr>
    </w:tbl>
    <w:p>
      <w:pPr>
        <w:pStyle w:val="BodyText"/>
        <w:rPr>
          <w:b/>
        </w:rPr>
      </w:pPr>
    </w:p>
    <w:p>
      <w:pPr>
        <w:spacing w:before="0"/>
        <w:ind w:left="1460" w:right="0" w:firstLine="0"/>
        <w:jc w:val="left"/>
        <w:rPr>
          <w:b/>
          <w:sz w:val="24"/>
        </w:rPr>
      </w:pPr>
      <w:r>
        <w:rPr>
          <w:b/>
          <w:sz w:val="24"/>
        </w:rPr>
        <w:t>Table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3.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For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glucose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concentrations</w:t>
      </w:r>
      <w:r>
        <w:rPr>
          <w:b/>
          <w:spacing w:val="-1"/>
          <w:sz w:val="24"/>
        </w:rPr>
        <w:t> </w:t>
      </w:r>
      <w:r>
        <w:rPr>
          <w:b/>
          <w:sz w:val="24"/>
          <w:u w:val="thick"/>
        </w:rPr>
        <w:t>&gt;</w:t>
      </w:r>
      <w:r>
        <w:rPr>
          <w:b/>
          <w:sz w:val="24"/>
        </w:rPr>
        <w:t>75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mg/dL:</w:t>
      </w:r>
    </w:p>
    <w:p>
      <w:pPr>
        <w:pStyle w:val="BodyText"/>
        <w:spacing w:before="5"/>
        <w:rPr>
          <w:b/>
          <w:sz w:val="7"/>
        </w:rPr>
      </w:pPr>
    </w:p>
    <w:tbl>
      <w:tblPr>
        <w:tblW w:w="0" w:type="auto"/>
        <w:jc w:val="left"/>
        <w:tblInd w:w="1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2"/>
        <w:gridCol w:w="1260"/>
        <w:gridCol w:w="1260"/>
        <w:gridCol w:w="1206"/>
        <w:gridCol w:w="1260"/>
        <w:gridCol w:w="1314"/>
      </w:tblGrid>
      <w:tr>
        <w:trPr>
          <w:trHeight w:val="695" w:hRule="atLeast"/>
        </w:trPr>
        <w:tc>
          <w:tcPr>
            <w:tcW w:w="1242" w:type="dxa"/>
          </w:tcPr>
          <w:p>
            <w:pPr>
              <w:pStyle w:val="TableParagraph"/>
              <w:spacing w:before="72"/>
              <w:ind w:left="287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289"/>
              <w:rPr>
                <w:sz w:val="24"/>
              </w:rPr>
            </w:pPr>
            <w:r>
              <w:rPr>
                <w:sz w:val="24"/>
              </w:rPr>
              <w:t>+/- 5%</w:t>
            </w:r>
          </w:p>
        </w:tc>
        <w:tc>
          <w:tcPr>
            <w:tcW w:w="1260" w:type="dxa"/>
          </w:tcPr>
          <w:p>
            <w:pPr>
              <w:pStyle w:val="TableParagraph"/>
              <w:spacing w:before="72"/>
              <w:ind w:left="296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+/- 10%</w:t>
            </w:r>
          </w:p>
        </w:tc>
        <w:tc>
          <w:tcPr>
            <w:tcW w:w="1260" w:type="dxa"/>
          </w:tcPr>
          <w:p>
            <w:pPr>
              <w:pStyle w:val="TableParagraph"/>
              <w:spacing w:before="72"/>
              <w:ind w:left="296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+/- 12%</w:t>
            </w:r>
          </w:p>
        </w:tc>
        <w:tc>
          <w:tcPr>
            <w:tcW w:w="1206" w:type="dxa"/>
          </w:tcPr>
          <w:p>
            <w:pPr>
              <w:pStyle w:val="TableParagraph"/>
              <w:spacing w:before="72"/>
              <w:ind w:left="269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+/- 15%</w:t>
            </w:r>
          </w:p>
        </w:tc>
        <w:tc>
          <w:tcPr>
            <w:tcW w:w="1260" w:type="dxa"/>
          </w:tcPr>
          <w:p>
            <w:pPr>
              <w:pStyle w:val="TableParagraph"/>
              <w:spacing w:before="72"/>
              <w:ind w:left="296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+/- 20%</w:t>
            </w:r>
          </w:p>
        </w:tc>
        <w:tc>
          <w:tcPr>
            <w:tcW w:w="1314" w:type="dxa"/>
          </w:tcPr>
          <w:p>
            <w:pPr>
              <w:pStyle w:val="TableParagraph"/>
              <w:spacing w:before="72"/>
              <w:ind w:left="256"/>
              <w:rPr>
                <w:sz w:val="24"/>
              </w:rPr>
            </w:pPr>
            <w:r>
              <w:rPr>
                <w:sz w:val="24"/>
              </w:rPr>
              <w:t>Exceeds</w:t>
            </w:r>
          </w:p>
          <w:p>
            <w:pPr>
              <w:pStyle w:val="TableParagraph"/>
              <w:ind w:left="265"/>
              <w:rPr>
                <w:sz w:val="24"/>
              </w:rPr>
            </w:pPr>
            <w:r>
              <w:rPr>
                <w:sz w:val="24"/>
              </w:rPr>
              <w:t>+/- 20%</w:t>
            </w:r>
          </w:p>
        </w:tc>
      </w:tr>
      <w:tr>
        <w:trPr>
          <w:trHeight w:val="419" w:hRule="atLeast"/>
        </w:trPr>
        <w:tc>
          <w:tcPr>
            <w:tcW w:w="1242" w:type="dxa"/>
          </w:tcPr>
          <w:p>
            <w:pPr>
              <w:pStyle w:val="TableParagraph"/>
              <w:spacing w:before="72"/>
              <w:ind w:left="203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260" w:type="dxa"/>
          </w:tcPr>
          <w:p>
            <w:pPr>
              <w:pStyle w:val="TableParagraph"/>
              <w:spacing w:before="72"/>
              <w:ind w:left="213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260" w:type="dxa"/>
          </w:tcPr>
          <w:p>
            <w:pPr>
              <w:pStyle w:val="TableParagraph"/>
              <w:spacing w:before="72"/>
              <w:ind w:left="213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206" w:type="dxa"/>
          </w:tcPr>
          <w:p>
            <w:pPr>
              <w:pStyle w:val="TableParagraph"/>
              <w:spacing w:before="72"/>
              <w:ind w:left="185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260" w:type="dxa"/>
          </w:tcPr>
          <w:p>
            <w:pPr>
              <w:pStyle w:val="TableParagraph"/>
              <w:spacing w:before="72"/>
              <w:ind w:left="213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314" w:type="dxa"/>
          </w:tcPr>
          <w:p>
            <w:pPr>
              <w:pStyle w:val="TableParagraph"/>
              <w:spacing w:before="72"/>
              <w:ind w:left="239"/>
              <w:rPr>
                <w:sz w:val="24"/>
              </w:rPr>
            </w:pPr>
            <w:r>
              <w:rPr>
                <w:sz w:val="24"/>
              </w:rPr>
              <w:t>X/Y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</w:tr>
    </w:tbl>
    <w:p>
      <w:pPr>
        <w:pStyle w:val="BodyText"/>
        <w:spacing w:before="11"/>
        <w:rPr>
          <w:b/>
          <w:sz w:val="20"/>
        </w:rPr>
      </w:pPr>
    </w:p>
    <w:p>
      <w:pPr>
        <w:pStyle w:val="Heading2"/>
        <w:numPr>
          <w:ilvl w:val="0"/>
          <w:numId w:val="4"/>
        </w:numPr>
        <w:tabs>
          <w:tab w:pos="1100" w:val="left" w:leader="none"/>
        </w:tabs>
        <w:spacing w:line="240" w:lineRule="auto" w:before="0" w:after="0"/>
        <w:ind w:left="1100" w:right="0" w:hanging="360"/>
        <w:jc w:val="left"/>
      </w:pPr>
      <w:bookmarkStart w:name="_bookmark29" w:id="49"/>
      <w:bookmarkEnd w:id="49"/>
      <w:r>
        <w:rPr>
          <w:b w:val="0"/>
          <w:i w:val="0"/>
        </w:rPr>
      </w:r>
      <w:bookmarkStart w:name="_bookmark29" w:id="50"/>
      <w:bookmarkEnd w:id="50"/>
      <w:r>
        <w:rPr/>
        <w:t>Int</w:t>
      </w:r>
      <w:r>
        <w:rPr/>
        <w:t>erference</w:t>
      </w:r>
      <w:r>
        <w:rPr>
          <w:spacing w:val="-6"/>
        </w:rPr>
        <w:t> </w:t>
      </w:r>
      <w:r>
        <w:rPr/>
        <w:t>Evaluation</w:t>
      </w:r>
    </w:p>
    <w:p>
      <w:pPr>
        <w:pStyle w:val="BodyText"/>
        <w:spacing w:before="61"/>
        <w:ind w:left="1100" w:right="735"/>
      </w:pPr>
      <w:r>
        <w:rPr/>
        <w:t>You should evaluate the effect of potentially interfering endogenous and exogenous</w:t>
      </w:r>
      <w:r>
        <w:rPr>
          <w:spacing w:val="1"/>
        </w:rPr>
        <w:t> </w:t>
      </w:r>
      <w:r>
        <w:rPr/>
        <w:t>substances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conditions,</w:t>
      </w:r>
      <w:r>
        <w:rPr>
          <w:spacing w:val="-2"/>
        </w:rPr>
        <w:t> </w:t>
      </w:r>
      <w:r>
        <w:rPr/>
        <w:t>such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icterus,</w:t>
      </w:r>
      <w:r>
        <w:rPr>
          <w:spacing w:val="-2"/>
        </w:rPr>
        <w:t> </w:t>
      </w:r>
      <w:r>
        <w:rPr/>
        <w:t>lipemia,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varying</w:t>
      </w:r>
      <w:r>
        <w:rPr>
          <w:spacing w:val="-2"/>
        </w:rPr>
        <w:t> </w:t>
      </w:r>
      <w:r>
        <w:rPr/>
        <w:t>hematocrit</w:t>
      </w:r>
      <w:r>
        <w:rPr>
          <w:spacing w:val="-2"/>
        </w:rPr>
        <w:t> </w:t>
      </w:r>
      <w:r>
        <w:rPr/>
        <w:t>levels,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well</w:t>
      </w:r>
      <w:r>
        <w:rPr>
          <w:spacing w:val="-57"/>
        </w:rPr>
        <w:t> </w:t>
      </w:r>
      <w:r>
        <w:rPr/>
        <w:t>as the effect of common medications on your device’s performance. Conditions that are</w:t>
      </w:r>
      <w:r>
        <w:rPr>
          <w:spacing w:val="1"/>
        </w:rPr>
        <w:t> </w:t>
      </w:r>
      <w:r>
        <w:rPr/>
        <w:t>known to interfere with glucose monitoring test systems, such as ketoacidosis, should be</w:t>
      </w:r>
      <w:r>
        <w:rPr>
          <w:spacing w:val="1"/>
        </w:rPr>
        <w:t> </w:t>
      </w:r>
      <w:r>
        <w:rPr/>
        <w:t>included in the labeling as limitations unless you have provided data demonstrating that</w:t>
      </w:r>
      <w:r>
        <w:rPr>
          <w:spacing w:val="1"/>
        </w:rPr>
        <w:t> </w:t>
      </w:r>
      <w:r>
        <w:rPr/>
        <w:t>these</w:t>
      </w:r>
      <w:r>
        <w:rPr>
          <w:spacing w:val="-1"/>
        </w:rPr>
        <w:t> </w:t>
      </w:r>
      <w:r>
        <w:rPr/>
        <w:t>conditions</w:t>
      </w:r>
      <w:r>
        <w:rPr>
          <w:spacing w:val="1"/>
        </w:rPr>
        <w:t> </w:t>
      </w:r>
      <w:r>
        <w:rPr/>
        <w:t>do not interfere with your</w:t>
      </w:r>
      <w:r>
        <w:rPr>
          <w:spacing w:val="-1"/>
        </w:rPr>
        <w:t> </w:t>
      </w:r>
      <w:r>
        <w:rPr/>
        <w:t>device.</w:t>
      </w: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229" w:after="0"/>
        <w:ind w:left="1460" w:right="0" w:hanging="360"/>
        <w:jc w:val="left"/>
        <w:rPr>
          <w:u w:val="none"/>
        </w:rPr>
      </w:pPr>
      <w:bookmarkStart w:name="_bookmark30" w:id="51"/>
      <w:bookmarkEnd w:id="51"/>
      <w:r>
        <w:rPr>
          <w:b w:val="0"/>
          <w:i w:val="0"/>
          <w:u w:val="none"/>
        </w:rPr>
      </w:r>
      <w:bookmarkStart w:name="_bookmark30" w:id="52"/>
      <w:bookmarkEnd w:id="52"/>
      <w:r>
        <w:rPr>
          <w:u w:val="thick"/>
        </w:rPr>
        <w:t>E</w:t>
      </w:r>
      <w:r>
        <w:rPr>
          <w:u w:val="thick"/>
        </w:rPr>
        <w:t>ndogenous/Exogenous</w:t>
      </w:r>
      <w:r>
        <w:rPr>
          <w:spacing w:val="-15"/>
          <w:u w:val="thick"/>
        </w:rPr>
        <w:t> </w:t>
      </w:r>
      <w:r>
        <w:rPr>
          <w:u w:val="thick"/>
        </w:rPr>
        <w:t>Substances</w:t>
      </w:r>
    </w:p>
    <w:p>
      <w:pPr>
        <w:spacing w:before="6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Study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design:</w:t>
      </w:r>
    </w:p>
    <w:p>
      <w:pPr>
        <w:pStyle w:val="BodyText"/>
        <w:spacing w:before="60"/>
        <w:ind w:left="1100" w:right="735"/>
      </w:pPr>
      <w:r>
        <w:rPr/>
        <w:t>You should perform interference testing using samples containing glucose concentrations</w:t>
      </w:r>
      <w:r>
        <w:rPr>
          <w:spacing w:val="-57"/>
        </w:rPr>
        <w:t> </w:t>
      </w:r>
      <w:r>
        <w:rPr/>
        <w:t>across the range of the device. Specifically, testing should be performed in samples with</w:t>
      </w:r>
      <w:r>
        <w:rPr>
          <w:spacing w:val="1"/>
        </w:rPr>
        <w:t> </w:t>
      </w:r>
      <w:r>
        <w:rPr/>
        <w:t>target glucose values of approximately between 50 - 70 mg/dL, 110-130 mg/dL, and 225-</w:t>
      </w:r>
      <w:r>
        <w:rPr>
          <w:spacing w:val="-57"/>
        </w:rPr>
        <w:t> </w:t>
      </w:r>
      <w:r>
        <w:rPr/>
        <w:t>270</w:t>
      </w:r>
      <w:r>
        <w:rPr>
          <w:spacing w:val="-1"/>
        </w:rPr>
        <w:t> </w:t>
      </w:r>
      <w:r>
        <w:rPr/>
        <w:t>mg/dL to evaluate clinically</w:t>
      </w:r>
      <w:r>
        <w:rPr>
          <w:spacing w:val="-2"/>
        </w:rPr>
        <w:t> </w:t>
      </w:r>
      <w:r>
        <w:rPr/>
        <w:t>relevant decision points.</w:t>
      </w:r>
    </w:p>
    <w:p>
      <w:pPr>
        <w:pStyle w:val="BodyText"/>
      </w:pPr>
    </w:p>
    <w:p>
      <w:pPr>
        <w:pStyle w:val="BodyText"/>
        <w:ind w:left="1100" w:right="789"/>
      </w:pPr>
      <w:r>
        <w:rPr/>
        <w:t>You should evaluate each potentially interfering substance at clinically relevant</w:t>
      </w:r>
      <w:r>
        <w:rPr>
          <w:spacing w:val="1"/>
        </w:rPr>
        <w:t> </w:t>
      </w:r>
      <w:r>
        <w:rPr/>
        <w:t>concentrations. When performing your studies, you should test all substances at the</w:t>
      </w:r>
      <w:r>
        <w:rPr>
          <w:spacing w:val="1"/>
        </w:rPr>
        <w:t> </w:t>
      </w:r>
      <w:r>
        <w:rPr/>
        <w:t>highest concentration that could potentially be observed in a whole blood sample; if</w:t>
      </w:r>
      <w:r>
        <w:rPr>
          <w:spacing w:val="1"/>
        </w:rPr>
        <w:t> </w:t>
      </w:r>
      <w:r>
        <w:rPr/>
        <w:t>interference is observed, you should perform dilutions of the interferent to determine the</w:t>
      </w:r>
      <w:r>
        <w:rPr>
          <w:spacing w:val="1"/>
        </w:rPr>
        <w:t> </w:t>
      </w:r>
      <w:r>
        <w:rPr/>
        <w:t>concentration at which interference begins to occur. For example, if interference is</w:t>
      </w:r>
      <w:r>
        <w:rPr>
          <w:spacing w:val="1"/>
        </w:rPr>
        <w:t> </w:t>
      </w:r>
      <w:r>
        <w:rPr/>
        <w:t>observed with 20 mg/dL acetaminophen, additional testing should be performed with</w:t>
      </w:r>
      <w:r>
        <w:rPr>
          <w:spacing w:val="1"/>
        </w:rPr>
        <w:t> </w:t>
      </w:r>
      <w:r>
        <w:rPr/>
        <w:t>samples</w:t>
      </w:r>
      <w:r>
        <w:rPr>
          <w:spacing w:val="-3"/>
        </w:rPr>
        <w:t> </w:t>
      </w:r>
      <w:r>
        <w:rPr/>
        <w:t>containing</w:t>
      </w:r>
      <w:r>
        <w:rPr>
          <w:spacing w:val="-1"/>
        </w:rPr>
        <w:t> </w:t>
      </w:r>
      <w:r>
        <w:rPr/>
        <w:t>lower</w:t>
      </w:r>
      <w:r>
        <w:rPr>
          <w:spacing w:val="-1"/>
        </w:rPr>
        <w:t> </w:t>
      </w:r>
      <w:r>
        <w:rPr/>
        <w:t>concentrations</w:t>
      </w:r>
      <w:r>
        <w:rPr>
          <w:spacing w:val="-2"/>
        </w:rPr>
        <w:t> </w:t>
      </w:r>
      <w:r>
        <w:rPr/>
        <w:t>of</w:t>
      </w:r>
      <w:r>
        <w:rPr>
          <w:spacing w:val="2"/>
        </w:rPr>
        <w:t> </w:t>
      </w:r>
      <w:r>
        <w:rPr/>
        <w:t>acetaminophen,</w:t>
      </w:r>
      <w:r>
        <w:rPr>
          <w:spacing w:val="-2"/>
        </w:rPr>
        <w:t> </w:t>
      </w:r>
      <w:r>
        <w:rPr/>
        <w:t>such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15</w:t>
      </w:r>
      <w:r>
        <w:rPr>
          <w:spacing w:val="-1"/>
        </w:rPr>
        <w:t> </w:t>
      </w:r>
      <w:r>
        <w:rPr/>
        <w:t>mg/dL,</w:t>
      </w:r>
      <w:r>
        <w:rPr>
          <w:spacing w:val="-2"/>
        </w:rPr>
        <w:t> </w:t>
      </w:r>
      <w:r>
        <w:rPr/>
        <w:t>10</w:t>
      </w:r>
      <w:r>
        <w:rPr>
          <w:spacing w:val="-1"/>
        </w:rPr>
        <w:t> </w:t>
      </w:r>
      <w:r>
        <w:rPr/>
        <w:t>mg/dL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776"/>
      </w:pPr>
      <w:r>
        <w:rPr/>
        <w:t>and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mg/dL,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determine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lowest</w:t>
      </w:r>
      <w:r>
        <w:rPr>
          <w:spacing w:val="-2"/>
        </w:rPr>
        <w:t> </w:t>
      </w:r>
      <w:r>
        <w:rPr/>
        <w:t>concentration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acetaminophen where</w:t>
      </w:r>
      <w:r>
        <w:rPr>
          <w:spacing w:val="-2"/>
        </w:rPr>
        <w:t> </w:t>
      </w:r>
      <w:r>
        <w:rPr/>
        <w:t>interference</w:t>
      </w:r>
      <w:r>
        <w:rPr>
          <w:spacing w:val="-57"/>
        </w:rPr>
        <w:t> </w:t>
      </w:r>
      <w:r>
        <w:rPr/>
        <w:t>is first observed. If the results from the additional testing determine that interference is</w:t>
      </w:r>
      <w:r>
        <w:rPr>
          <w:spacing w:val="1"/>
        </w:rPr>
        <w:t> </w:t>
      </w:r>
      <w:r>
        <w:rPr/>
        <w:t>not observed in the sample containing 5 mg/dL acetaminophen and interference is</w:t>
      </w:r>
      <w:r>
        <w:rPr>
          <w:spacing w:val="1"/>
        </w:rPr>
        <w:t> </w:t>
      </w:r>
      <w:r>
        <w:rPr/>
        <w:t>observed in the sample containing 10 mg/dL acetaminophen, then 5 mg/dL is the highest</w:t>
      </w:r>
      <w:r>
        <w:rPr>
          <w:spacing w:val="-57"/>
        </w:rPr>
        <w:t> </w:t>
      </w:r>
      <w:r>
        <w:rPr/>
        <w:t>concentration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acetaminophen</w:t>
      </w:r>
      <w:r>
        <w:rPr>
          <w:spacing w:val="1"/>
        </w:rPr>
        <w:t> </w:t>
      </w:r>
      <w:r>
        <w:rPr/>
        <w:t>where</w:t>
      </w:r>
      <w:r>
        <w:rPr>
          <w:spacing w:val="-1"/>
        </w:rPr>
        <w:t> </w:t>
      </w:r>
      <w:r>
        <w:rPr/>
        <w:t>no interference is</w:t>
      </w:r>
      <w:r>
        <w:rPr>
          <w:spacing w:val="-1"/>
        </w:rPr>
        <w:t> </w:t>
      </w:r>
      <w:r>
        <w:rPr/>
        <w:t>observed.</w:t>
      </w:r>
    </w:p>
    <w:p>
      <w:pPr>
        <w:pStyle w:val="BodyText"/>
      </w:pPr>
    </w:p>
    <w:p>
      <w:pPr>
        <w:pStyle w:val="BodyText"/>
        <w:ind w:left="1100" w:right="840"/>
      </w:pPr>
      <w:r>
        <w:rPr/>
        <w:t>The</w:t>
      </w:r>
      <w:r>
        <w:rPr>
          <w:spacing w:val="-2"/>
        </w:rPr>
        <w:t> </w:t>
      </w:r>
      <w:r>
        <w:rPr/>
        <w:t>substances</w:t>
      </w:r>
      <w:r>
        <w:rPr>
          <w:spacing w:val="-1"/>
        </w:rPr>
        <w:t> </w:t>
      </w:r>
      <w:r>
        <w:rPr/>
        <w:t>listed</w:t>
      </w:r>
      <w:r>
        <w:rPr>
          <w:spacing w:val="-1"/>
        </w:rPr>
        <w:t> </w:t>
      </w:r>
      <w:r>
        <w:rPr/>
        <w:t>below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Table</w:t>
      </w:r>
      <w:r>
        <w:rPr>
          <w:spacing w:val="-3"/>
        </w:rPr>
        <w:t> </w:t>
      </w:r>
      <w:r>
        <w:rPr/>
        <w:t>4</w:t>
      </w:r>
      <w:r>
        <w:rPr>
          <w:spacing w:val="-1"/>
        </w:rPr>
        <w:t> </w:t>
      </w:r>
      <w:r>
        <w:rPr/>
        <w:t>represent</w:t>
      </w:r>
      <w:r>
        <w:rPr>
          <w:spacing w:val="-2"/>
        </w:rPr>
        <w:t> </w:t>
      </w:r>
      <w:r>
        <w:rPr/>
        <w:t>known</w:t>
      </w:r>
      <w:r>
        <w:rPr>
          <w:spacing w:val="-2"/>
        </w:rPr>
        <w:t> </w:t>
      </w:r>
      <w:r>
        <w:rPr/>
        <w:t>or</w:t>
      </w:r>
      <w:r>
        <w:rPr>
          <w:spacing w:val="-1"/>
        </w:rPr>
        <w:t> </w:t>
      </w:r>
      <w:r>
        <w:rPr/>
        <w:t>potential</w:t>
      </w:r>
      <w:r>
        <w:rPr>
          <w:spacing w:val="-3"/>
        </w:rPr>
        <w:t> </w:t>
      </w:r>
      <w:r>
        <w:rPr/>
        <w:t>interferents</w:t>
      </w:r>
      <w:r>
        <w:rPr>
          <w:spacing w:val="-1"/>
        </w:rPr>
        <w:t> </w:t>
      </w:r>
      <w:r>
        <w:rPr/>
        <w:t>for</w:t>
      </w:r>
      <w:r>
        <w:rPr>
          <w:spacing w:val="-57"/>
        </w:rPr>
        <w:t> </w:t>
      </w:r>
      <w:r>
        <w:rPr/>
        <w:t>current blood glucose measurement technologies and comprise the minimal list of</w:t>
      </w:r>
      <w:r>
        <w:rPr>
          <w:spacing w:val="1"/>
        </w:rPr>
        <w:t> </w:t>
      </w:r>
      <w:r>
        <w:rPr/>
        <w:t>substances</w:t>
      </w:r>
      <w:r>
        <w:rPr>
          <w:spacing w:val="-1"/>
        </w:rPr>
        <w:t> </w:t>
      </w:r>
      <w:r>
        <w:rPr/>
        <w:t>that should be tested for interference.</w:t>
      </w:r>
    </w:p>
    <w:p>
      <w:pPr>
        <w:pStyle w:val="BodyText"/>
      </w:pPr>
    </w:p>
    <w:p>
      <w:pPr>
        <w:spacing w:before="0"/>
        <w:ind w:left="1100" w:right="0" w:firstLine="0"/>
        <w:jc w:val="left"/>
        <w:rPr>
          <w:b/>
          <w:sz w:val="24"/>
        </w:rPr>
      </w:pPr>
      <w:r>
        <w:rPr>
          <w:b/>
          <w:sz w:val="24"/>
        </w:rPr>
        <w:t>Table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4.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List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Known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Potential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Interferents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for BGMSs:</w:t>
      </w:r>
    </w:p>
    <w:tbl>
      <w:tblPr>
        <w:tblW w:w="0" w:type="auto"/>
        <w:jc w:val="left"/>
        <w:tblInd w:w="1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4"/>
        <w:gridCol w:w="2952"/>
      </w:tblGrid>
      <w:tr>
        <w:trPr>
          <w:trHeight w:val="551" w:hRule="atLeast"/>
        </w:trPr>
        <w:tc>
          <w:tcPr>
            <w:tcW w:w="2484" w:type="dxa"/>
          </w:tcPr>
          <w:p>
            <w:pPr>
              <w:pStyle w:val="TableParagraph"/>
              <w:ind w:left="675"/>
              <w:rPr>
                <w:b/>
                <w:sz w:val="24"/>
              </w:rPr>
            </w:pPr>
            <w:r>
              <w:rPr>
                <w:b/>
                <w:sz w:val="24"/>
              </w:rPr>
              <w:t>Interferent</w:t>
            </w:r>
          </w:p>
        </w:tc>
        <w:tc>
          <w:tcPr>
            <w:tcW w:w="2952" w:type="dxa"/>
          </w:tcPr>
          <w:p>
            <w:pPr>
              <w:pStyle w:val="TableParagraph"/>
              <w:spacing w:line="270" w:lineRule="atLeast"/>
              <w:ind w:left="735" w:right="422" w:hanging="240"/>
              <w:rPr>
                <w:b/>
                <w:sz w:val="24"/>
              </w:rPr>
            </w:pPr>
            <w:r>
              <w:rPr>
                <w:b/>
                <w:sz w:val="24"/>
              </w:rPr>
              <w:t>Recommended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Test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Concentration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Acetaminophen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20 mg/dL</w:t>
            </w:r>
          </w:p>
        </w:tc>
      </w:tr>
      <w:tr>
        <w:trPr>
          <w:trHeight w:val="276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Ascorbic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acid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 w:before="1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6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Conjugated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Bilirubin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50 mg/dL</w:t>
            </w:r>
          </w:p>
        </w:tc>
      </w:tr>
      <w:tr>
        <w:trPr>
          <w:trHeight w:val="551" w:hRule="atLeast"/>
        </w:trPr>
        <w:tc>
          <w:tcPr>
            <w:tcW w:w="2484" w:type="dxa"/>
          </w:tcPr>
          <w:p>
            <w:pPr>
              <w:pStyle w:val="TableParagraph"/>
              <w:spacing w:line="270" w:lineRule="atLeast"/>
              <w:ind w:left="107" w:right="1000"/>
              <w:rPr>
                <w:sz w:val="24"/>
              </w:rPr>
            </w:pPr>
            <w:r>
              <w:rPr>
                <w:sz w:val="24"/>
              </w:rPr>
              <w:t>Unconjugated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Bilirubin</w:t>
            </w:r>
          </w:p>
        </w:tc>
        <w:tc>
          <w:tcPr>
            <w:tcW w:w="2952" w:type="dxa"/>
          </w:tcPr>
          <w:p>
            <w:pPr>
              <w:pStyle w:val="TableParagraph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40 mg/dL</w:t>
            </w:r>
          </w:p>
        </w:tc>
      </w:tr>
      <w:tr>
        <w:trPr>
          <w:trHeight w:val="276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Cholesterol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 w:before="1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500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Creatinine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15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Dopamine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915"/>
              <w:rPr>
                <w:sz w:val="24"/>
              </w:rPr>
            </w:pPr>
            <w:r>
              <w:rPr>
                <w:sz w:val="24"/>
              </w:rPr>
              <w:t>0.09 mg/dL</w:t>
            </w:r>
          </w:p>
        </w:tc>
      </w:tr>
      <w:tr>
        <w:trPr>
          <w:trHeight w:val="276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EDTA</w:t>
            </w:r>
            <w:r>
              <w:rPr>
                <w:sz w:val="24"/>
                <w:vertAlign w:val="superscript"/>
              </w:rPr>
              <w:t>*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 w:before="1"/>
              <w:ind w:left="975"/>
              <w:rPr>
                <w:sz w:val="24"/>
              </w:rPr>
            </w:pPr>
            <w:r>
              <w:rPr>
                <w:sz w:val="24"/>
              </w:rPr>
              <w:t>0.1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Galactose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60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Gentisic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acid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975"/>
              <w:rPr>
                <w:sz w:val="24"/>
              </w:rPr>
            </w:pPr>
            <w:r>
              <w:rPr>
                <w:sz w:val="24"/>
              </w:rPr>
              <w:t>1.8 mg/dL</w:t>
            </w:r>
          </w:p>
        </w:tc>
      </w:tr>
      <w:tr>
        <w:trPr>
          <w:trHeight w:val="276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Reduced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Glutathione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 w:before="1"/>
              <w:ind w:left="975"/>
              <w:rPr>
                <w:sz w:val="24"/>
              </w:rPr>
            </w:pPr>
            <w:r>
              <w:rPr>
                <w:sz w:val="24"/>
              </w:rPr>
              <w:t>4.6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Hemoglobin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1000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Heparin</w:t>
            </w:r>
            <w:r>
              <w:rPr>
                <w:sz w:val="24"/>
                <w:vertAlign w:val="superscript"/>
              </w:rPr>
              <w:t>*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IU/dL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Ibuprofen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50 mg/dL</w:t>
            </w:r>
          </w:p>
        </w:tc>
      </w:tr>
      <w:tr>
        <w:trPr>
          <w:trHeight w:val="276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L-Dopa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 w:before="1"/>
              <w:ind w:left="915"/>
              <w:rPr>
                <w:sz w:val="24"/>
              </w:rPr>
            </w:pPr>
            <w:r>
              <w:rPr>
                <w:sz w:val="24"/>
              </w:rPr>
              <w:t>0.75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Maltose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480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Mannitol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1800 mg/dL</w:t>
            </w:r>
          </w:p>
        </w:tc>
      </w:tr>
      <w:tr>
        <w:trPr>
          <w:trHeight w:val="276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Methyldopa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 w:before="1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2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Salicylic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acid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60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Sodium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9" w:right="850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mmol/L</w:t>
            </w:r>
          </w:p>
        </w:tc>
      </w:tr>
      <w:tr>
        <w:trPr>
          <w:trHeight w:val="276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Tolbutamide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 w:before="1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72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Tolazamide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9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Triglycerides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1500 mg/dL</w:t>
            </w:r>
          </w:p>
        </w:tc>
      </w:tr>
      <w:tr>
        <w:trPr>
          <w:trHeight w:val="276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Uric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acid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 w:before="1"/>
              <w:ind w:left="915"/>
              <w:rPr>
                <w:sz w:val="24"/>
              </w:rPr>
            </w:pPr>
            <w:r>
              <w:rPr>
                <w:sz w:val="24"/>
              </w:rPr>
              <w:t>23.5 mg/dL</w:t>
            </w:r>
          </w:p>
        </w:tc>
      </w:tr>
      <w:tr>
        <w:trPr>
          <w:trHeight w:val="275" w:hRule="atLeast"/>
        </w:trPr>
        <w:tc>
          <w:tcPr>
            <w:tcW w:w="2484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Xylose</w:t>
            </w:r>
          </w:p>
        </w:tc>
        <w:tc>
          <w:tcPr>
            <w:tcW w:w="2952" w:type="dxa"/>
          </w:tcPr>
          <w:p>
            <w:pPr>
              <w:pStyle w:val="TableParagraph"/>
              <w:spacing w:line="255" w:lineRule="exact"/>
              <w:ind w:left="858" w:right="850"/>
              <w:jc w:val="center"/>
              <w:rPr>
                <w:sz w:val="24"/>
              </w:rPr>
            </w:pPr>
            <w:r>
              <w:rPr>
                <w:sz w:val="24"/>
              </w:rPr>
              <w:t>600 mg/dL</w:t>
            </w:r>
          </w:p>
        </w:tc>
      </w:tr>
      <w:tr>
        <w:trPr>
          <w:trHeight w:val="276" w:hRule="atLeast"/>
        </w:trPr>
        <w:tc>
          <w:tcPr>
            <w:tcW w:w="2484" w:type="dxa"/>
          </w:tcPr>
          <w:p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Sugar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Alcohols</w:t>
            </w:r>
            <w:r>
              <w:rPr>
                <w:sz w:val="24"/>
                <w:vertAlign w:val="superscript"/>
              </w:rPr>
              <w:t>**</w:t>
            </w:r>
          </w:p>
        </w:tc>
        <w:tc>
          <w:tcPr>
            <w:tcW w:w="2952" w:type="dxa"/>
          </w:tcPr>
          <w:p>
            <w:pPr>
              <w:pStyle w:val="TableParagraph"/>
              <w:spacing w:line="257" w:lineRule="exact"/>
              <w:ind w:left="915"/>
              <w:rPr>
                <w:sz w:val="24"/>
              </w:rPr>
            </w:pPr>
            <w:r>
              <w:rPr>
                <w:sz w:val="24"/>
              </w:rPr>
              <w:t>0.09 mg/dL</w:t>
            </w:r>
          </w:p>
        </w:tc>
      </w:tr>
    </w:tbl>
    <w:p>
      <w:pPr>
        <w:spacing w:before="0"/>
        <w:ind w:left="1100" w:right="1028" w:firstLine="0"/>
        <w:jc w:val="both"/>
        <w:rPr>
          <w:sz w:val="20"/>
        </w:rPr>
      </w:pPr>
      <w:r>
        <w:rPr>
          <w:sz w:val="20"/>
          <w:vertAlign w:val="superscript"/>
        </w:rPr>
        <w:t>*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inclusion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EDTA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Heparin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table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refers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their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use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therapeutic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substances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not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anticoagulants for sample preparation. Separate studies should be performed to validate the use of these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substances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anticoagulants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used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sample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preparation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(as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described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Section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above).</w:t>
      </w:r>
    </w:p>
    <w:p>
      <w:pPr>
        <w:spacing w:before="0"/>
        <w:ind w:left="1100" w:right="1065" w:firstLine="0"/>
        <w:jc w:val="both"/>
        <w:rPr>
          <w:sz w:val="20"/>
        </w:rPr>
      </w:pPr>
      <w:r>
        <w:rPr>
          <w:sz w:val="20"/>
          <w:vertAlign w:val="superscript"/>
        </w:rPr>
        <w:t>**</w:t>
      </w:r>
      <w:r>
        <w:rPr>
          <w:sz w:val="20"/>
          <w:vertAlign w:val="baseline"/>
        </w:rPr>
        <w:t>All common sugar alcohols, including but not necessarily limited to, sorbitol, xylitol, lactitol, isomalt,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maltitol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should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be independently tested.</w:t>
      </w:r>
    </w:p>
    <w:p>
      <w:pPr>
        <w:spacing w:after="0"/>
        <w:jc w:val="both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788"/>
      </w:pPr>
      <w:r>
        <w:rPr/>
        <w:t>In addition to the list of potential interferents provided in Table 4, you should conduct an</w:t>
      </w:r>
      <w:r>
        <w:rPr>
          <w:spacing w:val="-57"/>
        </w:rPr>
        <w:t> </w:t>
      </w:r>
      <w:r>
        <w:rPr/>
        <w:t>interference risk analysis and carry out bench studies to evaluate interference from</w:t>
      </w:r>
      <w:r>
        <w:rPr>
          <w:spacing w:val="1"/>
        </w:rPr>
        <w:t> </w:t>
      </w:r>
      <w:r>
        <w:rPr/>
        <w:t>additional drugs commonly used in your intended use population. These bench studies of</w:t>
      </w:r>
      <w:r>
        <w:rPr>
          <w:spacing w:val="-58"/>
        </w:rPr>
        <w:t> </w:t>
      </w:r>
      <w:r>
        <w:rPr/>
        <w:t>additional</w:t>
      </w:r>
      <w:r>
        <w:rPr>
          <w:spacing w:val="-1"/>
        </w:rPr>
        <w:t> </w:t>
      </w:r>
      <w:r>
        <w:rPr/>
        <w:t>drugs should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conducted</w:t>
      </w:r>
      <w:r>
        <w:rPr>
          <w:spacing w:val="-3"/>
        </w:rPr>
        <w:t> </w:t>
      </w:r>
      <w:r>
        <w:rPr/>
        <w:t>in the</w:t>
      </w:r>
      <w:r>
        <w:rPr>
          <w:spacing w:val="-1"/>
        </w:rPr>
        <w:t> </w:t>
      </w:r>
      <w:r>
        <w:rPr/>
        <w:t>same manner</w:t>
      </w:r>
      <w:r>
        <w:rPr>
          <w:spacing w:val="-1"/>
        </w:rPr>
        <w:t> </w:t>
      </w:r>
      <w:r>
        <w:rPr/>
        <w:t>described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this</w:t>
      </w:r>
      <w:r>
        <w:rPr>
          <w:spacing w:val="-2"/>
        </w:rPr>
        <w:t> </w:t>
      </w:r>
      <w:r>
        <w:rPr/>
        <w:t>Section.</w:t>
      </w:r>
    </w:p>
    <w:p>
      <w:pPr>
        <w:pStyle w:val="BodyText"/>
      </w:pPr>
    </w:p>
    <w:p>
      <w:pPr>
        <w:pStyle w:val="BodyText"/>
        <w:ind w:left="1100" w:right="804"/>
      </w:pPr>
      <w:r>
        <w:rPr/>
        <w:t>You should provide a reliable estimate of the interference predicted for each potential</w:t>
      </w:r>
      <w:r>
        <w:rPr>
          <w:spacing w:val="1"/>
        </w:rPr>
        <w:t> </w:t>
      </w:r>
      <w:r>
        <w:rPr/>
        <w:t>interferent. To do this, we recommend the following method of measuring and</w:t>
      </w:r>
      <w:r>
        <w:rPr>
          <w:spacing w:val="1"/>
        </w:rPr>
        <w:t> </w:t>
      </w:r>
      <w:r>
        <w:rPr/>
        <w:t>calculating interference. First, blood samples should be generated at each target glucose</w:t>
      </w:r>
      <w:r>
        <w:rPr>
          <w:spacing w:val="1"/>
        </w:rPr>
        <w:t> </w:t>
      </w:r>
      <w:r>
        <w:rPr/>
        <w:t>concentration described above. Each glucose sample should be tested in replicates with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/>
        <w:t>comparator</w:t>
      </w:r>
      <w:r>
        <w:rPr>
          <w:spacing w:val="-1"/>
        </w:rPr>
        <w:t> </w:t>
      </w:r>
      <w:r>
        <w:rPr/>
        <w:t>method</w:t>
      </w:r>
      <w:r>
        <w:rPr>
          <w:spacing w:val="-1"/>
        </w:rPr>
        <w:t> </w:t>
      </w:r>
      <w:r>
        <w:rPr/>
        <w:t>(we</w:t>
      </w:r>
      <w:r>
        <w:rPr>
          <w:spacing w:val="-1"/>
        </w:rPr>
        <w:t> </w:t>
      </w:r>
      <w:r>
        <w:rPr/>
        <w:t>suggest</w:t>
      </w:r>
      <w:r>
        <w:rPr>
          <w:spacing w:val="-1"/>
        </w:rPr>
        <w:t> </w:t>
      </w:r>
      <w:r>
        <w:rPr/>
        <w:t>at</w:t>
      </w:r>
      <w:r>
        <w:rPr>
          <w:spacing w:val="-2"/>
        </w:rPr>
        <w:t> </w:t>
      </w:r>
      <w:r>
        <w:rPr/>
        <w:t>least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replicates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order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reduce</w:t>
      </w:r>
      <w:r>
        <w:rPr>
          <w:spacing w:val="-3"/>
        </w:rPr>
        <w:t> </w:t>
      </w:r>
      <w:r>
        <w:rPr/>
        <w:t>standard</w:t>
      </w:r>
      <w:r>
        <w:rPr>
          <w:spacing w:val="-3"/>
        </w:rPr>
        <w:t> </w:t>
      </w:r>
      <w:r>
        <w:rPr/>
        <w:t>error)</w:t>
      </w:r>
      <w:r>
        <w:rPr>
          <w:spacing w:val="-57"/>
        </w:rPr>
        <w:t> </w:t>
      </w:r>
      <w:r>
        <w:rPr/>
        <w:t>to establish the glucose concentration in the sample. The glucose samples should then be</w:t>
      </w:r>
      <w:r>
        <w:rPr>
          <w:spacing w:val="-57"/>
        </w:rPr>
        <w:t> </w:t>
      </w:r>
      <w:r>
        <w:rPr/>
        <w:t>split into a test sample to which a specific amount of potential interferent is added and a</w:t>
      </w:r>
      <w:r>
        <w:rPr>
          <w:spacing w:val="1"/>
        </w:rPr>
        <w:t> </w:t>
      </w:r>
      <w:r>
        <w:rPr/>
        <w:t>control</w:t>
      </w:r>
      <w:r>
        <w:rPr>
          <w:spacing w:val="-2"/>
        </w:rPr>
        <w:t> </w:t>
      </w:r>
      <w:r>
        <w:rPr/>
        <w:t>sample</w:t>
      </w:r>
      <w:r>
        <w:rPr>
          <w:spacing w:val="-1"/>
        </w:rPr>
        <w:t> </w:t>
      </w:r>
      <w:r>
        <w:rPr/>
        <w:t>containing</w:t>
      </w:r>
      <w:r>
        <w:rPr>
          <w:spacing w:val="-2"/>
        </w:rPr>
        <w:t> </w:t>
      </w:r>
      <w:r>
        <w:rPr/>
        <w:t>solvent/vehicle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lieu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potential</w:t>
      </w:r>
      <w:r>
        <w:rPr>
          <w:spacing w:val="-1"/>
        </w:rPr>
        <w:t> </w:t>
      </w:r>
      <w:r>
        <w:rPr/>
        <w:t>interfering</w:t>
      </w:r>
      <w:r>
        <w:rPr>
          <w:spacing w:val="-1"/>
        </w:rPr>
        <w:t> </w:t>
      </w:r>
      <w:r>
        <w:rPr/>
        <w:t>substance.</w:t>
      </w:r>
    </w:p>
    <w:p>
      <w:pPr>
        <w:pStyle w:val="BodyText"/>
        <w:ind w:left="1100" w:right="721"/>
      </w:pPr>
      <w:r>
        <w:rPr/>
        <w:t>Both control samples and test samples should be measured in replicates on the BGMS. At</w:t>
      </w:r>
      <w:r>
        <w:rPr>
          <w:spacing w:val="-57"/>
        </w:rPr>
        <w:t> </w:t>
      </w:r>
      <w:r>
        <w:rPr/>
        <w:t>least three test strip lots should be used for this evaluation. Each of the control and test</w:t>
      </w:r>
      <w:r>
        <w:rPr>
          <w:spacing w:val="1"/>
        </w:rPr>
        <w:t> </w:t>
      </w:r>
      <w:r>
        <w:rPr/>
        <w:t>samples should be tested on your BGMS in replicates of 30 across the three lots (10</w:t>
      </w:r>
      <w:r>
        <w:rPr>
          <w:spacing w:val="1"/>
        </w:rPr>
        <w:t> </w:t>
      </w:r>
      <w:r>
        <w:rPr/>
        <w:t>replicates per lot of test strips for a total of 30 replicates per sample). The mean of</w:t>
      </w:r>
      <w:r>
        <w:rPr>
          <w:spacing w:val="1"/>
        </w:rPr>
        <w:t> </w:t>
      </w:r>
      <w:r>
        <w:rPr/>
        <w:t>replicates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be</w:t>
      </w:r>
      <w:r>
        <w:rPr>
          <w:spacing w:val="-1"/>
        </w:rPr>
        <w:t> </w:t>
      </w:r>
      <w:r>
        <w:rPr/>
        <w:t>calculated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each</w:t>
      </w:r>
      <w:r>
        <w:rPr>
          <w:spacing w:val="-2"/>
        </w:rPr>
        <w:t> </w:t>
      </w:r>
      <w:r>
        <w:rPr/>
        <w:t>control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test</w:t>
      </w:r>
      <w:r>
        <w:rPr>
          <w:spacing w:val="1"/>
        </w:rPr>
        <w:t> </w:t>
      </w:r>
      <w:r>
        <w:rPr/>
        <w:t>sample.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relative</w:t>
      </w:r>
      <w:r>
        <w:rPr>
          <w:spacing w:val="-1"/>
        </w:rPr>
        <w:t> </w:t>
      </w:r>
      <w:r>
        <w:rPr/>
        <w:t>bias</w:t>
      </w:r>
      <w:r>
        <w:rPr>
          <w:spacing w:val="-2"/>
        </w:rPr>
        <w:t> </w:t>
      </w:r>
      <w:r>
        <w:rPr/>
        <w:t>(mg/dL)</w:t>
      </w:r>
      <w:r>
        <w:rPr>
          <w:spacing w:val="-57"/>
        </w:rPr>
        <w:t> </w:t>
      </w:r>
      <w:r>
        <w:rPr/>
        <w:t>and percent bias should be calculated using the results of the control sample relative to</w:t>
      </w:r>
      <w:r>
        <w:rPr>
          <w:spacing w:val="1"/>
        </w:rPr>
        <w:t> </w:t>
      </w:r>
      <w:r>
        <w:rPr/>
        <w:t>test sample for each concentration of potential interferent. These results should be</w:t>
      </w:r>
      <w:r>
        <w:rPr>
          <w:spacing w:val="1"/>
        </w:rPr>
        <w:t> </w:t>
      </w:r>
      <w:r>
        <w:rPr/>
        <w:t>submitted</w:t>
      </w:r>
      <w:r>
        <w:rPr>
          <w:spacing w:val="-1"/>
        </w:rPr>
        <w:t> </w:t>
      </w:r>
      <w:r>
        <w:rPr/>
        <w:t>with 95%</w:t>
      </w:r>
      <w:r>
        <w:rPr>
          <w:spacing w:val="-2"/>
        </w:rPr>
        <w:t> </w:t>
      </w:r>
      <w:r>
        <w:rPr/>
        <w:t>confidence intervals</w:t>
      </w:r>
      <w:r>
        <w:rPr>
          <w:spacing w:val="1"/>
        </w:rPr>
        <w:t> </w:t>
      </w:r>
      <w:r>
        <w:rPr/>
        <w:t>as</w:t>
      </w:r>
      <w:r>
        <w:rPr>
          <w:spacing w:val="-1"/>
        </w:rPr>
        <w:t> </w:t>
      </w:r>
      <w:r>
        <w:rPr/>
        <w:t>part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your 510(k) submission.</w:t>
      </w:r>
    </w:p>
    <w:p>
      <w:pPr>
        <w:pStyle w:val="BodyText"/>
      </w:pPr>
    </w:p>
    <w:p>
      <w:pPr>
        <w:pStyle w:val="BodyText"/>
        <w:spacing w:before="1"/>
        <w:ind w:left="1100" w:right="749"/>
      </w:pPr>
      <w:r>
        <w:rPr/>
        <w:t>For BGMSs, the degree of acceptable interference may vary by substance tested and the</w:t>
      </w:r>
      <w:r>
        <w:rPr>
          <w:spacing w:val="1"/>
        </w:rPr>
        <w:t> </w:t>
      </w:r>
      <w:r>
        <w:rPr/>
        <w:t>intended patient population of your device. Therefore, you should report in your 510(k)</w:t>
      </w:r>
      <w:r>
        <w:rPr>
          <w:spacing w:val="1"/>
        </w:rPr>
        <w:t> </w:t>
      </w:r>
      <w:r>
        <w:rPr/>
        <w:t>submission the interference testing data as well as the expected imprecision of the system</w:t>
      </w:r>
      <w:r>
        <w:rPr>
          <w:spacing w:val="-58"/>
        </w:rPr>
        <w:t> </w:t>
      </w:r>
      <w:r>
        <w:rPr/>
        <w:t>at that glucose concentration. If interferences are observed, you should propose</w:t>
      </w:r>
      <w:r>
        <w:rPr>
          <w:spacing w:val="1"/>
        </w:rPr>
        <w:t> </w:t>
      </w:r>
      <w:r>
        <w:rPr/>
        <w:t>appropriate labeling to address any observed interferences; the labeling language</w:t>
      </w:r>
      <w:r>
        <w:rPr>
          <w:spacing w:val="1"/>
        </w:rPr>
        <w:t> </w:t>
      </w:r>
      <w:r>
        <w:rPr/>
        <w:t>appropriate for the observed interference will be discussed during the review of the</w:t>
      </w:r>
      <w:r>
        <w:rPr>
          <w:spacing w:val="1"/>
        </w:rPr>
        <w:t> </w:t>
      </w:r>
      <w:r>
        <w:rPr/>
        <w:t>510(k)</w:t>
      </w:r>
      <w:r>
        <w:rPr>
          <w:spacing w:val="-1"/>
        </w:rPr>
        <w:t> </w:t>
      </w:r>
      <w:r>
        <w:rPr/>
        <w:t>submission.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100" w:right="735"/>
      </w:pPr>
      <w:r>
        <w:rPr/>
        <w:t>As new drugs are developed that could potentially interfere with your device, or new</w:t>
      </w:r>
      <w:r>
        <w:rPr>
          <w:spacing w:val="1"/>
        </w:rPr>
        <w:t> </w:t>
      </w:r>
      <w:r>
        <w:rPr/>
        <w:t>interfering substances are identified for other BGMSs, you should evaluate these new</w:t>
      </w:r>
      <w:r>
        <w:rPr>
          <w:spacing w:val="1"/>
        </w:rPr>
        <w:t> </w:t>
      </w:r>
      <w:r>
        <w:rPr/>
        <w:t>drugs or substances for potential interference with your device. For example, if a new</w:t>
      </w:r>
      <w:r>
        <w:rPr>
          <w:spacing w:val="1"/>
        </w:rPr>
        <w:t> </w:t>
      </w:r>
      <w:r>
        <w:rPr/>
        <w:t>drug intended to treat cardiac complications in diabetic patients is approved, you should</w:t>
      </w:r>
      <w:r>
        <w:rPr>
          <w:spacing w:val="1"/>
        </w:rPr>
        <w:t> </w:t>
      </w:r>
      <w:r>
        <w:rPr/>
        <w:t>conduct a careful evaluation to determine whether the new drug interferes with your</w:t>
      </w:r>
      <w:r>
        <w:rPr>
          <w:spacing w:val="1"/>
        </w:rPr>
        <w:t> </w:t>
      </w:r>
      <w:r>
        <w:rPr/>
        <w:t>device.</w:t>
      </w:r>
      <w:r>
        <w:rPr>
          <w:spacing w:val="-2"/>
        </w:rPr>
        <w:t> </w:t>
      </w:r>
      <w:r>
        <w:rPr/>
        <w:t>You</w:t>
      </w:r>
      <w:r>
        <w:rPr>
          <w:spacing w:val="-4"/>
        </w:rPr>
        <w:t> </w:t>
      </w:r>
      <w:r>
        <w:rPr/>
        <w:t>should</w:t>
      </w:r>
      <w:r>
        <w:rPr>
          <w:spacing w:val="-2"/>
        </w:rPr>
        <w:t> </w:t>
      </w:r>
      <w:r>
        <w:rPr/>
        <w:t>report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FDA</w:t>
      </w:r>
      <w:r>
        <w:rPr>
          <w:spacing w:val="-3"/>
        </w:rPr>
        <w:t> </w:t>
      </w:r>
      <w:r>
        <w:rPr/>
        <w:t>if</w:t>
      </w:r>
      <w:r>
        <w:rPr>
          <w:spacing w:val="-2"/>
        </w:rPr>
        <w:t> </w:t>
      </w:r>
      <w:r>
        <w:rPr/>
        <w:t>significant</w:t>
      </w:r>
      <w:r>
        <w:rPr>
          <w:spacing w:val="-2"/>
        </w:rPr>
        <w:t> </w:t>
      </w:r>
      <w:r>
        <w:rPr/>
        <w:t>new interferences</w:t>
      </w:r>
      <w:r>
        <w:rPr>
          <w:spacing w:val="-2"/>
        </w:rPr>
        <w:t> </w:t>
      </w:r>
      <w:r>
        <w:rPr/>
        <w:t>are</w:t>
      </w:r>
      <w:r>
        <w:rPr>
          <w:spacing w:val="-1"/>
        </w:rPr>
        <w:t> </w:t>
      </w:r>
      <w:r>
        <w:rPr/>
        <w:t>observed</w:t>
      </w:r>
      <w:r>
        <w:rPr>
          <w:spacing w:val="-2"/>
        </w:rPr>
        <w:t> </w:t>
      </w:r>
      <w:r>
        <w:rPr/>
        <w:t>with your</w:t>
      </w:r>
      <w:r>
        <w:rPr>
          <w:spacing w:val="-57"/>
        </w:rPr>
        <w:t> </w:t>
      </w:r>
      <w:r>
        <w:rPr/>
        <w:t>device or with any cleared glucose monitoring devices that are on the market. New</w:t>
      </w:r>
      <w:r>
        <w:rPr>
          <w:spacing w:val="1"/>
        </w:rPr>
        <w:t> </w:t>
      </w:r>
      <w:r>
        <w:rPr/>
        <w:t>drugs/potential interferents should also be evaluated when new or significantly modified</w:t>
      </w:r>
      <w:r>
        <w:rPr>
          <w:spacing w:val="1"/>
        </w:rPr>
        <w:t> </w:t>
      </w:r>
      <w:r>
        <w:rPr/>
        <w:t>technology</w:t>
      </w:r>
      <w:r>
        <w:rPr>
          <w:spacing w:val="-3"/>
        </w:rPr>
        <w:t> </w:t>
      </w:r>
      <w:r>
        <w:rPr/>
        <w:t>is</w:t>
      </w:r>
      <w:r>
        <w:rPr>
          <w:spacing w:val="-1"/>
        </w:rPr>
        <w:t> </w:t>
      </w:r>
      <w:r>
        <w:rPr/>
        <w:t>introduced.</w:t>
      </w:r>
    </w:p>
    <w:p>
      <w:pPr>
        <w:pStyle w:val="BodyText"/>
      </w:pPr>
    </w:p>
    <w:p>
      <w:pPr>
        <w:spacing w:before="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Data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Analysis:</w:t>
      </w:r>
    </w:p>
    <w:p>
      <w:pPr>
        <w:pStyle w:val="BodyText"/>
        <w:spacing w:before="60"/>
        <w:ind w:left="1100" w:right="895"/>
      </w:pPr>
      <w:r>
        <w:rPr/>
        <w:t>You should provide raw data sets as well as a summary table for all interference results.</w:t>
      </w:r>
      <w:r>
        <w:rPr>
          <w:spacing w:val="-57"/>
        </w:rPr>
        <w:t> </w:t>
      </w:r>
      <w:r>
        <w:rPr/>
        <w:t>Please</w:t>
      </w:r>
      <w:r>
        <w:rPr>
          <w:spacing w:val="-2"/>
        </w:rPr>
        <w:t> </w:t>
      </w:r>
      <w:r>
        <w:rPr/>
        <w:t>note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summary</w:t>
      </w:r>
      <w:r>
        <w:rPr>
          <w:spacing w:val="-1"/>
        </w:rPr>
        <w:t> </w:t>
      </w:r>
      <w:r>
        <w:rPr/>
        <w:t>tables</w:t>
      </w:r>
      <w:r>
        <w:rPr>
          <w:spacing w:val="-3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presented</w:t>
      </w:r>
      <w:r>
        <w:rPr>
          <w:spacing w:val="-1"/>
        </w:rPr>
        <w:t> </w:t>
      </w:r>
      <w:r>
        <w:rPr/>
        <w:t>separately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each</w:t>
      </w:r>
      <w:r>
        <w:rPr>
          <w:spacing w:val="-1"/>
        </w:rPr>
        <w:t> </w:t>
      </w:r>
      <w:r>
        <w:rPr/>
        <w:t>test</w:t>
      </w:r>
      <w:r>
        <w:rPr>
          <w:spacing w:val="-1"/>
        </w:rPr>
        <w:t> </w:t>
      </w:r>
      <w:r>
        <w:rPr/>
        <w:t>strip</w:t>
      </w:r>
      <w:r>
        <w:rPr>
          <w:spacing w:val="-3"/>
        </w:rPr>
        <w:t> </w:t>
      </w:r>
      <w:r>
        <w:rPr/>
        <w:t>lot</w:t>
      </w:r>
      <w:r>
        <w:rPr>
          <w:spacing w:val="-57"/>
        </w:rPr>
        <w:t> </w:t>
      </w:r>
      <w:r>
        <w:rPr/>
        <w:t>and for all lots pooled for each glucose level tested. Table 5 below provides a sample</w:t>
      </w:r>
      <w:r>
        <w:rPr>
          <w:spacing w:val="1"/>
        </w:rPr>
        <w:t> </w:t>
      </w:r>
      <w:r>
        <w:rPr/>
        <w:t>format of</w:t>
      </w:r>
      <w:r>
        <w:rPr>
          <w:spacing w:val="-1"/>
        </w:rPr>
        <w:t> </w:t>
      </w:r>
      <w:r>
        <w:rPr/>
        <w:t>a summary table.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Heading3"/>
        <w:spacing w:before="90"/>
        <w:ind w:left="1100"/>
      </w:pPr>
      <w:r>
        <w:rPr/>
        <w:t>Table</w:t>
      </w:r>
      <w:r>
        <w:rPr>
          <w:spacing w:val="-3"/>
        </w:rPr>
        <w:t> </w:t>
      </w:r>
      <w:r>
        <w:rPr/>
        <w:t>5.</w:t>
      </w:r>
      <w:r>
        <w:rPr>
          <w:spacing w:val="-2"/>
        </w:rPr>
        <w:t> </w:t>
      </w:r>
      <w:r>
        <w:rPr/>
        <w:t>Recommended</w:t>
      </w:r>
      <w:r>
        <w:rPr>
          <w:spacing w:val="-2"/>
        </w:rPr>
        <w:t> </w:t>
      </w:r>
      <w:r>
        <w:rPr/>
        <w:t>Summary</w:t>
      </w:r>
      <w:r>
        <w:rPr>
          <w:spacing w:val="-2"/>
        </w:rPr>
        <w:t> </w:t>
      </w:r>
      <w:r>
        <w:rPr/>
        <w:t>Table</w:t>
      </w:r>
      <w:r>
        <w:rPr>
          <w:spacing w:val="-2"/>
        </w:rPr>
        <w:t> </w:t>
      </w:r>
      <w:r>
        <w:rPr/>
        <w:t>Format:</w:t>
      </w:r>
    </w:p>
    <w:p>
      <w:pPr>
        <w:spacing w:before="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Test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Strip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Lot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#(s)</w:t>
      </w:r>
    </w:p>
    <w:tbl>
      <w:tblPr>
        <w:tblW w:w="0" w:type="auto"/>
        <w:jc w:val="left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0"/>
        <w:gridCol w:w="1620"/>
        <w:gridCol w:w="1710"/>
        <w:gridCol w:w="990"/>
        <w:gridCol w:w="990"/>
        <w:gridCol w:w="1080"/>
        <w:gridCol w:w="630"/>
        <w:gridCol w:w="1356"/>
      </w:tblGrid>
      <w:tr>
        <w:trPr>
          <w:trHeight w:val="1103" w:hRule="atLeast"/>
        </w:trPr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i/>
                <w:sz w:val="36"/>
              </w:rPr>
            </w:pPr>
          </w:p>
          <w:p>
            <w:pPr>
              <w:pStyle w:val="TableParagraph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Interferent</w:t>
            </w:r>
          </w:p>
        </w:tc>
        <w:tc>
          <w:tcPr>
            <w:tcW w:w="16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0" w:lineRule="atLeast"/>
              <w:ind w:left="88" w:right="7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Mean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Glucose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Value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(Comparator)</w:t>
            </w:r>
          </w:p>
        </w:tc>
        <w:tc>
          <w:tcPr>
            <w:tcW w:w="1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8"/>
              <w:ind w:left="112" w:right="10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Interferent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Concentration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(mg/dL)</w:t>
            </w:r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8"/>
              <w:ind w:left="112" w:right="81" w:hanging="2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Control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Sample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Mean</w:t>
            </w:r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8"/>
              <w:ind w:left="112" w:right="99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Test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Sample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Mean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ind w:left="117" w:right="88" w:firstLine="200"/>
              <w:rPr>
                <w:b/>
                <w:sz w:val="24"/>
              </w:rPr>
            </w:pPr>
            <w:r>
              <w:rPr>
                <w:b/>
                <w:sz w:val="24"/>
              </w:rPr>
              <w:t>Bias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(mg/dL)</w:t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ind w:left="192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  <w:p>
            <w:pPr>
              <w:pStyle w:val="TableParagraph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Bias</w:t>
            </w:r>
          </w:p>
        </w:tc>
        <w:tc>
          <w:tcPr>
            <w:tcW w:w="135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5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Confidence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Interval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around</w:t>
            </w:r>
          </w:p>
          <w:p>
            <w:pPr>
              <w:pStyle w:val="TableParagraph"/>
              <w:spacing w:line="255" w:lineRule="exact"/>
              <w:ind w:left="92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Bias</w:t>
            </w:r>
          </w:p>
        </w:tc>
      </w:tr>
      <w:tr>
        <w:trPr>
          <w:trHeight w:val="369" w:hRule="atLeast"/>
        </w:trPr>
        <w:tc>
          <w:tcPr>
            <w:tcW w:w="17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i/>
                <w:sz w:val="29"/>
              </w:rPr>
            </w:pPr>
          </w:p>
          <w:p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Acetaminophen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257" w:right="247"/>
              <w:jc w:val="center"/>
              <w:rPr>
                <w:sz w:val="24"/>
              </w:rPr>
            </w:pPr>
            <w:r>
              <w:rPr>
                <w:sz w:val="24"/>
              </w:rPr>
              <w:t>60 mg/dL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362" w:right="353"/>
              <w:jc w:val="center"/>
              <w:rPr>
                <w:sz w:val="24"/>
              </w:rPr>
            </w:pPr>
            <w:r>
              <w:rPr>
                <w:sz w:val="24"/>
              </w:rPr>
              <w:t>20 mg/dL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17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 w:before="1"/>
              <w:ind w:left="257" w:right="247"/>
              <w:jc w:val="center"/>
              <w:rPr>
                <w:sz w:val="24"/>
              </w:rPr>
            </w:pPr>
            <w:r>
              <w:rPr>
                <w:sz w:val="24"/>
              </w:rPr>
              <w:t>120 mg/dL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 w:before="1"/>
              <w:ind w:left="362" w:right="353"/>
              <w:jc w:val="center"/>
              <w:rPr>
                <w:sz w:val="24"/>
              </w:rPr>
            </w:pPr>
            <w:r>
              <w:rPr>
                <w:sz w:val="24"/>
              </w:rPr>
              <w:t>20 mg/dL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7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7" w:lineRule="exact"/>
              <w:ind w:left="257" w:right="247"/>
              <w:jc w:val="center"/>
              <w:rPr>
                <w:sz w:val="24"/>
              </w:rPr>
            </w:pPr>
            <w:r>
              <w:rPr>
                <w:sz w:val="24"/>
              </w:rPr>
              <w:t>250 mg/dL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7" w:lineRule="exact"/>
              <w:ind w:left="362" w:right="353"/>
              <w:jc w:val="center"/>
              <w:rPr>
                <w:sz w:val="24"/>
              </w:rPr>
            </w:pPr>
            <w:r>
              <w:rPr>
                <w:sz w:val="24"/>
              </w:rPr>
              <w:t>20 mg/dL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10"/>
        <w:rPr>
          <w:i/>
          <w:sz w:val="23"/>
        </w:rPr>
      </w:pPr>
    </w:p>
    <w:p>
      <w:pPr>
        <w:pStyle w:val="BodyText"/>
        <w:ind w:left="1100" w:right="764"/>
      </w:pP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510(k)</w:t>
      </w:r>
      <w:r>
        <w:rPr>
          <w:spacing w:val="-2"/>
        </w:rPr>
        <w:t> </w:t>
      </w:r>
      <w:r>
        <w:rPr/>
        <w:t>submission,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include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detailed</w:t>
      </w:r>
      <w:r>
        <w:rPr>
          <w:spacing w:val="-2"/>
        </w:rPr>
        <w:t> </w:t>
      </w:r>
      <w:r>
        <w:rPr/>
        <w:t>description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study</w:t>
      </w:r>
      <w:r>
        <w:rPr>
          <w:spacing w:val="-2"/>
        </w:rPr>
        <w:t> </w:t>
      </w:r>
      <w:r>
        <w:rPr/>
        <w:t>design,</w:t>
      </w:r>
      <w:r>
        <w:rPr>
          <w:spacing w:val="-57"/>
        </w:rPr>
        <w:t> </w:t>
      </w:r>
      <w:r>
        <w:rPr/>
        <w:t>a list of all data collected in this study, the summary tables indicated above, and a</w:t>
      </w:r>
      <w:r>
        <w:rPr>
          <w:spacing w:val="1"/>
        </w:rPr>
        <w:t> </w:t>
      </w:r>
      <w:r>
        <w:rPr/>
        <w:t>description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the conclusions drawn from</w:t>
      </w:r>
      <w:r>
        <w:rPr>
          <w:spacing w:val="-2"/>
        </w:rPr>
        <w:t> </w:t>
      </w:r>
      <w:r>
        <w:rPr/>
        <w:t>the study.</w:t>
      </w: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231" w:after="0"/>
        <w:ind w:left="1460" w:right="0" w:hanging="360"/>
        <w:jc w:val="left"/>
        <w:rPr>
          <w:u w:val="none"/>
        </w:rPr>
      </w:pPr>
      <w:bookmarkStart w:name="_bookmark31" w:id="53"/>
      <w:bookmarkEnd w:id="53"/>
      <w:r>
        <w:rPr>
          <w:b w:val="0"/>
          <w:i w:val="0"/>
          <w:u w:val="none"/>
        </w:rPr>
      </w:r>
      <w:bookmarkStart w:name="_bookmark31" w:id="54"/>
      <w:bookmarkEnd w:id="54"/>
      <w:r>
        <w:rPr>
          <w:u w:val="thick"/>
        </w:rPr>
        <w:t>H</w:t>
      </w:r>
      <w:r>
        <w:rPr>
          <w:u w:val="thick"/>
        </w:rPr>
        <w:t>ematocrit</w:t>
      </w:r>
    </w:p>
    <w:p>
      <w:pPr>
        <w:spacing w:before="6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Study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design:</w:t>
      </w:r>
    </w:p>
    <w:p>
      <w:pPr>
        <w:pStyle w:val="BodyText"/>
        <w:ind w:left="1100" w:right="735"/>
      </w:pPr>
      <w:r>
        <w:rPr/>
        <w:t>Because a reasonably sized method comparison study may not include the full range of</w:t>
      </w:r>
      <w:r>
        <w:rPr>
          <w:spacing w:val="1"/>
        </w:rPr>
        <w:t> </w:t>
      </w:r>
      <w:r>
        <w:rPr/>
        <w:t>hematocrit values expected in the intended use population, you should perform a separate</w:t>
      </w:r>
      <w:r>
        <w:rPr>
          <w:spacing w:val="-57"/>
        </w:rPr>
        <w:t> </w:t>
      </w:r>
      <w:r>
        <w:rPr/>
        <w:t>study to determine how much analytical error is contributed by varying hematocrit levels.</w:t>
      </w:r>
      <w:r>
        <w:rPr>
          <w:spacing w:val="-58"/>
        </w:rPr>
        <w:t> </w:t>
      </w:r>
      <w:r>
        <w:rPr/>
        <w:t>This should constitute a bench study designed to evaluate the effect of hematocrit on the</w:t>
      </w:r>
      <w:r>
        <w:rPr>
          <w:spacing w:val="1"/>
        </w:rPr>
        <w:t> </w:t>
      </w:r>
      <w:r>
        <w:rPr/>
        <w:t>performance of your BGMS to assess whether your device can safely be used across the</w:t>
      </w:r>
      <w:r>
        <w:rPr>
          <w:spacing w:val="1"/>
        </w:rPr>
        <w:t> </w:t>
      </w:r>
      <w:r>
        <w:rPr/>
        <w:t>claimed hematocrit range in the intended use population. The observed hematocrit levels</w:t>
      </w:r>
      <w:r>
        <w:rPr>
          <w:spacing w:val="1"/>
        </w:rPr>
        <w:t> </w:t>
      </w:r>
      <w:r>
        <w:rPr/>
        <w:t>may be very broad in the intended use population for this type of device; the intended</w:t>
      </w:r>
      <w:r>
        <w:rPr>
          <w:spacing w:val="1"/>
        </w:rPr>
        <w:t> </w:t>
      </w:r>
      <w:r>
        <w:rPr/>
        <w:t>patient population may reasonably be expected to have hematocrit levels between 10 and</w:t>
      </w:r>
      <w:r>
        <w:rPr>
          <w:spacing w:val="1"/>
        </w:rPr>
        <w:t> </w:t>
      </w:r>
      <w:r>
        <w:rPr/>
        <w:t>65%. Therefore, we recommend a minimum hematocrit range of 10-65% as the claimed</w:t>
      </w:r>
      <w:r>
        <w:rPr>
          <w:spacing w:val="1"/>
        </w:rPr>
        <w:t> </w:t>
      </w:r>
      <w:r>
        <w:rPr/>
        <w:t>range</w:t>
      </w:r>
      <w:r>
        <w:rPr>
          <w:spacing w:val="-1"/>
        </w:rPr>
        <w:t> </w:t>
      </w:r>
      <w:r>
        <w:rPr/>
        <w:t>for BGMSs.</w:t>
      </w:r>
    </w:p>
    <w:p>
      <w:pPr>
        <w:pStyle w:val="BodyText"/>
      </w:pPr>
    </w:p>
    <w:p>
      <w:pPr>
        <w:pStyle w:val="BodyText"/>
        <w:ind w:left="1100" w:right="585"/>
      </w:pPr>
      <w:r>
        <w:rPr/>
        <w:t>You should evaluate hematocrit interference by measuring samples containing various</w:t>
      </w:r>
      <w:r>
        <w:rPr>
          <w:spacing w:val="1"/>
        </w:rPr>
        <w:t> </w:t>
      </w:r>
      <w:r>
        <w:rPr/>
        <w:t>glucose concentrations. The samples should be prepared to contain designated levels of</w:t>
      </w:r>
      <w:r>
        <w:rPr>
          <w:spacing w:val="1"/>
        </w:rPr>
        <w:t> </w:t>
      </w:r>
      <w:r>
        <w:rPr/>
        <w:t>hematocrit that span the claimed hematocrit range for the device. Blood samples may be</w:t>
      </w:r>
      <w:r>
        <w:rPr>
          <w:spacing w:val="1"/>
        </w:rPr>
        <w:t> </w:t>
      </w:r>
      <w:r>
        <w:rPr/>
        <w:t>altered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</w:t>
      </w:r>
      <w:r>
        <w:rPr/>
        <w:t>spiking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allowing</w:t>
      </w:r>
      <w:r>
        <w:rPr>
          <w:spacing w:val="-1"/>
        </w:rPr>
        <w:t> </w:t>
      </w:r>
      <w:r>
        <w:rPr/>
        <w:t>them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glycolyze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obtain</w:t>
      </w:r>
      <w:r>
        <w:rPr>
          <w:spacing w:val="-1"/>
        </w:rPr>
        <w:t> </w:t>
      </w:r>
      <w:r>
        <w:rPr/>
        <w:t>desired</w:t>
      </w:r>
      <w:r>
        <w:rPr>
          <w:spacing w:val="-1"/>
        </w:rPr>
        <w:t> </w:t>
      </w:r>
      <w:r>
        <w:rPr/>
        <w:t>glucose</w:t>
      </w:r>
      <w:r>
        <w:rPr>
          <w:spacing w:val="-2"/>
        </w:rPr>
        <w:t> </w:t>
      </w:r>
      <w:r>
        <w:rPr/>
        <w:t>concentrations.</w:t>
      </w:r>
      <w:r>
        <w:rPr>
          <w:spacing w:val="-57"/>
        </w:rPr>
        <w:t> </w:t>
      </w:r>
      <w:r>
        <w:rPr/>
        <w:t>Specific percentages of hematocrit may be achieved for each sample by manipulating the</w:t>
      </w:r>
      <w:r>
        <w:rPr>
          <w:spacing w:val="1"/>
        </w:rPr>
        <w:t> </w:t>
      </w:r>
      <w:r>
        <w:rPr/>
        <w:t>plasma to packed cell ratio following centrifugation. Hematocrit levels tested should span</w:t>
      </w:r>
      <w:r>
        <w:rPr>
          <w:spacing w:val="-57"/>
        </w:rPr>
        <w:t> </w:t>
      </w:r>
      <w:r>
        <w:rPr/>
        <w:t>the claimed range in 5% intervals, as such 5% intervals allow for a more accurate</w:t>
      </w:r>
      <w:r>
        <w:rPr>
          <w:spacing w:val="1"/>
        </w:rPr>
        <w:t> </w:t>
      </w:r>
      <w:r>
        <w:rPr/>
        <w:t>assessment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bias from</w:t>
      </w:r>
      <w:r>
        <w:rPr>
          <w:spacing w:val="-2"/>
        </w:rPr>
        <w:t> </w:t>
      </w:r>
      <w:r>
        <w:rPr/>
        <w:t>hematocrit interference</w:t>
      </w:r>
      <w:r>
        <w:rPr>
          <w:spacing w:val="-1"/>
        </w:rPr>
        <w:t> </w:t>
      </w:r>
      <w:r>
        <w:rPr/>
        <w:t>than using</w:t>
      </w:r>
      <w:r>
        <w:rPr>
          <w:spacing w:val="-1"/>
        </w:rPr>
        <w:t> </w:t>
      </w:r>
      <w:r>
        <w:rPr/>
        <w:t>broader</w:t>
      </w:r>
      <w:r>
        <w:rPr>
          <w:spacing w:val="-1"/>
        </w:rPr>
        <w:t> </w:t>
      </w:r>
      <w:r>
        <w:rPr/>
        <w:t>intervals.</w:t>
      </w:r>
    </w:p>
    <w:p>
      <w:pPr>
        <w:pStyle w:val="BodyText"/>
        <w:ind w:left="1100" w:right="781"/>
      </w:pPr>
      <w:r>
        <w:rPr/>
        <w:t>Additionally, a sample having a nominal hematocrit of 42% should be tested. For</w:t>
      </w:r>
      <w:r>
        <w:rPr>
          <w:spacing w:val="1"/>
        </w:rPr>
        <w:t> </w:t>
      </w:r>
      <w:r>
        <w:rPr/>
        <w:t>example, if your claimed hematocrit range is from 10-65%, you should test samples at</w:t>
      </w:r>
      <w:r>
        <w:rPr>
          <w:spacing w:val="1"/>
        </w:rPr>
        <w:t> </w:t>
      </w:r>
      <w:r>
        <w:rPr/>
        <w:t>10, 15, 20, 25, 30, 35, 42, 50, 55, 60 and 65% hematocrit. The samples should also span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/>
        <w:t>claimed</w:t>
      </w:r>
      <w:r>
        <w:rPr>
          <w:spacing w:val="-1"/>
        </w:rPr>
        <w:t> </w:t>
      </w:r>
      <w:r>
        <w:rPr/>
        <w:t>measuring</w:t>
      </w:r>
      <w:r>
        <w:rPr>
          <w:spacing w:val="-1"/>
        </w:rPr>
        <w:t> </w:t>
      </w:r>
      <w:r>
        <w:rPr/>
        <w:t>range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blood</w:t>
      </w:r>
      <w:r>
        <w:rPr>
          <w:spacing w:val="-1"/>
        </w:rPr>
        <w:t> </w:t>
      </w:r>
      <w:r>
        <w:rPr/>
        <w:t>glucose.</w:t>
      </w:r>
      <w:r>
        <w:rPr>
          <w:spacing w:val="-4"/>
        </w:rPr>
        <w:t> </w:t>
      </w:r>
      <w:r>
        <w:rPr/>
        <w:t>Samples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include</w:t>
      </w:r>
      <w:r>
        <w:rPr>
          <w:spacing w:val="-1"/>
        </w:rPr>
        <w:t> </w:t>
      </w:r>
      <w:r>
        <w:rPr/>
        <w:t>5</w:t>
      </w:r>
      <w:r>
        <w:rPr>
          <w:spacing w:val="-2"/>
        </w:rPr>
        <w:t> </w:t>
      </w:r>
      <w:r>
        <w:rPr/>
        <w:t>different</w:t>
      </w:r>
      <w:r>
        <w:rPr>
          <w:spacing w:val="-1"/>
        </w:rPr>
        <w:t> </w:t>
      </w:r>
      <w:r>
        <w:rPr/>
        <w:t>blood</w:t>
      </w:r>
      <w:r>
        <w:rPr>
          <w:spacing w:val="-57"/>
        </w:rPr>
        <w:t> </w:t>
      </w:r>
      <w:r>
        <w:rPr/>
        <w:t>glucose concentrations evenly spread and targeted to the following ranges: 30 – 50, 51 –</w:t>
      </w:r>
      <w:r>
        <w:rPr>
          <w:spacing w:val="1"/>
        </w:rPr>
        <w:t> </w:t>
      </w:r>
      <w:r>
        <w:rPr/>
        <w:t>110,</w:t>
      </w:r>
      <w:r>
        <w:rPr>
          <w:spacing w:val="-1"/>
        </w:rPr>
        <w:t> </w:t>
      </w:r>
      <w:r>
        <w:rPr/>
        <w:t>111 – 150, 151 – 250, and 251 – 400 mg/dL.</w:t>
      </w:r>
    </w:p>
    <w:p>
      <w:pPr>
        <w:pStyle w:val="BodyText"/>
      </w:pPr>
    </w:p>
    <w:p>
      <w:pPr>
        <w:pStyle w:val="BodyText"/>
        <w:ind w:left="1100" w:right="840"/>
      </w:pPr>
      <w:r>
        <w:rPr/>
        <w:t>Each sample should be tested on the comparator method in multiple replicates (we</w:t>
      </w:r>
      <w:r>
        <w:rPr>
          <w:spacing w:val="1"/>
        </w:rPr>
        <w:t> </w:t>
      </w:r>
      <w:r>
        <w:rPr/>
        <w:t>recommend a minimum of 4 replicates). A mean of the comparator measurements</w:t>
      </w:r>
      <w:r>
        <w:rPr>
          <w:spacing w:val="1"/>
        </w:rPr>
        <w:t> </w:t>
      </w:r>
      <w:r>
        <w:rPr>
          <w:position w:val="1"/>
        </w:rPr>
        <w:t>(Mean</w:t>
      </w:r>
      <w:r>
        <w:rPr>
          <w:sz w:val="16"/>
        </w:rPr>
        <w:t>Comp</w:t>
      </w:r>
      <w:r>
        <w:rPr>
          <w:position w:val="1"/>
        </w:rPr>
        <w:t>) should give greater confidence in the true glucose concentration of the</w:t>
      </w:r>
      <w:r>
        <w:rPr>
          <w:spacing w:val="1"/>
          <w:position w:val="1"/>
        </w:rPr>
        <w:t> </w:t>
      </w:r>
      <w:r>
        <w:rPr/>
        <w:t>sample.</w:t>
      </w:r>
      <w:r>
        <w:rPr>
          <w:spacing w:val="57"/>
        </w:rPr>
        <w:t> </w:t>
      </w:r>
      <w:r>
        <w:rPr/>
        <w:t>You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test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minimum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3</w:t>
      </w:r>
      <w:r>
        <w:rPr>
          <w:spacing w:val="-1"/>
        </w:rPr>
        <w:t> </w:t>
      </w:r>
      <w:r>
        <w:rPr/>
        <w:t>test</w:t>
      </w:r>
      <w:r>
        <w:rPr>
          <w:spacing w:val="-1"/>
        </w:rPr>
        <w:t> </w:t>
      </w:r>
      <w:r>
        <w:rPr/>
        <w:t>strip</w:t>
      </w:r>
      <w:r>
        <w:rPr>
          <w:spacing w:val="-1"/>
        </w:rPr>
        <w:t> </w:t>
      </w:r>
      <w:r>
        <w:rPr/>
        <w:t>lots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evaluate</w:t>
      </w:r>
      <w:r>
        <w:rPr>
          <w:spacing w:val="-3"/>
        </w:rPr>
        <w:t> </w:t>
      </w:r>
      <w:r>
        <w:rPr/>
        <w:t>interference</w:t>
      </w:r>
      <w:r>
        <w:rPr>
          <w:spacing w:val="1"/>
        </w:rPr>
        <w:t> </w:t>
      </w:r>
      <w:r>
        <w:rPr/>
        <w:t>from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840"/>
      </w:pPr>
      <w:r>
        <w:rPr/>
        <w:t>hematocrit.</w:t>
      </w:r>
      <w:r>
        <w:rPr>
          <w:spacing w:val="-4"/>
        </w:rPr>
        <w:t> </w:t>
      </w:r>
      <w:r>
        <w:rPr/>
        <w:t>Each</w:t>
      </w:r>
      <w:r>
        <w:rPr>
          <w:spacing w:val="-1"/>
        </w:rPr>
        <w:t> </w:t>
      </w:r>
      <w:r>
        <w:rPr/>
        <w:t>sample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tested</w:t>
      </w:r>
      <w:r>
        <w:rPr>
          <w:spacing w:val="-1"/>
        </w:rPr>
        <w:t> </w:t>
      </w:r>
      <w:r>
        <w:rPr/>
        <w:t>on</w:t>
      </w:r>
      <w:r>
        <w:rPr>
          <w:spacing w:val="1"/>
        </w:rPr>
        <w:t> </w:t>
      </w:r>
      <w:r>
        <w:rPr/>
        <w:t>your</w:t>
      </w:r>
      <w:r>
        <w:rPr>
          <w:spacing w:val="-3"/>
        </w:rPr>
        <w:t> </w:t>
      </w:r>
      <w:r>
        <w:rPr/>
        <w:t>new</w:t>
      </w:r>
      <w:r>
        <w:rPr>
          <w:spacing w:val="-2"/>
        </w:rPr>
        <w:t> </w:t>
      </w:r>
      <w:r>
        <w:rPr/>
        <w:t>BGMS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replicates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30</w:t>
      </w:r>
      <w:r>
        <w:rPr>
          <w:spacing w:val="-1"/>
        </w:rPr>
        <w:t> </w:t>
      </w:r>
      <w:r>
        <w:rPr/>
        <w:t>(10</w:t>
      </w:r>
      <w:r>
        <w:rPr>
          <w:spacing w:val="-57"/>
        </w:rPr>
        <w:t> </w:t>
      </w:r>
      <w:r>
        <w:rPr/>
        <w:t>replicates</w:t>
      </w:r>
      <w:r>
        <w:rPr>
          <w:spacing w:val="-1"/>
        </w:rPr>
        <w:t> </w:t>
      </w:r>
      <w:r>
        <w:rPr/>
        <w:t>per lot of</w:t>
      </w:r>
      <w:r>
        <w:rPr>
          <w:spacing w:val="-2"/>
        </w:rPr>
        <w:t> </w:t>
      </w:r>
      <w:r>
        <w:rPr/>
        <w:t>test strips for a</w:t>
      </w:r>
      <w:r>
        <w:rPr>
          <w:spacing w:val="-3"/>
        </w:rPr>
        <w:t> </w:t>
      </w:r>
      <w:r>
        <w:rPr/>
        <w:t>total of</w:t>
      </w:r>
      <w:r>
        <w:rPr>
          <w:spacing w:val="-1"/>
        </w:rPr>
        <w:t> </w:t>
      </w:r>
      <w:r>
        <w:rPr/>
        <w:t>30</w:t>
      </w:r>
      <w:r>
        <w:rPr>
          <w:spacing w:val="-1"/>
        </w:rPr>
        <w:t> </w:t>
      </w:r>
      <w:r>
        <w:rPr/>
        <w:t>replicates per sample).</w:t>
      </w:r>
    </w:p>
    <w:p>
      <w:pPr>
        <w:pStyle w:val="BodyText"/>
      </w:pPr>
    </w:p>
    <w:p>
      <w:pPr>
        <w:spacing w:before="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Data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Analysis:</w:t>
      </w:r>
    </w:p>
    <w:p>
      <w:pPr>
        <w:pStyle w:val="BodyText"/>
        <w:ind w:left="1100" w:right="764"/>
      </w:pPr>
      <w:r>
        <w:rPr/>
        <w:t>An analysis should be performed for each of the 5 blood glucose concentrations tested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each</w:t>
      </w:r>
      <w:r>
        <w:rPr>
          <w:spacing w:val="-1"/>
        </w:rPr>
        <w:t> </w:t>
      </w:r>
      <w:r>
        <w:rPr/>
        <w:t>test</w:t>
      </w:r>
      <w:r>
        <w:rPr>
          <w:spacing w:val="-1"/>
        </w:rPr>
        <w:t> </w:t>
      </w:r>
      <w:r>
        <w:rPr/>
        <w:t>strip</w:t>
      </w:r>
      <w:r>
        <w:rPr>
          <w:spacing w:val="-1"/>
        </w:rPr>
        <w:t> </w:t>
      </w:r>
      <w:r>
        <w:rPr/>
        <w:t>lot.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bias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first</w:t>
      </w:r>
      <w:r>
        <w:rPr>
          <w:spacing w:val="-2"/>
        </w:rPr>
        <w:t> </w:t>
      </w:r>
      <w:r>
        <w:rPr/>
        <w:t>be</w:t>
      </w:r>
      <w:r>
        <w:rPr>
          <w:spacing w:val="-1"/>
        </w:rPr>
        <w:t> </w:t>
      </w:r>
      <w:r>
        <w:rPr/>
        <w:t>determined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respect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comparator</w:t>
      </w:r>
      <w:r>
        <w:rPr>
          <w:spacing w:val="-57"/>
        </w:rPr>
        <w:t> </w:t>
      </w:r>
      <w:r>
        <w:rPr/>
        <w:t>method and then with respect to the nominal hematocrit samples, so that the hematocrit</w:t>
      </w:r>
      <w:r>
        <w:rPr>
          <w:spacing w:val="1"/>
        </w:rPr>
        <w:t> </w:t>
      </w:r>
      <w:r>
        <w:rPr/>
        <w:t>effect</w:t>
      </w:r>
      <w:r>
        <w:rPr>
          <w:spacing w:val="-1"/>
        </w:rPr>
        <w:t> </w:t>
      </w:r>
      <w:r>
        <w:rPr/>
        <w:t>can be</w:t>
      </w:r>
      <w:r>
        <w:rPr>
          <w:spacing w:val="-1"/>
        </w:rPr>
        <w:t> </w:t>
      </w:r>
      <w:r>
        <w:rPr/>
        <w:t>isolated.</w:t>
      </w:r>
    </w:p>
    <w:p>
      <w:pPr>
        <w:pStyle w:val="BodyText"/>
      </w:pPr>
    </w:p>
    <w:p>
      <w:pPr>
        <w:pStyle w:val="ListParagraph"/>
        <w:numPr>
          <w:ilvl w:val="0"/>
          <w:numId w:val="6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i/>
          <w:sz w:val="24"/>
        </w:rPr>
      </w:pPr>
      <w:r>
        <w:rPr>
          <w:i/>
          <w:sz w:val="24"/>
        </w:rPr>
        <w:t>Estimation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Bias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Comparator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Method</w:t>
      </w:r>
    </w:p>
    <w:p>
      <w:pPr>
        <w:pStyle w:val="BodyText"/>
        <w:ind w:left="1460" w:right="764"/>
      </w:pPr>
      <w:r>
        <w:rPr/>
        <w:t>For each sample, you should calculate the average of 30 replicates of your new</w:t>
      </w:r>
      <w:r>
        <w:rPr>
          <w:spacing w:val="1"/>
        </w:rPr>
        <w:t> </w:t>
      </w:r>
      <w:r>
        <w:rPr>
          <w:position w:val="1"/>
        </w:rPr>
        <w:t>BGMS (Mean</w:t>
      </w:r>
      <w:r>
        <w:rPr>
          <w:sz w:val="16"/>
        </w:rPr>
        <w:t>BGMS</w:t>
      </w:r>
      <w:r>
        <w:rPr>
          <w:position w:val="1"/>
        </w:rPr>
        <w:t>). Using the Mean</w:t>
      </w:r>
      <w:r>
        <w:rPr>
          <w:sz w:val="16"/>
        </w:rPr>
        <w:t>BGMS</w:t>
      </w:r>
      <w:r>
        <w:rPr>
          <w:spacing w:val="1"/>
          <w:sz w:val="16"/>
        </w:rPr>
        <w:t> </w:t>
      </w:r>
      <w:r>
        <w:rPr>
          <w:position w:val="1"/>
        </w:rPr>
        <w:t>and the estimate of the true glucose</w:t>
      </w:r>
      <w:r>
        <w:rPr>
          <w:spacing w:val="1"/>
          <w:position w:val="1"/>
        </w:rPr>
        <w:t> </w:t>
      </w:r>
      <w:r>
        <w:rPr>
          <w:position w:val="1"/>
        </w:rPr>
        <w:t>concentration</w:t>
      </w:r>
      <w:r>
        <w:rPr>
          <w:spacing w:val="-2"/>
          <w:position w:val="1"/>
        </w:rPr>
        <w:t> </w:t>
      </w:r>
      <w:r>
        <w:rPr>
          <w:position w:val="1"/>
        </w:rPr>
        <w:t>in</w:t>
      </w:r>
      <w:r>
        <w:rPr>
          <w:spacing w:val="-1"/>
          <w:position w:val="1"/>
        </w:rPr>
        <w:t> </w:t>
      </w:r>
      <w:r>
        <w:rPr>
          <w:position w:val="1"/>
        </w:rPr>
        <w:t>the</w:t>
      </w:r>
      <w:r>
        <w:rPr>
          <w:spacing w:val="-2"/>
          <w:position w:val="1"/>
        </w:rPr>
        <w:t> </w:t>
      </w:r>
      <w:r>
        <w:rPr>
          <w:position w:val="1"/>
        </w:rPr>
        <w:t>sample,</w:t>
      </w:r>
      <w:r>
        <w:rPr>
          <w:spacing w:val="-1"/>
          <w:position w:val="1"/>
        </w:rPr>
        <w:t> </w:t>
      </w:r>
      <w:r>
        <w:rPr>
          <w:position w:val="1"/>
        </w:rPr>
        <w:t>Mean</w:t>
      </w:r>
      <w:r>
        <w:rPr>
          <w:sz w:val="16"/>
        </w:rPr>
        <w:t>Comp</w:t>
      </w:r>
      <w:r>
        <w:rPr>
          <w:position w:val="1"/>
        </w:rPr>
        <w:t>,</w:t>
      </w:r>
      <w:r>
        <w:rPr>
          <w:spacing w:val="-2"/>
          <w:position w:val="1"/>
        </w:rPr>
        <w:t> </w:t>
      </w:r>
      <w:r>
        <w:rPr>
          <w:position w:val="1"/>
        </w:rPr>
        <w:t>you</w:t>
      </w:r>
      <w:r>
        <w:rPr>
          <w:spacing w:val="-1"/>
          <w:position w:val="1"/>
        </w:rPr>
        <w:t> </w:t>
      </w:r>
      <w:r>
        <w:rPr>
          <w:position w:val="1"/>
        </w:rPr>
        <w:t>should</w:t>
      </w:r>
      <w:r>
        <w:rPr>
          <w:spacing w:val="-1"/>
          <w:position w:val="1"/>
        </w:rPr>
        <w:t> </w:t>
      </w:r>
      <w:r>
        <w:rPr>
          <w:position w:val="1"/>
        </w:rPr>
        <w:t>estimate</w:t>
      </w:r>
      <w:r>
        <w:rPr>
          <w:spacing w:val="-2"/>
          <w:position w:val="1"/>
        </w:rPr>
        <w:t> </w:t>
      </w:r>
      <w:r>
        <w:rPr>
          <w:position w:val="1"/>
        </w:rPr>
        <w:t>a</w:t>
      </w:r>
      <w:r>
        <w:rPr>
          <w:spacing w:val="-1"/>
          <w:position w:val="1"/>
        </w:rPr>
        <w:t> </w:t>
      </w:r>
      <w:r>
        <w:rPr>
          <w:position w:val="1"/>
        </w:rPr>
        <w:t>bias</w:t>
      </w:r>
      <w:r>
        <w:rPr>
          <w:spacing w:val="-2"/>
          <w:position w:val="1"/>
        </w:rPr>
        <w:t> </w:t>
      </w:r>
      <w:r>
        <w:rPr>
          <w:position w:val="1"/>
        </w:rPr>
        <w:t>and</w:t>
      </w:r>
      <w:r>
        <w:rPr>
          <w:spacing w:val="-1"/>
          <w:position w:val="1"/>
        </w:rPr>
        <w:t> </w:t>
      </w:r>
      <w:r>
        <w:rPr>
          <w:position w:val="1"/>
        </w:rPr>
        <w:t>percent</w:t>
      </w:r>
      <w:r>
        <w:rPr>
          <w:spacing w:val="-2"/>
          <w:position w:val="1"/>
        </w:rPr>
        <w:t> </w:t>
      </w:r>
      <w:r>
        <w:rPr>
          <w:position w:val="1"/>
        </w:rPr>
        <w:t>bias</w:t>
      </w:r>
      <w:r>
        <w:rPr>
          <w:spacing w:val="-1"/>
          <w:position w:val="1"/>
        </w:rPr>
        <w:t> </w:t>
      </w:r>
      <w:r>
        <w:rPr>
          <w:position w:val="1"/>
        </w:rPr>
        <w:t>as</w:t>
      </w:r>
      <w:r>
        <w:rPr>
          <w:spacing w:val="-57"/>
          <w:position w:val="1"/>
        </w:rPr>
        <w:t> </w:t>
      </w:r>
      <w:r>
        <w:rPr>
          <w:position w:val="1"/>
        </w:rPr>
        <w:t>(Mean</w:t>
      </w:r>
      <w:r>
        <w:rPr>
          <w:sz w:val="16"/>
        </w:rPr>
        <w:t>BGMS</w:t>
      </w:r>
      <w:r>
        <w:rPr>
          <w:position w:val="1"/>
        </w:rPr>
        <w:t>-Mean</w:t>
      </w:r>
      <w:r>
        <w:rPr>
          <w:sz w:val="16"/>
        </w:rPr>
        <w:t>Comp</w:t>
      </w:r>
      <w:r>
        <w:rPr>
          <w:position w:val="1"/>
        </w:rPr>
        <w:t>) and (Mean</w:t>
      </w:r>
      <w:r>
        <w:rPr>
          <w:sz w:val="16"/>
        </w:rPr>
        <w:t>BGMS</w:t>
      </w:r>
      <w:r>
        <w:rPr>
          <w:position w:val="1"/>
        </w:rPr>
        <w:t>-Mean</w:t>
      </w:r>
      <w:r>
        <w:rPr>
          <w:sz w:val="16"/>
        </w:rPr>
        <w:t>Comp</w:t>
      </w:r>
      <w:r>
        <w:rPr>
          <w:position w:val="1"/>
        </w:rPr>
        <w:t>)/Mean</w:t>
      </w:r>
      <w:r>
        <w:rPr>
          <w:sz w:val="16"/>
        </w:rPr>
        <w:t>Comp,</w:t>
      </w:r>
      <w:r>
        <w:rPr>
          <w:spacing w:val="1"/>
          <w:sz w:val="16"/>
        </w:rPr>
        <w:t> </w:t>
      </w:r>
      <w:r>
        <w:rPr>
          <w:position w:val="1"/>
        </w:rPr>
        <w:t>correspondingly, for</w:t>
      </w:r>
      <w:r>
        <w:rPr>
          <w:spacing w:val="1"/>
          <w:position w:val="1"/>
        </w:rPr>
        <w:t> </w:t>
      </w:r>
      <w:r>
        <w:rPr/>
        <w:t>each sample. The results should be presented as in the table below and in graphical</w:t>
      </w:r>
      <w:r>
        <w:rPr>
          <w:spacing w:val="1"/>
        </w:rPr>
        <w:t> </w:t>
      </w:r>
      <w:r>
        <w:rPr/>
        <w:t>format appropriate for</w:t>
      </w:r>
      <w:r>
        <w:rPr>
          <w:spacing w:val="1"/>
        </w:rPr>
        <w:t> </w:t>
      </w:r>
      <w:r>
        <w:rPr/>
        <w:t>each specific</w:t>
      </w:r>
      <w:r>
        <w:rPr>
          <w:spacing w:val="-2"/>
        </w:rPr>
        <w:t> </w:t>
      </w:r>
      <w:r>
        <w:rPr/>
        <w:t>glucose concentration</w:t>
      </w:r>
      <w:r>
        <w:rPr>
          <w:spacing w:val="-2"/>
        </w:rPr>
        <w:t> </w:t>
      </w:r>
      <w:r>
        <w:rPr/>
        <w:t>range.</w:t>
      </w:r>
    </w:p>
    <w:p>
      <w:pPr>
        <w:pStyle w:val="BodyText"/>
      </w:pPr>
    </w:p>
    <w:p>
      <w:pPr>
        <w:pStyle w:val="BodyText"/>
        <w:ind w:left="1460" w:right="1029" w:hanging="270"/>
      </w:pPr>
      <w:r>
        <w:rPr/>
        <w:t>For glucose concentrations less than 75 mg/dL, the analysis should be presented as a</w:t>
      </w:r>
      <w:r>
        <w:rPr>
          <w:spacing w:val="1"/>
        </w:rPr>
        <w:t> </w:t>
      </w:r>
      <w:r>
        <w:rPr/>
        <w:t>graph where the X-axis represents hematocrit values and the Y-axis represents the</w:t>
      </w:r>
      <w:r>
        <w:rPr>
          <w:spacing w:val="1"/>
        </w:rPr>
        <w:t> </w:t>
      </w:r>
      <w:r>
        <w:rPr/>
        <w:t>absolute</w:t>
      </w:r>
      <w:r>
        <w:rPr>
          <w:spacing w:val="-2"/>
        </w:rPr>
        <w:t> </w:t>
      </w:r>
      <w:r>
        <w:rPr/>
        <w:t>bias</w:t>
      </w:r>
      <w:r>
        <w:rPr>
          <w:spacing w:val="-2"/>
        </w:rPr>
        <w:t> </w:t>
      </w:r>
      <w:r>
        <w:rPr/>
        <w:t>values.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glucose</w:t>
      </w:r>
      <w:r>
        <w:rPr>
          <w:spacing w:val="-1"/>
        </w:rPr>
        <w:t> </w:t>
      </w:r>
      <w:r>
        <w:rPr/>
        <w:t>concentrations</w:t>
      </w:r>
      <w:r>
        <w:rPr>
          <w:spacing w:val="-3"/>
        </w:rPr>
        <w:t> </w:t>
      </w:r>
      <w:r>
        <w:rPr/>
        <w:t>greater</w:t>
      </w:r>
      <w:r>
        <w:rPr>
          <w:spacing w:val="-1"/>
        </w:rPr>
        <w:t> </w:t>
      </w:r>
      <w:r>
        <w:rPr/>
        <w:t>than</w:t>
      </w:r>
      <w:r>
        <w:rPr>
          <w:spacing w:val="-4"/>
        </w:rPr>
        <w:t> </w:t>
      </w:r>
      <w:r>
        <w:rPr/>
        <w:t>or</w:t>
      </w:r>
      <w:r>
        <w:rPr>
          <w:spacing w:val="-1"/>
        </w:rPr>
        <w:t> </w:t>
      </w:r>
      <w:r>
        <w:rPr/>
        <w:t>equal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75</w:t>
      </w:r>
      <w:r>
        <w:rPr>
          <w:spacing w:val="-1"/>
        </w:rPr>
        <w:t> </w:t>
      </w:r>
      <w:r>
        <w:rPr/>
        <w:t>mg/dL,</w:t>
      </w:r>
      <w:r>
        <w:rPr>
          <w:spacing w:val="-57"/>
        </w:rPr>
        <w:t> </w:t>
      </w:r>
      <w:r>
        <w:rPr/>
        <w:t>the analysis should be presented as a graph where the X-axis represents hematocrit</w:t>
      </w:r>
      <w:r>
        <w:rPr>
          <w:spacing w:val="-57"/>
        </w:rPr>
        <w:t> </w:t>
      </w:r>
      <w:r>
        <w:rPr/>
        <w:t>values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the Y-axis represents percent</w:t>
      </w:r>
      <w:r>
        <w:rPr>
          <w:spacing w:val="-1"/>
        </w:rPr>
        <w:t> </w:t>
      </w:r>
      <w:r>
        <w:rPr/>
        <w:t>bias values.</w:t>
      </w:r>
    </w:p>
    <w:p>
      <w:pPr>
        <w:pStyle w:val="BodyText"/>
      </w:pPr>
    </w:p>
    <w:p>
      <w:pPr>
        <w:pStyle w:val="Heading3"/>
        <w:spacing w:before="1"/>
        <w:ind w:left="1460" w:right="735"/>
      </w:pPr>
      <w:r>
        <w:rPr/>
        <w:t>Table</w:t>
      </w:r>
      <w:r>
        <w:rPr>
          <w:spacing w:val="-2"/>
        </w:rPr>
        <w:t> </w:t>
      </w:r>
      <w:r>
        <w:rPr/>
        <w:t>5.</w:t>
      </w:r>
      <w:r>
        <w:rPr>
          <w:spacing w:val="57"/>
        </w:rPr>
        <w:t> </w:t>
      </w:r>
      <w:r>
        <w:rPr/>
        <w:t>Example</w:t>
      </w:r>
      <w:r>
        <w:rPr>
          <w:spacing w:val="-1"/>
        </w:rPr>
        <w:t> </w:t>
      </w:r>
      <w:r>
        <w:rPr/>
        <w:t>table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bias</w:t>
      </w:r>
      <w:r>
        <w:rPr>
          <w:spacing w:val="-1"/>
        </w:rPr>
        <w:t> </w:t>
      </w:r>
      <w:r>
        <w:rPr/>
        <w:t>calculated</w:t>
      </w:r>
      <w:r>
        <w:rPr>
          <w:spacing w:val="-3"/>
        </w:rPr>
        <w:t> </w:t>
      </w:r>
      <w:r>
        <w:rPr/>
        <w:t>versus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comparator</w:t>
      </w:r>
      <w:r>
        <w:rPr>
          <w:spacing w:val="-1"/>
        </w:rPr>
        <w:t> </w:t>
      </w:r>
      <w:r>
        <w:rPr/>
        <w:t>method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57"/>
        </w:rPr>
        <w:t> </w:t>
      </w:r>
      <w:r>
        <w:rPr/>
        <w:t>hematocrit</w:t>
      </w:r>
      <w:r>
        <w:rPr>
          <w:spacing w:val="-2"/>
        </w:rPr>
        <w:t> </w:t>
      </w:r>
      <w:r>
        <w:rPr/>
        <w:t>evaluation</w:t>
      </w:r>
      <w:r>
        <w:rPr>
          <w:spacing w:val="-2"/>
        </w:rPr>
        <w:t> </w:t>
      </w:r>
      <w:r>
        <w:rPr/>
        <w:t>on</w:t>
      </w:r>
      <w:r>
        <w:rPr>
          <w:spacing w:val="-1"/>
        </w:rPr>
        <w:t> </w:t>
      </w:r>
      <w:r>
        <w:rPr/>
        <w:t>a BGMS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120 mg/dL</w:t>
      </w:r>
      <w:r>
        <w:rPr>
          <w:spacing w:val="-1"/>
        </w:rPr>
        <w:t> </w:t>
      </w:r>
      <w:r>
        <w:rPr/>
        <w:t>glucose:</w:t>
      </w:r>
    </w:p>
    <w:p>
      <w:pPr>
        <w:pStyle w:val="BodyText"/>
        <w:spacing w:before="9" w:after="1"/>
        <w:rPr>
          <w:b/>
          <w:sz w:val="23"/>
        </w:rPr>
      </w:pPr>
    </w:p>
    <w:tbl>
      <w:tblPr>
        <w:tblW w:w="0" w:type="auto"/>
        <w:jc w:val="left"/>
        <w:tblInd w:w="1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5"/>
        <w:gridCol w:w="1690"/>
        <w:gridCol w:w="1616"/>
        <w:gridCol w:w="1701"/>
        <w:gridCol w:w="1531"/>
      </w:tblGrid>
      <w:tr>
        <w:trPr>
          <w:trHeight w:val="1132" w:hRule="atLeast"/>
        </w:trPr>
        <w:tc>
          <w:tcPr>
            <w:tcW w:w="1295" w:type="dxa"/>
          </w:tcPr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ind w:left="466" w:right="79" w:hanging="360"/>
              <w:rPr>
                <w:sz w:val="24"/>
              </w:rPr>
            </w:pPr>
            <w:r>
              <w:rPr>
                <w:sz w:val="24"/>
              </w:rPr>
              <w:t>Hematocrit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690" w:type="dxa"/>
          </w:tcPr>
          <w:p>
            <w:pPr>
              <w:pStyle w:val="TableParagraph"/>
              <w:spacing w:before="14"/>
              <w:ind w:left="156" w:right="148" w:firstLine="150"/>
              <w:jc w:val="both"/>
              <w:rPr>
                <w:sz w:val="24"/>
              </w:rPr>
            </w:pPr>
            <w:r>
              <w:rPr>
                <w:sz w:val="24"/>
              </w:rPr>
              <w:t>Average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Comparator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measurements</w:t>
            </w:r>
          </w:p>
          <w:p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position w:val="1"/>
                <w:sz w:val="24"/>
              </w:rPr>
              <w:t>(Mean</w:t>
            </w:r>
            <w:r>
              <w:rPr>
                <w:sz w:val="16"/>
              </w:rPr>
              <w:t>Comp</w:t>
            </w:r>
            <w:r>
              <w:rPr>
                <w:position w:val="1"/>
                <w:sz w:val="24"/>
              </w:rPr>
              <w:t>)</w:t>
            </w:r>
          </w:p>
        </w:tc>
        <w:tc>
          <w:tcPr>
            <w:tcW w:w="1616" w:type="dxa"/>
          </w:tcPr>
          <w:p>
            <w:pPr>
              <w:pStyle w:val="TableParagraph"/>
              <w:spacing w:before="152"/>
              <w:ind w:left="120" w:right="111" w:firstLine="2"/>
              <w:jc w:val="center"/>
              <w:rPr>
                <w:sz w:val="24"/>
              </w:rPr>
            </w:pPr>
            <w:r>
              <w:rPr>
                <w:sz w:val="24"/>
              </w:rPr>
              <w:t>Number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measurements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BGMS</w:t>
            </w:r>
          </w:p>
        </w:tc>
        <w:tc>
          <w:tcPr>
            <w:tcW w:w="1701" w:type="dxa"/>
          </w:tcPr>
          <w:p>
            <w:pPr>
              <w:pStyle w:val="TableParagraph"/>
              <w:spacing w:before="14"/>
              <w:ind w:left="141" w:right="134"/>
              <w:jc w:val="center"/>
              <w:rPr>
                <w:sz w:val="24"/>
              </w:rPr>
            </w:pPr>
            <w:r>
              <w:rPr>
                <w:sz w:val="24"/>
              </w:rPr>
              <w:t>Average 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BGMS</w:t>
            </w:r>
          </w:p>
          <w:p>
            <w:pPr>
              <w:pStyle w:val="TableParagraph"/>
              <w:spacing w:line="276" w:lineRule="exact"/>
              <w:ind w:left="141" w:right="137"/>
              <w:jc w:val="center"/>
              <w:rPr>
                <w:sz w:val="24"/>
              </w:rPr>
            </w:pPr>
            <w:r>
              <w:rPr>
                <w:sz w:val="24"/>
              </w:rPr>
              <w:t>measurements</w:t>
            </w:r>
          </w:p>
          <w:p>
            <w:pPr>
              <w:pStyle w:val="TableParagraph"/>
              <w:spacing w:line="270" w:lineRule="exact"/>
              <w:ind w:left="141" w:right="136"/>
              <w:jc w:val="center"/>
              <w:rPr>
                <w:sz w:val="24"/>
              </w:rPr>
            </w:pPr>
            <w:r>
              <w:rPr>
                <w:position w:val="1"/>
                <w:sz w:val="24"/>
              </w:rPr>
              <w:t>(Mean</w:t>
            </w:r>
            <w:r>
              <w:rPr>
                <w:sz w:val="16"/>
              </w:rPr>
              <w:t>BGMS</w:t>
            </w:r>
            <w:r>
              <w:rPr>
                <w:position w:val="1"/>
                <w:sz w:val="24"/>
              </w:rPr>
              <w:t>)</w:t>
            </w:r>
          </w:p>
        </w:tc>
        <w:tc>
          <w:tcPr>
            <w:tcW w:w="1531" w:type="dxa"/>
          </w:tcPr>
          <w:p>
            <w:pPr>
              <w:pStyle w:val="TableParagraph"/>
              <w:spacing w:before="14"/>
              <w:ind w:left="183" w:right="175" w:hanging="1"/>
              <w:jc w:val="center"/>
              <w:rPr>
                <w:sz w:val="24"/>
              </w:rPr>
            </w:pPr>
            <w:r>
              <w:rPr>
                <w:sz w:val="24"/>
              </w:rPr>
              <w:t>%Bias</w:t>
            </w:r>
            <w:r>
              <w:rPr>
                <w:spacing w:val="1"/>
                <w:sz w:val="24"/>
              </w:rPr>
              <w:t> </w:t>
            </w:r>
            <w:r>
              <w:rPr>
                <w:position w:val="1"/>
                <w:sz w:val="24"/>
              </w:rPr>
              <w:t>(Mean</w:t>
            </w:r>
            <w:r>
              <w:rPr>
                <w:sz w:val="16"/>
              </w:rPr>
              <w:t>BGMS</w:t>
            </w:r>
            <w:r>
              <w:rPr>
                <w:position w:val="1"/>
                <w:sz w:val="24"/>
              </w:rPr>
              <w:t>-</w:t>
            </w:r>
          </w:p>
          <w:p>
            <w:pPr>
              <w:pStyle w:val="TableParagraph"/>
              <w:spacing w:line="276" w:lineRule="exact"/>
              <w:ind w:left="221" w:right="213"/>
              <w:jc w:val="center"/>
              <w:rPr>
                <w:sz w:val="16"/>
              </w:rPr>
            </w:pPr>
            <w:r>
              <w:rPr>
                <w:position w:val="1"/>
                <w:sz w:val="24"/>
              </w:rPr>
              <w:t>Mean</w:t>
            </w:r>
            <w:r>
              <w:rPr>
                <w:sz w:val="16"/>
              </w:rPr>
              <w:t>Comp</w:t>
            </w:r>
            <w:r>
              <w:rPr>
                <w:position w:val="1"/>
                <w:sz w:val="24"/>
              </w:rPr>
              <w:t>)/</w:t>
            </w:r>
            <w:r>
              <w:rPr>
                <w:spacing w:val="-58"/>
                <w:position w:val="1"/>
                <w:sz w:val="24"/>
              </w:rPr>
              <w:t> </w:t>
            </w:r>
            <w:r>
              <w:rPr>
                <w:position w:val="1"/>
                <w:sz w:val="24"/>
              </w:rPr>
              <w:t>Mean</w:t>
            </w:r>
            <w:r>
              <w:rPr>
                <w:sz w:val="16"/>
              </w:rPr>
              <w:t>Comp</w:t>
            </w:r>
          </w:p>
        </w:tc>
      </w:tr>
      <w:tr>
        <w:trPr>
          <w:trHeight w:val="304" w:hRule="atLeast"/>
        </w:trPr>
        <w:tc>
          <w:tcPr>
            <w:tcW w:w="1295" w:type="dxa"/>
          </w:tcPr>
          <w:p>
            <w:pPr>
              <w:pStyle w:val="TableParagraph"/>
              <w:spacing w:line="270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90" w:type="dxa"/>
          </w:tcPr>
          <w:p>
            <w:pPr>
              <w:pStyle w:val="TableParagraph"/>
              <w:spacing w:line="270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118.0</w:t>
            </w:r>
          </w:p>
        </w:tc>
        <w:tc>
          <w:tcPr>
            <w:tcW w:w="1616" w:type="dxa"/>
          </w:tcPr>
          <w:p>
            <w:pPr>
              <w:pStyle w:val="TableParagraph"/>
              <w:spacing w:line="270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70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127.6</w:t>
            </w:r>
          </w:p>
        </w:tc>
        <w:tc>
          <w:tcPr>
            <w:tcW w:w="1531" w:type="dxa"/>
          </w:tcPr>
          <w:p>
            <w:pPr>
              <w:pStyle w:val="TableParagraph"/>
              <w:spacing w:line="270" w:lineRule="exact" w:before="14"/>
              <w:ind w:left="512"/>
              <w:rPr>
                <w:sz w:val="24"/>
              </w:rPr>
            </w:pPr>
            <w:r>
              <w:rPr>
                <w:sz w:val="24"/>
              </w:rPr>
              <w:t>8.1%</w:t>
            </w:r>
          </w:p>
        </w:tc>
      </w:tr>
      <w:tr>
        <w:trPr>
          <w:trHeight w:val="303" w:hRule="atLeast"/>
        </w:trPr>
        <w:tc>
          <w:tcPr>
            <w:tcW w:w="1295" w:type="dxa"/>
          </w:tcPr>
          <w:p>
            <w:pPr>
              <w:pStyle w:val="TableParagraph"/>
              <w:spacing w:line="269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90" w:type="dxa"/>
          </w:tcPr>
          <w:p>
            <w:pPr>
              <w:pStyle w:val="TableParagraph"/>
              <w:spacing w:line="269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118.4</w:t>
            </w:r>
          </w:p>
        </w:tc>
        <w:tc>
          <w:tcPr>
            <w:tcW w:w="1616" w:type="dxa"/>
          </w:tcPr>
          <w:p>
            <w:pPr>
              <w:pStyle w:val="TableParagraph"/>
              <w:spacing w:line="269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69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127.6</w:t>
            </w:r>
          </w:p>
        </w:tc>
        <w:tc>
          <w:tcPr>
            <w:tcW w:w="1531" w:type="dxa"/>
          </w:tcPr>
          <w:p>
            <w:pPr>
              <w:pStyle w:val="TableParagraph"/>
              <w:spacing w:line="269" w:lineRule="exact" w:before="14"/>
              <w:ind w:left="512"/>
              <w:rPr>
                <w:sz w:val="24"/>
              </w:rPr>
            </w:pPr>
            <w:r>
              <w:rPr>
                <w:sz w:val="24"/>
              </w:rPr>
              <w:t>7.8%</w:t>
            </w:r>
          </w:p>
        </w:tc>
      </w:tr>
      <w:tr>
        <w:trPr>
          <w:trHeight w:val="304" w:hRule="atLeast"/>
        </w:trPr>
        <w:tc>
          <w:tcPr>
            <w:tcW w:w="1295" w:type="dxa"/>
          </w:tcPr>
          <w:p>
            <w:pPr>
              <w:pStyle w:val="TableParagraph"/>
              <w:spacing w:line="270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690" w:type="dxa"/>
          </w:tcPr>
          <w:p>
            <w:pPr>
              <w:pStyle w:val="TableParagraph"/>
              <w:spacing w:line="270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122.4</w:t>
            </w:r>
          </w:p>
        </w:tc>
        <w:tc>
          <w:tcPr>
            <w:tcW w:w="1616" w:type="dxa"/>
          </w:tcPr>
          <w:p>
            <w:pPr>
              <w:pStyle w:val="TableParagraph"/>
              <w:spacing w:line="270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70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130.4</w:t>
            </w:r>
          </w:p>
        </w:tc>
        <w:tc>
          <w:tcPr>
            <w:tcW w:w="1531" w:type="dxa"/>
          </w:tcPr>
          <w:p>
            <w:pPr>
              <w:pStyle w:val="TableParagraph"/>
              <w:spacing w:line="270" w:lineRule="exact" w:before="14"/>
              <w:ind w:left="512"/>
              <w:rPr>
                <w:sz w:val="24"/>
              </w:rPr>
            </w:pPr>
            <w:r>
              <w:rPr>
                <w:sz w:val="24"/>
              </w:rPr>
              <w:t>6.5%</w:t>
            </w:r>
          </w:p>
        </w:tc>
      </w:tr>
      <w:tr>
        <w:trPr>
          <w:trHeight w:val="304" w:hRule="atLeast"/>
        </w:trPr>
        <w:tc>
          <w:tcPr>
            <w:tcW w:w="1295" w:type="dxa"/>
          </w:tcPr>
          <w:p>
            <w:pPr>
              <w:pStyle w:val="TableParagraph"/>
              <w:spacing w:line="270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90" w:type="dxa"/>
          </w:tcPr>
          <w:p>
            <w:pPr>
              <w:pStyle w:val="TableParagraph"/>
              <w:spacing w:line="270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120.7</w:t>
            </w:r>
          </w:p>
        </w:tc>
        <w:tc>
          <w:tcPr>
            <w:tcW w:w="1616" w:type="dxa"/>
          </w:tcPr>
          <w:p>
            <w:pPr>
              <w:pStyle w:val="TableParagraph"/>
              <w:spacing w:line="270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70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127.1</w:t>
            </w:r>
          </w:p>
        </w:tc>
        <w:tc>
          <w:tcPr>
            <w:tcW w:w="1531" w:type="dxa"/>
          </w:tcPr>
          <w:p>
            <w:pPr>
              <w:pStyle w:val="TableParagraph"/>
              <w:spacing w:line="270" w:lineRule="exact" w:before="14"/>
              <w:ind w:left="512"/>
              <w:rPr>
                <w:sz w:val="24"/>
              </w:rPr>
            </w:pPr>
            <w:r>
              <w:rPr>
                <w:sz w:val="24"/>
              </w:rPr>
              <w:t>5.3%</w:t>
            </w:r>
          </w:p>
        </w:tc>
      </w:tr>
      <w:tr>
        <w:trPr>
          <w:trHeight w:val="303" w:hRule="atLeast"/>
        </w:trPr>
        <w:tc>
          <w:tcPr>
            <w:tcW w:w="1295" w:type="dxa"/>
          </w:tcPr>
          <w:p>
            <w:pPr>
              <w:pStyle w:val="TableParagraph"/>
              <w:spacing w:line="269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0" w:type="dxa"/>
          </w:tcPr>
          <w:p>
            <w:pPr>
              <w:pStyle w:val="TableParagraph"/>
              <w:spacing w:line="269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123.7</w:t>
            </w:r>
          </w:p>
        </w:tc>
        <w:tc>
          <w:tcPr>
            <w:tcW w:w="1616" w:type="dxa"/>
          </w:tcPr>
          <w:p>
            <w:pPr>
              <w:pStyle w:val="TableParagraph"/>
              <w:spacing w:line="269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69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129.5</w:t>
            </w:r>
          </w:p>
        </w:tc>
        <w:tc>
          <w:tcPr>
            <w:tcW w:w="1531" w:type="dxa"/>
          </w:tcPr>
          <w:p>
            <w:pPr>
              <w:pStyle w:val="TableParagraph"/>
              <w:spacing w:line="269" w:lineRule="exact" w:before="14"/>
              <w:ind w:left="512"/>
              <w:rPr>
                <w:sz w:val="24"/>
              </w:rPr>
            </w:pPr>
            <w:r>
              <w:rPr>
                <w:sz w:val="24"/>
              </w:rPr>
              <w:t>4.7%</w:t>
            </w:r>
          </w:p>
        </w:tc>
      </w:tr>
      <w:tr>
        <w:trPr>
          <w:trHeight w:val="304" w:hRule="atLeast"/>
        </w:trPr>
        <w:tc>
          <w:tcPr>
            <w:tcW w:w="1295" w:type="dxa"/>
          </w:tcPr>
          <w:p>
            <w:pPr>
              <w:pStyle w:val="TableParagraph"/>
              <w:spacing w:line="270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690" w:type="dxa"/>
          </w:tcPr>
          <w:p>
            <w:pPr>
              <w:pStyle w:val="TableParagraph"/>
              <w:spacing w:line="270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121.5</w:t>
            </w:r>
          </w:p>
        </w:tc>
        <w:tc>
          <w:tcPr>
            <w:tcW w:w="1616" w:type="dxa"/>
          </w:tcPr>
          <w:p>
            <w:pPr>
              <w:pStyle w:val="TableParagraph"/>
              <w:spacing w:line="270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70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127.1</w:t>
            </w:r>
          </w:p>
        </w:tc>
        <w:tc>
          <w:tcPr>
            <w:tcW w:w="1531" w:type="dxa"/>
          </w:tcPr>
          <w:p>
            <w:pPr>
              <w:pStyle w:val="TableParagraph"/>
              <w:spacing w:line="270" w:lineRule="exact" w:before="14"/>
              <w:ind w:left="512"/>
              <w:rPr>
                <w:sz w:val="24"/>
              </w:rPr>
            </w:pPr>
            <w:r>
              <w:rPr>
                <w:sz w:val="24"/>
              </w:rPr>
              <w:t>4.6%</w:t>
            </w:r>
          </w:p>
        </w:tc>
      </w:tr>
      <w:tr>
        <w:trPr>
          <w:trHeight w:val="304" w:hRule="atLeast"/>
        </w:trPr>
        <w:tc>
          <w:tcPr>
            <w:tcW w:w="1295" w:type="dxa"/>
          </w:tcPr>
          <w:p>
            <w:pPr>
              <w:pStyle w:val="TableParagraph"/>
              <w:spacing w:line="270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690" w:type="dxa"/>
          </w:tcPr>
          <w:p>
            <w:pPr>
              <w:pStyle w:val="TableParagraph"/>
              <w:spacing w:line="270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119.7</w:t>
            </w:r>
          </w:p>
        </w:tc>
        <w:tc>
          <w:tcPr>
            <w:tcW w:w="1616" w:type="dxa"/>
          </w:tcPr>
          <w:p>
            <w:pPr>
              <w:pStyle w:val="TableParagraph"/>
              <w:spacing w:line="270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70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124.6</w:t>
            </w:r>
          </w:p>
        </w:tc>
        <w:tc>
          <w:tcPr>
            <w:tcW w:w="1531" w:type="dxa"/>
          </w:tcPr>
          <w:p>
            <w:pPr>
              <w:pStyle w:val="TableParagraph"/>
              <w:spacing w:line="270" w:lineRule="exact" w:before="14"/>
              <w:ind w:left="493"/>
              <w:rPr>
                <w:b/>
                <w:sz w:val="24"/>
              </w:rPr>
            </w:pPr>
            <w:r>
              <w:rPr>
                <w:b/>
                <w:sz w:val="24"/>
              </w:rPr>
              <w:t>4.1%</w:t>
            </w:r>
          </w:p>
        </w:tc>
      </w:tr>
      <w:tr>
        <w:trPr>
          <w:trHeight w:val="303" w:hRule="atLeast"/>
        </w:trPr>
        <w:tc>
          <w:tcPr>
            <w:tcW w:w="1295" w:type="dxa"/>
          </w:tcPr>
          <w:p>
            <w:pPr>
              <w:pStyle w:val="TableParagraph"/>
              <w:spacing w:line="269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90" w:type="dxa"/>
          </w:tcPr>
          <w:p>
            <w:pPr>
              <w:pStyle w:val="TableParagraph"/>
              <w:spacing w:line="269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121.3</w:t>
            </w:r>
          </w:p>
        </w:tc>
        <w:tc>
          <w:tcPr>
            <w:tcW w:w="1616" w:type="dxa"/>
          </w:tcPr>
          <w:p>
            <w:pPr>
              <w:pStyle w:val="TableParagraph"/>
              <w:spacing w:line="269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69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125.4</w:t>
            </w:r>
          </w:p>
        </w:tc>
        <w:tc>
          <w:tcPr>
            <w:tcW w:w="1531" w:type="dxa"/>
          </w:tcPr>
          <w:p>
            <w:pPr>
              <w:pStyle w:val="TableParagraph"/>
              <w:spacing w:line="269" w:lineRule="exact" w:before="14"/>
              <w:ind w:left="512"/>
              <w:rPr>
                <w:sz w:val="24"/>
              </w:rPr>
            </w:pPr>
            <w:r>
              <w:rPr>
                <w:sz w:val="24"/>
              </w:rPr>
              <w:t>3.4%</w:t>
            </w:r>
          </w:p>
        </w:tc>
      </w:tr>
      <w:tr>
        <w:trPr>
          <w:trHeight w:val="304" w:hRule="atLeast"/>
        </w:trPr>
        <w:tc>
          <w:tcPr>
            <w:tcW w:w="1295" w:type="dxa"/>
          </w:tcPr>
          <w:p>
            <w:pPr>
              <w:pStyle w:val="TableParagraph"/>
              <w:spacing w:line="270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690" w:type="dxa"/>
          </w:tcPr>
          <w:p>
            <w:pPr>
              <w:pStyle w:val="TableParagraph"/>
              <w:spacing w:line="270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120.8</w:t>
            </w:r>
          </w:p>
        </w:tc>
        <w:tc>
          <w:tcPr>
            <w:tcW w:w="1616" w:type="dxa"/>
          </w:tcPr>
          <w:p>
            <w:pPr>
              <w:pStyle w:val="TableParagraph"/>
              <w:spacing w:line="270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70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122.7</w:t>
            </w:r>
          </w:p>
        </w:tc>
        <w:tc>
          <w:tcPr>
            <w:tcW w:w="1531" w:type="dxa"/>
          </w:tcPr>
          <w:p>
            <w:pPr>
              <w:pStyle w:val="TableParagraph"/>
              <w:spacing w:line="270" w:lineRule="exact" w:before="14"/>
              <w:ind w:left="512"/>
              <w:rPr>
                <w:sz w:val="24"/>
              </w:rPr>
            </w:pPr>
            <w:r>
              <w:rPr>
                <w:sz w:val="24"/>
              </w:rPr>
              <w:t>1.6%</w:t>
            </w:r>
          </w:p>
        </w:tc>
      </w:tr>
      <w:tr>
        <w:trPr>
          <w:trHeight w:val="304" w:hRule="atLeast"/>
        </w:trPr>
        <w:tc>
          <w:tcPr>
            <w:tcW w:w="1295" w:type="dxa"/>
          </w:tcPr>
          <w:p>
            <w:pPr>
              <w:pStyle w:val="TableParagraph"/>
              <w:spacing w:line="270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690" w:type="dxa"/>
          </w:tcPr>
          <w:p>
            <w:pPr>
              <w:pStyle w:val="TableParagraph"/>
              <w:spacing w:line="270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120.1</w:t>
            </w:r>
          </w:p>
        </w:tc>
        <w:tc>
          <w:tcPr>
            <w:tcW w:w="1616" w:type="dxa"/>
          </w:tcPr>
          <w:p>
            <w:pPr>
              <w:pStyle w:val="TableParagraph"/>
              <w:spacing w:line="270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70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119.5</w:t>
            </w:r>
          </w:p>
        </w:tc>
        <w:tc>
          <w:tcPr>
            <w:tcW w:w="1531" w:type="dxa"/>
          </w:tcPr>
          <w:p>
            <w:pPr>
              <w:pStyle w:val="TableParagraph"/>
              <w:spacing w:line="270" w:lineRule="exact" w:before="14"/>
              <w:ind w:left="472"/>
              <w:rPr>
                <w:sz w:val="24"/>
              </w:rPr>
            </w:pPr>
            <w:r>
              <w:rPr>
                <w:sz w:val="24"/>
              </w:rPr>
              <w:t>-0.5%</w:t>
            </w:r>
          </w:p>
        </w:tc>
      </w:tr>
      <w:tr>
        <w:trPr>
          <w:trHeight w:val="303" w:hRule="atLeast"/>
        </w:trPr>
        <w:tc>
          <w:tcPr>
            <w:tcW w:w="1295" w:type="dxa"/>
          </w:tcPr>
          <w:p>
            <w:pPr>
              <w:pStyle w:val="TableParagraph"/>
              <w:spacing w:line="269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690" w:type="dxa"/>
          </w:tcPr>
          <w:p>
            <w:pPr>
              <w:pStyle w:val="TableParagraph"/>
              <w:spacing w:line="269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118.1</w:t>
            </w:r>
          </w:p>
        </w:tc>
        <w:tc>
          <w:tcPr>
            <w:tcW w:w="1616" w:type="dxa"/>
          </w:tcPr>
          <w:p>
            <w:pPr>
              <w:pStyle w:val="TableParagraph"/>
              <w:spacing w:line="269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69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116.0</w:t>
            </w:r>
          </w:p>
        </w:tc>
        <w:tc>
          <w:tcPr>
            <w:tcW w:w="1531" w:type="dxa"/>
          </w:tcPr>
          <w:p>
            <w:pPr>
              <w:pStyle w:val="TableParagraph"/>
              <w:spacing w:line="269" w:lineRule="exact" w:before="14"/>
              <w:ind w:left="472"/>
              <w:rPr>
                <w:sz w:val="24"/>
              </w:rPr>
            </w:pPr>
            <w:r>
              <w:rPr>
                <w:sz w:val="24"/>
              </w:rPr>
              <w:t>-1.8%</w:t>
            </w:r>
          </w:p>
        </w:tc>
      </w:tr>
      <w:tr>
        <w:trPr>
          <w:trHeight w:val="304" w:hRule="atLeast"/>
        </w:trPr>
        <w:tc>
          <w:tcPr>
            <w:tcW w:w="1295" w:type="dxa"/>
          </w:tcPr>
          <w:p>
            <w:pPr>
              <w:pStyle w:val="TableParagraph"/>
              <w:spacing w:line="270" w:lineRule="exact" w:before="14"/>
              <w:ind w:left="526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690" w:type="dxa"/>
          </w:tcPr>
          <w:p>
            <w:pPr>
              <w:pStyle w:val="TableParagraph"/>
              <w:spacing w:line="270" w:lineRule="exact" w:before="14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117.5</w:t>
            </w:r>
          </w:p>
        </w:tc>
        <w:tc>
          <w:tcPr>
            <w:tcW w:w="1616" w:type="dxa"/>
          </w:tcPr>
          <w:p>
            <w:pPr>
              <w:pStyle w:val="TableParagraph"/>
              <w:spacing w:line="270" w:lineRule="exact" w:before="14"/>
              <w:ind w:right="67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>
            <w:pPr>
              <w:pStyle w:val="TableParagraph"/>
              <w:spacing w:line="270" w:lineRule="exact" w:before="14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115.6</w:t>
            </w:r>
          </w:p>
        </w:tc>
        <w:tc>
          <w:tcPr>
            <w:tcW w:w="1531" w:type="dxa"/>
          </w:tcPr>
          <w:p>
            <w:pPr>
              <w:pStyle w:val="TableParagraph"/>
              <w:spacing w:line="270" w:lineRule="exact" w:before="14"/>
              <w:ind w:left="472"/>
              <w:rPr>
                <w:sz w:val="24"/>
              </w:rPr>
            </w:pPr>
            <w:r>
              <w:rPr>
                <w:sz w:val="24"/>
              </w:rPr>
              <w:t>-1.6%</w:t>
            </w:r>
          </w:p>
        </w:tc>
      </w:tr>
    </w:tbl>
    <w:p>
      <w:pPr>
        <w:pStyle w:val="BodyText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i/>
          <w:sz w:val="24"/>
        </w:rPr>
      </w:pPr>
      <w:r>
        <w:rPr>
          <w:i/>
          <w:sz w:val="24"/>
        </w:rPr>
        <w:t>Estimation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Bias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due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Hematocrit</w:t>
      </w:r>
    </w:p>
    <w:p>
      <w:pPr>
        <w:spacing w:after="0" w:line="240" w:lineRule="auto"/>
        <w:jc w:val="left"/>
        <w:rPr>
          <w:sz w:val="24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i/>
          <w:sz w:val="28"/>
        </w:rPr>
      </w:pPr>
    </w:p>
    <w:p>
      <w:pPr>
        <w:pStyle w:val="BodyText"/>
        <w:spacing w:before="90"/>
        <w:ind w:left="1460" w:right="764"/>
      </w:pPr>
      <w:r>
        <w:rPr/>
        <w:t>In order to isolate the effect of hematocrit on device performance, the bias relative to</w:t>
      </w:r>
      <w:r>
        <w:rPr>
          <w:spacing w:val="-57"/>
        </w:rPr>
        <w:t> </w:t>
      </w:r>
      <w:r>
        <w:rPr/>
        <w:t>a sample having a nominal hematocrit (42%) should be determined. This nominal</w:t>
      </w:r>
      <w:r>
        <w:rPr>
          <w:spacing w:val="1"/>
        </w:rPr>
        <w:t> </w:t>
      </w:r>
      <w:r>
        <w:rPr/>
        <w:t>hematocrit is representative of the average hematocrit value of the intended use</w:t>
      </w:r>
      <w:r>
        <w:rPr>
          <w:spacing w:val="1"/>
        </w:rPr>
        <w:t> </w:t>
      </w:r>
      <w:r>
        <w:rPr/>
        <w:t>population, and BGMSs are designed to perform optimally with such samples;</w:t>
      </w:r>
      <w:r>
        <w:rPr>
          <w:spacing w:val="1"/>
        </w:rPr>
        <w:t> </w:t>
      </w:r>
      <w:r>
        <w:rPr/>
        <w:t>therefore, bias due to hematocrit is considered 0% (or 0 mg/dL) for the sample with</w:t>
      </w:r>
      <w:r>
        <w:rPr>
          <w:spacing w:val="1"/>
        </w:rPr>
        <w:t> </w:t>
      </w:r>
      <w:r>
        <w:rPr/>
        <w:t>hematocrit</w:t>
      </w:r>
      <w:r>
        <w:rPr>
          <w:spacing w:val="-2"/>
        </w:rPr>
        <w:t> </w:t>
      </w:r>
      <w:r>
        <w:rPr/>
        <w:t>value</w:t>
      </w:r>
      <w:r>
        <w:rPr>
          <w:spacing w:val="-1"/>
        </w:rPr>
        <w:t> </w:t>
      </w:r>
      <w:r>
        <w:rPr/>
        <w:t>equal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average</w:t>
      </w:r>
      <w:r>
        <w:rPr>
          <w:spacing w:val="-2"/>
        </w:rPr>
        <w:t> </w:t>
      </w:r>
      <w:r>
        <w:rPr/>
        <w:t>(42%).  The</w:t>
      </w:r>
      <w:r>
        <w:rPr>
          <w:spacing w:val="-3"/>
        </w:rPr>
        <w:t> </w:t>
      </w:r>
      <w:r>
        <w:rPr/>
        <w:t>estimate</w:t>
      </w:r>
      <w:r>
        <w:rPr>
          <w:spacing w:val="-1"/>
        </w:rPr>
        <w:t> </w:t>
      </w:r>
      <w:r>
        <w:rPr/>
        <w:t>bias</w:t>
      </w:r>
      <w:r>
        <w:rPr>
          <w:spacing w:val="-1"/>
        </w:rPr>
        <w:t> </w:t>
      </w:r>
      <w:r>
        <w:rPr/>
        <w:t>due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hematocrit</w:t>
      </w:r>
      <w:r>
        <w:rPr>
          <w:spacing w:val="-1"/>
        </w:rPr>
        <w:t> </w:t>
      </w:r>
      <w:r>
        <w:rPr/>
        <w:t>for</w:t>
      </w:r>
      <w:r>
        <w:rPr>
          <w:spacing w:val="-57"/>
        </w:rPr>
        <w:t> </w:t>
      </w:r>
      <w:r>
        <w:rPr/>
        <w:t>each sample should be calculated by subtracting the bias at the average hematocrit</w:t>
      </w:r>
      <w:r>
        <w:rPr>
          <w:spacing w:val="1"/>
        </w:rPr>
        <w:t> </w:t>
      </w:r>
      <w:r>
        <w:rPr/>
        <w:t>(42%)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the bias of</w:t>
      </w:r>
      <w:r>
        <w:rPr>
          <w:spacing w:val="-1"/>
        </w:rPr>
        <w:t> </w:t>
      </w:r>
      <w:r>
        <w:rPr/>
        <w:t>each sample.</w:t>
      </w:r>
    </w:p>
    <w:p>
      <w:pPr>
        <w:pStyle w:val="BodyText"/>
      </w:pPr>
    </w:p>
    <w:p>
      <w:pPr>
        <w:pStyle w:val="Heading3"/>
        <w:ind w:left="1100" w:right="1627"/>
      </w:pPr>
      <w:r>
        <w:rPr/>
        <w:t>Table 6. Example table of bias due to hematocrit calculated for the nominal</w:t>
      </w:r>
      <w:r>
        <w:rPr>
          <w:spacing w:val="-58"/>
        </w:rPr>
        <w:t> </w:t>
      </w:r>
      <w:r>
        <w:rPr/>
        <w:t>hematocrit</w:t>
      </w:r>
      <w:r>
        <w:rPr>
          <w:spacing w:val="-2"/>
        </w:rPr>
        <w:t> </w:t>
      </w:r>
      <w:r>
        <w:rPr/>
        <w:t>value of 42%</w:t>
      </w:r>
      <w:r>
        <w:rPr>
          <w:spacing w:val="-3"/>
        </w:rPr>
        <w:t> </w:t>
      </w:r>
      <w:r>
        <w:rPr/>
        <w:t>on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/>
        <w:t>BGMS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120 mg/dL</w:t>
      </w:r>
      <w:r>
        <w:rPr>
          <w:spacing w:val="-2"/>
        </w:rPr>
        <w:t> </w:t>
      </w:r>
      <w:r>
        <w:rPr/>
        <w:t>glucose:</w:t>
      </w:r>
    </w:p>
    <w:p>
      <w:pPr>
        <w:pStyle w:val="BodyText"/>
        <w:spacing w:before="5"/>
        <w:rPr>
          <w:b/>
          <w:sz w:val="8"/>
        </w:rPr>
      </w:pPr>
    </w:p>
    <w:tbl>
      <w:tblPr>
        <w:tblW w:w="0" w:type="auto"/>
        <w:jc w:val="left"/>
        <w:tblInd w:w="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5"/>
        <w:gridCol w:w="1620"/>
        <w:gridCol w:w="1525"/>
        <w:gridCol w:w="1620"/>
        <w:gridCol w:w="1440"/>
        <w:gridCol w:w="1440"/>
      </w:tblGrid>
      <w:tr>
        <w:trPr>
          <w:trHeight w:val="1132" w:hRule="atLeast"/>
        </w:trPr>
        <w:tc>
          <w:tcPr>
            <w:tcW w:w="1175" w:type="dxa"/>
          </w:tcPr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ind w:left="406" w:right="19" w:hanging="360"/>
              <w:rPr>
                <w:sz w:val="24"/>
              </w:rPr>
            </w:pPr>
            <w:r>
              <w:rPr>
                <w:sz w:val="24"/>
              </w:rPr>
              <w:t>Hematocrit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(%)</w:t>
            </w:r>
          </w:p>
        </w:tc>
        <w:tc>
          <w:tcPr>
            <w:tcW w:w="1620" w:type="dxa"/>
          </w:tcPr>
          <w:p>
            <w:pPr>
              <w:pStyle w:val="TableParagraph"/>
              <w:spacing w:before="14"/>
              <w:ind w:left="121" w:right="113" w:firstLine="150"/>
              <w:jc w:val="both"/>
              <w:rPr>
                <w:sz w:val="24"/>
              </w:rPr>
            </w:pPr>
            <w:r>
              <w:rPr>
                <w:sz w:val="24"/>
              </w:rPr>
              <w:t>Average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Comparator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measurements</w:t>
            </w:r>
          </w:p>
          <w:p>
            <w:pPr>
              <w:pStyle w:val="TableParagraph"/>
              <w:spacing w:line="270" w:lineRule="exact"/>
              <w:ind w:left="260"/>
              <w:rPr>
                <w:sz w:val="24"/>
              </w:rPr>
            </w:pPr>
            <w:r>
              <w:rPr>
                <w:position w:val="1"/>
                <w:sz w:val="24"/>
              </w:rPr>
              <w:t>(Mean</w:t>
            </w:r>
            <w:r>
              <w:rPr>
                <w:sz w:val="16"/>
              </w:rPr>
              <w:t>Comp</w:t>
            </w:r>
            <w:r>
              <w:rPr>
                <w:position w:val="1"/>
                <w:sz w:val="24"/>
              </w:rPr>
              <w:t>)</w:t>
            </w:r>
          </w:p>
        </w:tc>
        <w:tc>
          <w:tcPr>
            <w:tcW w:w="1525" w:type="dxa"/>
          </w:tcPr>
          <w:p>
            <w:pPr>
              <w:pStyle w:val="TableParagraph"/>
              <w:spacing w:before="152"/>
              <w:ind w:left="73" w:right="66" w:firstLine="2"/>
              <w:jc w:val="center"/>
              <w:rPr>
                <w:sz w:val="24"/>
              </w:rPr>
            </w:pPr>
            <w:r>
              <w:rPr>
                <w:sz w:val="24"/>
              </w:rPr>
              <w:t>Number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measurements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BGMS</w:t>
            </w:r>
          </w:p>
        </w:tc>
        <w:tc>
          <w:tcPr>
            <w:tcW w:w="1620" w:type="dxa"/>
          </w:tcPr>
          <w:p>
            <w:pPr>
              <w:pStyle w:val="TableParagraph"/>
              <w:spacing w:before="14"/>
              <w:ind w:left="103" w:right="91"/>
              <w:jc w:val="center"/>
              <w:rPr>
                <w:sz w:val="24"/>
              </w:rPr>
            </w:pPr>
            <w:r>
              <w:rPr>
                <w:sz w:val="24"/>
              </w:rPr>
              <w:t>Average 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BGMS</w:t>
            </w:r>
          </w:p>
          <w:p>
            <w:pPr>
              <w:pStyle w:val="TableParagraph"/>
              <w:spacing w:line="276" w:lineRule="exact"/>
              <w:ind w:left="103" w:right="94"/>
              <w:jc w:val="center"/>
              <w:rPr>
                <w:sz w:val="24"/>
              </w:rPr>
            </w:pPr>
            <w:r>
              <w:rPr>
                <w:sz w:val="24"/>
              </w:rPr>
              <w:t>measurements</w:t>
            </w:r>
          </w:p>
          <w:p>
            <w:pPr>
              <w:pStyle w:val="TableParagraph"/>
              <w:spacing w:line="270" w:lineRule="exact"/>
              <w:ind w:left="103" w:right="93"/>
              <w:jc w:val="center"/>
              <w:rPr>
                <w:sz w:val="24"/>
              </w:rPr>
            </w:pPr>
            <w:r>
              <w:rPr>
                <w:position w:val="1"/>
                <w:sz w:val="24"/>
              </w:rPr>
              <w:t>(Mean</w:t>
            </w:r>
            <w:r>
              <w:rPr>
                <w:sz w:val="16"/>
              </w:rPr>
              <w:t>BGMS</w:t>
            </w:r>
            <w:r>
              <w:rPr>
                <w:position w:val="1"/>
                <w:sz w:val="24"/>
              </w:rPr>
              <w:t>)</w:t>
            </w:r>
          </w:p>
        </w:tc>
        <w:tc>
          <w:tcPr>
            <w:tcW w:w="1440" w:type="dxa"/>
          </w:tcPr>
          <w:p>
            <w:pPr>
              <w:pStyle w:val="TableParagraph"/>
              <w:spacing w:before="14"/>
              <w:ind w:left="140" w:right="127" w:hanging="1"/>
              <w:jc w:val="center"/>
              <w:rPr>
                <w:sz w:val="24"/>
              </w:rPr>
            </w:pPr>
            <w:r>
              <w:rPr>
                <w:sz w:val="24"/>
              </w:rPr>
              <w:t>%Bias</w:t>
            </w:r>
            <w:r>
              <w:rPr>
                <w:spacing w:val="1"/>
                <w:sz w:val="24"/>
              </w:rPr>
              <w:t> </w:t>
            </w:r>
            <w:r>
              <w:rPr>
                <w:position w:val="1"/>
                <w:sz w:val="24"/>
              </w:rPr>
              <w:t>(Mean</w:t>
            </w:r>
            <w:r>
              <w:rPr>
                <w:sz w:val="16"/>
              </w:rPr>
              <w:t>BGMS</w:t>
            </w:r>
            <w:r>
              <w:rPr>
                <w:position w:val="1"/>
                <w:sz w:val="24"/>
              </w:rPr>
              <w:t>-</w:t>
            </w:r>
          </w:p>
          <w:p>
            <w:pPr>
              <w:pStyle w:val="TableParagraph"/>
              <w:spacing w:line="276" w:lineRule="exact"/>
              <w:ind w:left="178" w:right="165"/>
              <w:jc w:val="center"/>
              <w:rPr>
                <w:sz w:val="16"/>
              </w:rPr>
            </w:pPr>
            <w:r>
              <w:rPr>
                <w:position w:val="1"/>
                <w:sz w:val="24"/>
              </w:rPr>
              <w:t>Mean</w:t>
            </w:r>
            <w:r>
              <w:rPr>
                <w:sz w:val="16"/>
              </w:rPr>
              <w:t>Comp</w:t>
            </w:r>
            <w:r>
              <w:rPr>
                <w:position w:val="1"/>
                <w:sz w:val="24"/>
              </w:rPr>
              <w:t>)/</w:t>
            </w:r>
            <w:r>
              <w:rPr>
                <w:spacing w:val="-58"/>
                <w:position w:val="1"/>
                <w:sz w:val="24"/>
              </w:rPr>
              <w:t> </w:t>
            </w:r>
            <w:r>
              <w:rPr>
                <w:position w:val="1"/>
                <w:sz w:val="24"/>
              </w:rPr>
              <w:t>Mean</w:t>
            </w:r>
            <w:r>
              <w:rPr>
                <w:sz w:val="16"/>
              </w:rPr>
              <w:t>Comp</w:t>
            </w:r>
          </w:p>
        </w:tc>
        <w:tc>
          <w:tcPr>
            <w:tcW w:w="1440" w:type="dxa"/>
          </w:tcPr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ind w:left="207" w:right="51" w:hanging="128"/>
              <w:rPr>
                <w:sz w:val="24"/>
              </w:rPr>
            </w:pPr>
            <w:r>
              <w:rPr>
                <w:sz w:val="24"/>
              </w:rPr>
              <w:t>%Bias due to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hematocrit</w:t>
            </w:r>
          </w:p>
        </w:tc>
      </w:tr>
      <w:tr>
        <w:trPr>
          <w:trHeight w:val="304" w:hRule="atLeast"/>
        </w:trPr>
        <w:tc>
          <w:tcPr>
            <w:tcW w:w="1175" w:type="dxa"/>
          </w:tcPr>
          <w:p>
            <w:pPr>
              <w:pStyle w:val="TableParagraph"/>
              <w:spacing w:line="270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118.0</w:t>
            </w:r>
          </w:p>
        </w:tc>
        <w:tc>
          <w:tcPr>
            <w:tcW w:w="1525" w:type="dxa"/>
          </w:tcPr>
          <w:p>
            <w:pPr>
              <w:pStyle w:val="TableParagraph"/>
              <w:spacing w:line="270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127.6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8.1%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4.0%</w:t>
            </w:r>
          </w:p>
        </w:tc>
      </w:tr>
      <w:tr>
        <w:trPr>
          <w:trHeight w:val="303" w:hRule="atLeast"/>
        </w:trPr>
        <w:tc>
          <w:tcPr>
            <w:tcW w:w="1175" w:type="dxa"/>
          </w:tcPr>
          <w:p>
            <w:pPr>
              <w:pStyle w:val="TableParagraph"/>
              <w:spacing w:line="269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20" w:type="dxa"/>
          </w:tcPr>
          <w:p>
            <w:pPr>
              <w:pStyle w:val="TableParagraph"/>
              <w:spacing w:line="269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118.4</w:t>
            </w:r>
          </w:p>
        </w:tc>
        <w:tc>
          <w:tcPr>
            <w:tcW w:w="1525" w:type="dxa"/>
          </w:tcPr>
          <w:p>
            <w:pPr>
              <w:pStyle w:val="TableParagraph"/>
              <w:spacing w:line="269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69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127.6</w:t>
            </w:r>
          </w:p>
        </w:tc>
        <w:tc>
          <w:tcPr>
            <w:tcW w:w="1440" w:type="dxa"/>
          </w:tcPr>
          <w:p>
            <w:pPr>
              <w:pStyle w:val="TableParagraph"/>
              <w:spacing w:line="269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7.8%</w:t>
            </w:r>
          </w:p>
        </w:tc>
        <w:tc>
          <w:tcPr>
            <w:tcW w:w="1440" w:type="dxa"/>
          </w:tcPr>
          <w:p>
            <w:pPr>
              <w:pStyle w:val="TableParagraph"/>
              <w:spacing w:line="269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3.7%</w:t>
            </w:r>
          </w:p>
        </w:tc>
      </w:tr>
      <w:tr>
        <w:trPr>
          <w:trHeight w:val="304" w:hRule="atLeast"/>
        </w:trPr>
        <w:tc>
          <w:tcPr>
            <w:tcW w:w="1175" w:type="dxa"/>
          </w:tcPr>
          <w:p>
            <w:pPr>
              <w:pStyle w:val="TableParagraph"/>
              <w:spacing w:line="270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122.4</w:t>
            </w:r>
          </w:p>
        </w:tc>
        <w:tc>
          <w:tcPr>
            <w:tcW w:w="1525" w:type="dxa"/>
          </w:tcPr>
          <w:p>
            <w:pPr>
              <w:pStyle w:val="TableParagraph"/>
              <w:spacing w:line="270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130.4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6.5%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2.4%</w:t>
            </w:r>
          </w:p>
        </w:tc>
      </w:tr>
      <w:tr>
        <w:trPr>
          <w:trHeight w:val="304" w:hRule="atLeast"/>
        </w:trPr>
        <w:tc>
          <w:tcPr>
            <w:tcW w:w="1175" w:type="dxa"/>
          </w:tcPr>
          <w:p>
            <w:pPr>
              <w:pStyle w:val="TableParagraph"/>
              <w:spacing w:line="270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120.7</w:t>
            </w:r>
          </w:p>
        </w:tc>
        <w:tc>
          <w:tcPr>
            <w:tcW w:w="1525" w:type="dxa"/>
          </w:tcPr>
          <w:p>
            <w:pPr>
              <w:pStyle w:val="TableParagraph"/>
              <w:spacing w:line="270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127.1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5.3%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1.2%</w:t>
            </w:r>
          </w:p>
        </w:tc>
      </w:tr>
      <w:tr>
        <w:trPr>
          <w:trHeight w:val="303" w:hRule="atLeast"/>
        </w:trPr>
        <w:tc>
          <w:tcPr>
            <w:tcW w:w="1175" w:type="dxa"/>
          </w:tcPr>
          <w:p>
            <w:pPr>
              <w:pStyle w:val="TableParagraph"/>
              <w:spacing w:line="269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69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123.7</w:t>
            </w:r>
          </w:p>
        </w:tc>
        <w:tc>
          <w:tcPr>
            <w:tcW w:w="1525" w:type="dxa"/>
          </w:tcPr>
          <w:p>
            <w:pPr>
              <w:pStyle w:val="TableParagraph"/>
              <w:spacing w:line="269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69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129.5</w:t>
            </w:r>
          </w:p>
        </w:tc>
        <w:tc>
          <w:tcPr>
            <w:tcW w:w="1440" w:type="dxa"/>
          </w:tcPr>
          <w:p>
            <w:pPr>
              <w:pStyle w:val="TableParagraph"/>
              <w:spacing w:line="269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4.7%</w:t>
            </w:r>
          </w:p>
        </w:tc>
        <w:tc>
          <w:tcPr>
            <w:tcW w:w="1440" w:type="dxa"/>
          </w:tcPr>
          <w:p>
            <w:pPr>
              <w:pStyle w:val="TableParagraph"/>
              <w:spacing w:line="269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0.6%</w:t>
            </w:r>
          </w:p>
        </w:tc>
      </w:tr>
      <w:tr>
        <w:trPr>
          <w:trHeight w:val="304" w:hRule="atLeast"/>
        </w:trPr>
        <w:tc>
          <w:tcPr>
            <w:tcW w:w="1175" w:type="dxa"/>
          </w:tcPr>
          <w:p>
            <w:pPr>
              <w:pStyle w:val="TableParagraph"/>
              <w:spacing w:line="270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121.5</w:t>
            </w:r>
          </w:p>
        </w:tc>
        <w:tc>
          <w:tcPr>
            <w:tcW w:w="1525" w:type="dxa"/>
          </w:tcPr>
          <w:p>
            <w:pPr>
              <w:pStyle w:val="TableParagraph"/>
              <w:spacing w:line="270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127.1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4.6%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0.5%</w:t>
            </w:r>
          </w:p>
        </w:tc>
      </w:tr>
      <w:tr>
        <w:trPr>
          <w:trHeight w:val="304" w:hRule="atLeast"/>
        </w:trPr>
        <w:tc>
          <w:tcPr>
            <w:tcW w:w="1175" w:type="dxa"/>
          </w:tcPr>
          <w:p>
            <w:pPr>
              <w:pStyle w:val="TableParagraph"/>
              <w:spacing w:line="270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119.7</w:t>
            </w:r>
          </w:p>
        </w:tc>
        <w:tc>
          <w:tcPr>
            <w:tcW w:w="1525" w:type="dxa"/>
          </w:tcPr>
          <w:p>
            <w:pPr>
              <w:pStyle w:val="TableParagraph"/>
              <w:spacing w:line="270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124.6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4.1%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49"/>
              <w:rPr>
                <w:b/>
                <w:sz w:val="24"/>
              </w:rPr>
            </w:pPr>
            <w:r>
              <w:rPr>
                <w:b/>
                <w:sz w:val="24"/>
              </w:rPr>
              <w:t>0.0%</w:t>
            </w:r>
          </w:p>
        </w:tc>
      </w:tr>
      <w:tr>
        <w:trPr>
          <w:trHeight w:val="303" w:hRule="atLeast"/>
        </w:trPr>
        <w:tc>
          <w:tcPr>
            <w:tcW w:w="1175" w:type="dxa"/>
          </w:tcPr>
          <w:p>
            <w:pPr>
              <w:pStyle w:val="TableParagraph"/>
              <w:spacing w:line="269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20" w:type="dxa"/>
          </w:tcPr>
          <w:p>
            <w:pPr>
              <w:pStyle w:val="TableParagraph"/>
              <w:spacing w:line="269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121.3</w:t>
            </w:r>
          </w:p>
        </w:tc>
        <w:tc>
          <w:tcPr>
            <w:tcW w:w="1525" w:type="dxa"/>
          </w:tcPr>
          <w:p>
            <w:pPr>
              <w:pStyle w:val="TableParagraph"/>
              <w:spacing w:line="269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69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125.4</w:t>
            </w:r>
          </w:p>
        </w:tc>
        <w:tc>
          <w:tcPr>
            <w:tcW w:w="1440" w:type="dxa"/>
          </w:tcPr>
          <w:p>
            <w:pPr>
              <w:pStyle w:val="TableParagraph"/>
              <w:spacing w:line="269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3.4%</w:t>
            </w:r>
          </w:p>
        </w:tc>
        <w:tc>
          <w:tcPr>
            <w:tcW w:w="1440" w:type="dxa"/>
          </w:tcPr>
          <w:p>
            <w:pPr>
              <w:pStyle w:val="TableParagraph"/>
              <w:spacing w:line="269" w:lineRule="exact" w:before="14"/>
              <w:ind w:left="430"/>
              <w:rPr>
                <w:sz w:val="24"/>
              </w:rPr>
            </w:pPr>
            <w:r>
              <w:rPr>
                <w:sz w:val="24"/>
              </w:rPr>
              <w:t>-0.7%</w:t>
            </w:r>
          </w:p>
        </w:tc>
      </w:tr>
      <w:tr>
        <w:trPr>
          <w:trHeight w:val="304" w:hRule="atLeast"/>
        </w:trPr>
        <w:tc>
          <w:tcPr>
            <w:tcW w:w="1175" w:type="dxa"/>
          </w:tcPr>
          <w:p>
            <w:pPr>
              <w:pStyle w:val="TableParagraph"/>
              <w:spacing w:line="270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120.8</w:t>
            </w:r>
          </w:p>
        </w:tc>
        <w:tc>
          <w:tcPr>
            <w:tcW w:w="1525" w:type="dxa"/>
          </w:tcPr>
          <w:p>
            <w:pPr>
              <w:pStyle w:val="TableParagraph"/>
              <w:spacing w:line="270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122.7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70"/>
              <w:rPr>
                <w:sz w:val="24"/>
              </w:rPr>
            </w:pPr>
            <w:r>
              <w:rPr>
                <w:sz w:val="24"/>
              </w:rPr>
              <w:t>1.6%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30"/>
              <w:rPr>
                <w:sz w:val="24"/>
              </w:rPr>
            </w:pPr>
            <w:r>
              <w:rPr>
                <w:sz w:val="24"/>
              </w:rPr>
              <w:t>-2.5%</w:t>
            </w:r>
          </w:p>
        </w:tc>
      </w:tr>
      <w:tr>
        <w:trPr>
          <w:trHeight w:val="304" w:hRule="atLeast"/>
        </w:trPr>
        <w:tc>
          <w:tcPr>
            <w:tcW w:w="1175" w:type="dxa"/>
          </w:tcPr>
          <w:p>
            <w:pPr>
              <w:pStyle w:val="TableParagraph"/>
              <w:spacing w:line="270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120.1</w:t>
            </w:r>
          </w:p>
        </w:tc>
        <w:tc>
          <w:tcPr>
            <w:tcW w:w="1525" w:type="dxa"/>
          </w:tcPr>
          <w:p>
            <w:pPr>
              <w:pStyle w:val="TableParagraph"/>
              <w:spacing w:line="270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119.5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30"/>
              <w:rPr>
                <w:sz w:val="24"/>
              </w:rPr>
            </w:pPr>
            <w:r>
              <w:rPr>
                <w:sz w:val="24"/>
              </w:rPr>
              <w:t>-0.5%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30"/>
              <w:rPr>
                <w:sz w:val="24"/>
              </w:rPr>
            </w:pPr>
            <w:r>
              <w:rPr>
                <w:sz w:val="24"/>
              </w:rPr>
              <w:t>-4.6%</w:t>
            </w:r>
          </w:p>
        </w:tc>
      </w:tr>
      <w:tr>
        <w:trPr>
          <w:trHeight w:val="303" w:hRule="atLeast"/>
        </w:trPr>
        <w:tc>
          <w:tcPr>
            <w:tcW w:w="1175" w:type="dxa"/>
          </w:tcPr>
          <w:p>
            <w:pPr>
              <w:pStyle w:val="TableParagraph"/>
              <w:spacing w:line="269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620" w:type="dxa"/>
          </w:tcPr>
          <w:p>
            <w:pPr>
              <w:pStyle w:val="TableParagraph"/>
              <w:spacing w:line="269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118.1</w:t>
            </w:r>
          </w:p>
        </w:tc>
        <w:tc>
          <w:tcPr>
            <w:tcW w:w="1525" w:type="dxa"/>
          </w:tcPr>
          <w:p>
            <w:pPr>
              <w:pStyle w:val="TableParagraph"/>
              <w:spacing w:line="269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69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116.0</w:t>
            </w:r>
          </w:p>
        </w:tc>
        <w:tc>
          <w:tcPr>
            <w:tcW w:w="1440" w:type="dxa"/>
          </w:tcPr>
          <w:p>
            <w:pPr>
              <w:pStyle w:val="TableParagraph"/>
              <w:spacing w:line="269" w:lineRule="exact" w:before="14"/>
              <w:ind w:left="430"/>
              <w:rPr>
                <w:sz w:val="24"/>
              </w:rPr>
            </w:pPr>
            <w:r>
              <w:rPr>
                <w:sz w:val="24"/>
              </w:rPr>
              <w:t>-1.8%</w:t>
            </w:r>
          </w:p>
        </w:tc>
        <w:tc>
          <w:tcPr>
            <w:tcW w:w="1440" w:type="dxa"/>
          </w:tcPr>
          <w:p>
            <w:pPr>
              <w:pStyle w:val="TableParagraph"/>
              <w:spacing w:line="269" w:lineRule="exact" w:before="14"/>
              <w:ind w:left="430"/>
              <w:rPr>
                <w:sz w:val="24"/>
              </w:rPr>
            </w:pPr>
            <w:r>
              <w:rPr>
                <w:sz w:val="24"/>
              </w:rPr>
              <w:t>-5.9%</w:t>
            </w:r>
          </w:p>
        </w:tc>
      </w:tr>
      <w:tr>
        <w:trPr>
          <w:trHeight w:val="304" w:hRule="atLeast"/>
        </w:trPr>
        <w:tc>
          <w:tcPr>
            <w:tcW w:w="1175" w:type="dxa"/>
          </w:tcPr>
          <w:p>
            <w:pPr>
              <w:pStyle w:val="TableParagraph"/>
              <w:spacing w:line="270" w:lineRule="exact" w:before="14"/>
              <w:ind w:left="466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117.5</w:t>
            </w:r>
          </w:p>
        </w:tc>
        <w:tc>
          <w:tcPr>
            <w:tcW w:w="1525" w:type="dxa"/>
          </w:tcPr>
          <w:p>
            <w:pPr>
              <w:pStyle w:val="TableParagraph"/>
              <w:spacing w:line="270" w:lineRule="exact" w:before="1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0" w:type="dxa"/>
          </w:tcPr>
          <w:p>
            <w:pPr>
              <w:pStyle w:val="TableParagraph"/>
              <w:spacing w:line="270" w:lineRule="exact" w:before="14"/>
              <w:ind w:left="539"/>
              <w:rPr>
                <w:sz w:val="24"/>
              </w:rPr>
            </w:pPr>
            <w:r>
              <w:rPr>
                <w:sz w:val="24"/>
              </w:rPr>
              <w:t>115.6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30"/>
              <w:rPr>
                <w:sz w:val="24"/>
              </w:rPr>
            </w:pPr>
            <w:r>
              <w:rPr>
                <w:sz w:val="24"/>
              </w:rPr>
              <w:t>-1.6%</w:t>
            </w:r>
          </w:p>
        </w:tc>
        <w:tc>
          <w:tcPr>
            <w:tcW w:w="1440" w:type="dxa"/>
          </w:tcPr>
          <w:p>
            <w:pPr>
              <w:pStyle w:val="TableParagraph"/>
              <w:spacing w:line="270" w:lineRule="exact" w:before="14"/>
              <w:ind w:left="430"/>
              <w:rPr>
                <w:sz w:val="24"/>
              </w:rPr>
            </w:pPr>
            <w:r>
              <w:rPr>
                <w:sz w:val="24"/>
              </w:rPr>
              <w:t>-5.7%</w:t>
            </w: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208"/>
        <w:ind w:left="1100" w:right="840"/>
      </w:pP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include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your</w:t>
      </w:r>
      <w:r>
        <w:rPr>
          <w:spacing w:val="-2"/>
        </w:rPr>
        <w:t> </w:t>
      </w:r>
      <w:r>
        <w:rPr/>
        <w:t>510(k)</w:t>
      </w:r>
      <w:r>
        <w:rPr>
          <w:spacing w:val="-1"/>
        </w:rPr>
        <w:t> </w:t>
      </w:r>
      <w:r>
        <w:rPr/>
        <w:t>submission</w:t>
      </w:r>
      <w:r>
        <w:rPr>
          <w:spacing w:val="1"/>
        </w:rPr>
        <w:t> </w:t>
      </w:r>
      <w:r>
        <w:rPr/>
        <w:t>a</w:t>
      </w:r>
      <w:r>
        <w:rPr>
          <w:spacing w:val="-4"/>
        </w:rPr>
        <w:t> </w:t>
      </w:r>
      <w:r>
        <w:rPr/>
        <w:t>detailed</w:t>
      </w:r>
      <w:r>
        <w:rPr>
          <w:spacing w:val="-1"/>
        </w:rPr>
        <w:t> </w:t>
      </w:r>
      <w:r>
        <w:rPr/>
        <w:t>description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study</w:t>
      </w:r>
      <w:r>
        <w:rPr>
          <w:spacing w:val="-1"/>
        </w:rPr>
        <w:t> </w:t>
      </w:r>
      <w:r>
        <w:rPr/>
        <w:t>design,</w:t>
      </w:r>
      <w:r>
        <w:rPr>
          <w:spacing w:val="-57"/>
        </w:rPr>
        <w:t> </w:t>
      </w:r>
      <w:r>
        <w:rPr/>
        <w:t>a list of all data collected in this study, the summary tables indicated above, and a</w:t>
      </w:r>
      <w:r>
        <w:rPr>
          <w:spacing w:val="1"/>
        </w:rPr>
        <w:t> </w:t>
      </w:r>
      <w:r>
        <w:rPr/>
        <w:t>summary</w:t>
      </w:r>
      <w:r>
        <w:rPr>
          <w:spacing w:val="-1"/>
        </w:rPr>
        <w:t> </w:t>
      </w:r>
      <w:r>
        <w:rPr/>
        <w:t>of the conclusions drawn from</w:t>
      </w:r>
      <w:r>
        <w:rPr>
          <w:spacing w:val="-2"/>
        </w:rPr>
        <w:t> </w:t>
      </w:r>
      <w:r>
        <w:rPr/>
        <w:t>the</w:t>
      </w:r>
      <w:r>
        <w:rPr>
          <w:spacing w:val="2"/>
        </w:rPr>
        <w:t> </w:t>
      </w:r>
      <w:r>
        <w:rPr/>
        <w:t>study.</w:t>
      </w:r>
    </w:p>
    <w:p>
      <w:pPr>
        <w:pStyle w:val="BodyText"/>
      </w:pP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u w:val="none"/>
        </w:rPr>
      </w:pPr>
      <w:bookmarkStart w:name="_bookmark32" w:id="55"/>
      <w:bookmarkEnd w:id="55"/>
      <w:r>
        <w:rPr>
          <w:b w:val="0"/>
          <w:i w:val="0"/>
          <w:u w:val="none"/>
        </w:rPr>
      </w:r>
      <w:bookmarkStart w:name="_bookmark32" w:id="56"/>
      <w:bookmarkEnd w:id="56"/>
      <w:r>
        <w:rPr>
          <w:u w:val="thick"/>
        </w:rPr>
        <w:t>O</w:t>
      </w:r>
      <w:r>
        <w:rPr>
          <w:u w:val="thick"/>
        </w:rPr>
        <w:t>xygen</w:t>
      </w:r>
    </w:p>
    <w:p>
      <w:pPr>
        <w:spacing w:before="6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Study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design:</w:t>
      </w:r>
    </w:p>
    <w:p>
      <w:pPr>
        <w:pStyle w:val="BodyText"/>
        <w:spacing w:before="59"/>
        <w:ind w:left="1100" w:right="814"/>
      </w:pPr>
      <w:r>
        <w:rPr/>
        <w:t>A typical professional use setting can include patients with a broad range of blood</w:t>
      </w:r>
      <w:r>
        <w:rPr>
          <w:spacing w:val="1"/>
        </w:rPr>
        <w:t> </w:t>
      </w:r>
      <w:r>
        <w:rPr/>
        <w:t>oxygen levels. If you intend for your BGMS to be used in patients with a broad range of</w:t>
      </w:r>
      <w:r>
        <w:rPr>
          <w:spacing w:val="1"/>
        </w:rPr>
        <w:t> </w:t>
      </w:r>
      <w:r>
        <w:rPr/>
        <w:t>blood</w:t>
      </w:r>
      <w:r>
        <w:rPr>
          <w:spacing w:val="-2"/>
        </w:rPr>
        <w:t> </w:t>
      </w:r>
      <w:r>
        <w:rPr/>
        <w:t>oxygen</w:t>
      </w:r>
      <w:r>
        <w:rPr>
          <w:spacing w:val="-1"/>
        </w:rPr>
        <w:t> </w:t>
      </w:r>
      <w:r>
        <w:rPr/>
        <w:t>levels,</w:t>
      </w:r>
      <w:r>
        <w:rPr>
          <w:spacing w:val="-2"/>
        </w:rPr>
        <w:t> </w:t>
      </w:r>
      <w:r>
        <w:rPr/>
        <w:t>you</w:t>
      </w:r>
      <w:r>
        <w:rPr>
          <w:spacing w:val="-3"/>
        </w:rPr>
        <w:t> </w:t>
      </w:r>
      <w:r>
        <w:rPr/>
        <w:t>should</w:t>
      </w:r>
      <w:r>
        <w:rPr>
          <w:spacing w:val="-1"/>
        </w:rPr>
        <w:t> </w:t>
      </w:r>
      <w:r>
        <w:rPr/>
        <w:t>conduct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study</w:t>
      </w:r>
      <w:r>
        <w:rPr>
          <w:spacing w:val="-1"/>
        </w:rPr>
        <w:t> </w:t>
      </w:r>
      <w:r>
        <w:rPr/>
        <w:t>using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validated</w:t>
      </w:r>
      <w:r>
        <w:rPr>
          <w:spacing w:val="-1"/>
        </w:rPr>
        <w:t> </w:t>
      </w:r>
      <w:r>
        <w:rPr/>
        <w:t>method</w:t>
      </w:r>
      <w:r>
        <w:rPr>
          <w:spacing w:val="1"/>
        </w:rPr>
        <w:t> </w:t>
      </w:r>
      <w:r>
        <w:rPr/>
        <w:t>appropriate</w:t>
      </w:r>
      <w:r>
        <w:rPr>
          <w:spacing w:val="-3"/>
        </w:rPr>
        <w:t> </w:t>
      </w:r>
      <w:r>
        <w:rPr/>
        <w:t>to</w:t>
      </w:r>
      <w:r>
        <w:rPr>
          <w:spacing w:val="-57"/>
        </w:rPr>
        <w:t> </w:t>
      </w:r>
      <w:r>
        <w:rPr/>
        <w:t>the sample type to demonstrate the range of blood oxygen levels with which your device</w:t>
      </w:r>
      <w:r>
        <w:rPr>
          <w:spacing w:val="-57"/>
        </w:rPr>
        <w:t> </w:t>
      </w:r>
      <w:r>
        <w:rPr/>
        <w:t>can be used. You should supplement the results of this study by collecting data on the</w:t>
      </w:r>
      <w:r>
        <w:rPr>
          <w:spacing w:val="1"/>
        </w:rPr>
        <w:t> </w:t>
      </w:r>
      <w:r>
        <w:rPr/>
        <w:t>blood oxygen levels of patients in your Method Comparison/User Evaluation Study</w:t>
      </w:r>
      <w:r>
        <w:rPr>
          <w:spacing w:val="1"/>
        </w:rPr>
        <w:t> </w:t>
      </w:r>
      <w:r>
        <w:rPr/>
        <w:t>(Subsection C, above), as appropriate, and conducting an analysis for any oxygen effects</w:t>
      </w:r>
      <w:r>
        <w:rPr>
          <w:spacing w:val="-57"/>
        </w:rPr>
        <w:t> </w:t>
      </w:r>
      <w:r>
        <w:rPr/>
        <w:t>on BGMS performance. If you believe that blood oxygen levels do not affect the</w:t>
      </w:r>
      <w:r>
        <w:rPr>
          <w:spacing w:val="1"/>
        </w:rPr>
        <w:t> </w:t>
      </w:r>
      <w:r>
        <w:rPr/>
        <w:t>performance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device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should</w:t>
      </w:r>
      <w:r>
        <w:rPr>
          <w:spacing w:val="-2"/>
        </w:rPr>
        <w:t> </w:t>
      </w:r>
      <w:r>
        <w:rPr/>
        <w:t>provide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comprehensive</w:t>
      </w:r>
      <w:r>
        <w:rPr>
          <w:spacing w:val="-1"/>
        </w:rPr>
        <w:t> </w:t>
      </w:r>
      <w:r>
        <w:rPr/>
        <w:t>justification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this,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840"/>
      </w:pPr>
      <w:bookmarkStart w:name="Flex Studies" w:id="57"/>
      <w:bookmarkEnd w:id="57"/>
      <w:r>
        <w:rPr/>
      </w:r>
      <w:r>
        <w:rPr/>
        <w:t>which should be supported by any analysis of interference of blood oxygen levels on</w:t>
      </w:r>
      <w:r>
        <w:rPr>
          <w:spacing w:val="1"/>
        </w:rPr>
        <w:t> </w:t>
      </w:r>
      <w:r>
        <w:rPr/>
        <w:t>device</w:t>
      </w:r>
      <w:r>
        <w:rPr>
          <w:spacing w:val="-3"/>
        </w:rPr>
        <w:t> </w:t>
      </w:r>
      <w:r>
        <w:rPr/>
        <w:t>performance,</w:t>
      </w:r>
      <w:r>
        <w:rPr>
          <w:spacing w:val="-2"/>
        </w:rPr>
        <w:t> </w:t>
      </w:r>
      <w:r>
        <w:rPr/>
        <w:t>as</w:t>
      </w:r>
      <w:r>
        <w:rPr>
          <w:spacing w:val="-4"/>
        </w:rPr>
        <w:t> </w:t>
      </w:r>
      <w:r>
        <w:rPr/>
        <w:t>evaluated</w:t>
      </w:r>
      <w:r>
        <w:rPr>
          <w:spacing w:val="-2"/>
        </w:rPr>
        <w:t> </w:t>
      </w:r>
      <w:r>
        <w:rPr/>
        <w:t>in</w:t>
      </w:r>
      <w:r>
        <w:rPr>
          <w:spacing w:val="-5"/>
        </w:rPr>
        <w:t> </w:t>
      </w:r>
      <w:r>
        <w:rPr/>
        <w:t>your</w:t>
      </w:r>
      <w:r>
        <w:rPr>
          <w:spacing w:val="-2"/>
        </w:rPr>
        <w:t> </w:t>
      </w:r>
      <w:r>
        <w:rPr/>
        <w:t>Method</w:t>
      </w:r>
      <w:r>
        <w:rPr>
          <w:spacing w:val="-3"/>
        </w:rPr>
        <w:t> </w:t>
      </w:r>
      <w:r>
        <w:rPr/>
        <w:t>Comparison/User</w:t>
      </w:r>
      <w:r>
        <w:rPr>
          <w:spacing w:val="-2"/>
        </w:rPr>
        <w:t> </w:t>
      </w:r>
      <w:r>
        <w:rPr/>
        <w:t>Evaluation</w:t>
      </w:r>
      <w:r>
        <w:rPr>
          <w:spacing w:val="-3"/>
        </w:rPr>
        <w:t> </w:t>
      </w:r>
      <w:r>
        <w:rPr/>
        <w:t>Study</w:t>
      </w:r>
      <w:r>
        <w:rPr>
          <w:spacing w:val="-57"/>
        </w:rPr>
        <w:t> </w:t>
      </w:r>
      <w:r>
        <w:rPr/>
        <w:t>(Subsection</w:t>
      </w:r>
      <w:r>
        <w:rPr>
          <w:spacing w:val="-3"/>
        </w:rPr>
        <w:t> </w:t>
      </w:r>
      <w:r>
        <w:rPr/>
        <w:t>C, above).</w:t>
      </w:r>
    </w:p>
    <w:p>
      <w:pPr>
        <w:pStyle w:val="BodyText"/>
        <w:spacing w:before="10"/>
        <w:rPr>
          <w:sz w:val="20"/>
        </w:rPr>
      </w:pPr>
    </w:p>
    <w:p>
      <w:pPr>
        <w:pStyle w:val="Heading2"/>
        <w:numPr>
          <w:ilvl w:val="0"/>
          <w:numId w:val="4"/>
        </w:numPr>
        <w:tabs>
          <w:tab w:pos="1100" w:val="left" w:leader="none"/>
        </w:tabs>
        <w:spacing w:line="240" w:lineRule="auto" w:before="0" w:after="0"/>
        <w:ind w:left="1100" w:right="0" w:hanging="360"/>
        <w:jc w:val="left"/>
      </w:pPr>
      <w:bookmarkStart w:name="_bookmark33" w:id="58"/>
      <w:bookmarkEnd w:id="58"/>
      <w:r>
        <w:rPr>
          <w:b w:val="0"/>
          <w:i w:val="0"/>
        </w:rPr>
      </w:r>
      <w:bookmarkStart w:name="_bookmark33" w:id="59"/>
      <w:bookmarkEnd w:id="59"/>
      <w:r>
        <w:rPr/>
        <w:t>F</w:t>
      </w:r>
      <w:r>
        <w:rPr/>
        <w:t>lex</w:t>
      </w:r>
      <w:r>
        <w:rPr>
          <w:spacing w:val="-4"/>
        </w:rPr>
        <w:t> </w:t>
      </w:r>
      <w:r>
        <w:rPr/>
        <w:t>Studies</w:t>
      </w:r>
    </w:p>
    <w:p>
      <w:pPr>
        <w:pStyle w:val="BodyText"/>
        <w:spacing w:before="60"/>
        <w:ind w:left="1100" w:right="826"/>
      </w:pPr>
      <w:r>
        <w:rPr/>
        <w:t>Generally, the risk of an erroneous result may be greater for POC tests than laboratory-</w:t>
      </w:r>
      <w:r>
        <w:rPr>
          <w:spacing w:val="1"/>
        </w:rPr>
        <w:t> </w:t>
      </w:r>
      <w:r>
        <w:rPr/>
        <w:t>based tests. This is because there are fewer controls in place in POC settings to mitigate</w:t>
      </w:r>
      <w:r>
        <w:rPr>
          <w:spacing w:val="1"/>
        </w:rPr>
        <w:t> </w:t>
      </w:r>
      <w:r>
        <w:rPr/>
        <w:t>risks and the users may be untrained and may not know how to identify or address an</w:t>
      </w:r>
      <w:r>
        <w:rPr>
          <w:spacing w:val="1"/>
        </w:rPr>
        <w:t> </w:t>
      </w:r>
      <w:r>
        <w:rPr/>
        <w:t>incorrect result. You should demonstrate that your BGMS design is robust (i.e.,</w:t>
      </w:r>
      <w:r>
        <w:rPr>
          <w:spacing w:val="1"/>
        </w:rPr>
        <w:t> </w:t>
      </w:r>
      <w:r>
        <w:rPr/>
        <w:t>insensitive to environmental and usage variation) and that all known sources of error</w:t>
      </w:r>
      <w:r>
        <w:rPr>
          <w:spacing w:val="1"/>
        </w:rPr>
        <w:t> </w:t>
      </w:r>
      <w:r>
        <w:rPr/>
        <w:t>have been assessed through a detailed risk assessment and are effectively controlled. In</w:t>
      </w:r>
      <w:r>
        <w:rPr>
          <w:spacing w:val="1"/>
        </w:rPr>
        <w:t> </w:t>
      </w:r>
      <w:r>
        <w:rPr/>
        <w:t>general,</w:t>
      </w:r>
      <w:r>
        <w:rPr>
          <w:spacing w:val="-2"/>
        </w:rPr>
        <w:t> </w:t>
      </w:r>
      <w:r>
        <w:rPr/>
        <w:t>flex</w:t>
      </w:r>
      <w:r>
        <w:rPr>
          <w:spacing w:val="-3"/>
        </w:rPr>
        <w:t> </w:t>
      </w:r>
      <w:r>
        <w:rPr/>
        <w:t>studies</w:t>
      </w:r>
      <w:r>
        <w:rPr>
          <w:spacing w:val="-4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used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demonstrate</w:t>
      </w:r>
      <w:r>
        <w:rPr>
          <w:spacing w:val="-2"/>
        </w:rPr>
        <w:t> </w:t>
      </w:r>
      <w:r>
        <w:rPr/>
        <w:t>robust</w:t>
      </w:r>
      <w:r>
        <w:rPr>
          <w:spacing w:val="-1"/>
        </w:rPr>
        <w:t> </w:t>
      </w:r>
      <w:r>
        <w:rPr/>
        <w:t>design</w:t>
      </w:r>
      <w:r>
        <w:rPr>
          <w:spacing w:val="-1"/>
        </w:rPr>
        <w:t> </w:t>
      </w:r>
      <w:r>
        <w:rPr/>
        <w:t>while</w:t>
      </w:r>
      <w:r>
        <w:rPr>
          <w:spacing w:val="-4"/>
        </w:rPr>
        <w:t> </w:t>
      </w:r>
      <w:r>
        <w:rPr/>
        <w:t>risk</w:t>
      </w:r>
      <w:r>
        <w:rPr>
          <w:spacing w:val="-1"/>
        </w:rPr>
        <w:t> </w:t>
      </w:r>
      <w:r>
        <w:rPr/>
        <w:t>management</w:t>
      </w:r>
      <w:r>
        <w:rPr>
          <w:spacing w:val="-57"/>
        </w:rPr>
        <w:t> </w:t>
      </w:r>
      <w:r>
        <w:rPr/>
        <w:t>should be used to demonstrate the identification and effective control of error sources,</w:t>
      </w:r>
      <w:r>
        <w:rPr>
          <w:spacing w:val="1"/>
        </w:rPr>
        <w:t> </w:t>
      </w:r>
      <w:r>
        <w:rPr/>
        <w:t>although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two are not</w:t>
      </w:r>
      <w:r>
        <w:rPr>
          <w:spacing w:val="-1"/>
        </w:rPr>
        <w:t> </w:t>
      </w:r>
      <w:r>
        <w:rPr/>
        <w:t>mutually exclusive.</w:t>
      </w:r>
    </w:p>
    <w:p>
      <w:pPr>
        <w:pStyle w:val="BodyText"/>
      </w:pPr>
    </w:p>
    <w:p>
      <w:pPr>
        <w:pStyle w:val="BodyText"/>
        <w:ind w:left="1100" w:right="719"/>
      </w:pPr>
      <w:r>
        <w:rPr/>
        <w:t>Most risk control measures should be fail-safe mechanisms or failure alert mechanisms.</w:t>
      </w:r>
      <w:r>
        <w:rPr>
          <w:spacing w:val="1"/>
        </w:rPr>
        <w:t> </w:t>
      </w:r>
      <w:r>
        <w:rPr/>
        <w:t>Examples of fail-safe mechanisms are lock-out functions to ensure that a BGMS does not</w:t>
      </w:r>
      <w:r>
        <w:rPr>
          <w:spacing w:val="-57"/>
        </w:rPr>
        <w:t> </w:t>
      </w:r>
      <w:r>
        <w:rPr/>
        <w:t>provide</w:t>
      </w:r>
      <w:r>
        <w:rPr>
          <w:spacing w:val="2"/>
        </w:rPr>
        <w:t> </w:t>
      </w:r>
      <w:r>
        <w:rPr/>
        <w:t>a result</w:t>
      </w:r>
      <w:r>
        <w:rPr>
          <w:spacing w:val="3"/>
        </w:rPr>
        <w:t> </w:t>
      </w:r>
      <w:r>
        <w:rPr/>
        <w:t>when</w:t>
      </w:r>
      <w:r>
        <w:rPr>
          <w:spacing w:val="2"/>
        </w:rPr>
        <w:t> </w:t>
      </w:r>
      <w:r>
        <w:rPr/>
        <w:t>test</w:t>
      </w:r>
      <w:r>
        <w:rPr>
          <w:spacing w:val="2"/>
        </w:rPr>
        <w:t> </w:t>
      </w:r>
      <w:r>
        <w:rPr/>
        <w:t>conditions</w:t>
      </w:r>
      <w:r>
        <w:rPr>
          <w:spacing w:val="2"/>
        </w:rPr>
        <w:t> </w:t>
      </w:r>
      <w:r>
        <w:rPr/>
        <w:t>are</w:t>
      </w:r>
      <w:r>
        <w:rPr>
          <w:spacing w:val="2"/>
        </w:rPr>
        <w:t> </w:t>
      </w:r>
      <w:r>
        <w:rPr/>
        <w:t>inappropriate,</w:t>
      </w:r>
      <w:r>
        <w:rPr>
          <w:spacing w:val="2"/>
        </w:rPr>
        <w:t> </w:t>
      </w:r>
      <w:r>
        <w:rPr/>
        <w:t>such</w:t>
      </w:r>
      <w:r>
        <w:rPr>
          <w:spacing w:val="5"/>
        </w:rPr>
        <w:t> </w:t>
      </w:r>
      <w:r>
        <w:rPr/>
        <w:t>as</w:t>
      </w:r>
      <w:r>
        <w:rPr>
          <w:spacing w:val="3"/>
        </w:rPr>
        <w:t> </w:t>
      </w:r>
      <w:r>
        <w:rPr/>
        <w:t>when</w:t>
      </w:r>
      <w:r>
        <w:rPr>
          <w:spacing w:val="2"/>
        </w:rPr>
        <w:t> </w:t>
      </w:r>
      <w:r>
        <w:rPr/>
        <w:t>there</w:t>
      </w:r>
      <w:r>
        <w:rPr>
          <w:spacing w:val="2"/>
        </w:rPr>
        <w:t> </w:t>
      </w:r>
      <w:r>
        <w:rPr/>
        <w:t>is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/>
        <w:t>component malfunction or operator error. Other examples are measures within the BGMS</w:t>
      </w:r>
      <w:r>
        <w:rPr>
          <w:spacing w:val="-57"/>
        </w:rPr>
        <w:t> </w:t>
      </w:r>
      <w:r>
        <w:rPr/>
        <w:t>to prevent operator error, such as guides or channels that prevent improper strip</w:t>
      </w:r>
      <w:r>
        <w:rPr>
          <w:spacing w:val="1"/>
        </w:rPr>
        <w:t> </w:t>
      </w:r>
      <w:r>
        <w:rPr/>
        <w:t>placement. We recommend that BGMS design incorporate fail-safe mechanisms</w:t>
      </w:r>
      <w:r>
        <w:rPr>
          <w:spacing w:val="1"/>
        </w:rPr>
        <w:t> </w:t>
      </w:r>
      <w:r>
        <w:rPr/>
        <w:t>whenever technically practicable. If fail-safe mechanisms are not technically practicable</w:t>
      </w:r>
      <w:r>
        <w:rPr>
          <w:spacing w:val="1"/>
        </w:rPr>
        <w:t> </w:t>
      </w:r>
      <w:r>
        <w:rPr/>
        <w:t>for some risks, failure alert mechanisms should be used. Failure alert mechanisms notify</w:t>
      </w:r>
      <w:r>
        <w:rPr>
          <w:spacing w:val="1"/>
        </w:rPr>
        <w:t> </w:t>
      </w:r>
      <w:r>
        <w:rPr/>
        <w:t>the operator of any BGMS malfunction or problem. They may include measures such as</w:t>
      </w:r>
      <w:r>
        <w:rPr>
          <w:spacing w:val="1"/>
        </w:rPr>
        <w:t> </w:t>
      </w:r>
      <w:r>
        <w:rPr/>
        <w:t>internal procedural controls or electronic controls. Devices with such mechanisms allow</w:t>
      </w:r>
      <w:r>
        <w:rPr>
          <w:spacing w:val="1"/>
        </w:rPr>
        <w:t> </w:t>
      </w:r>
      <w:r>
        <w:rPr/>
        <w:t>the operator to correct the error, or put the operator on notice that the results will be</w:t>
      </w:r>
      <w:r>
        <w:rPr>
          <w:spacing w:val="1"/>
        </w:rPr>
        <w:t> </w:t>
      </w:r>
      <w:r>
        <w:rPr/>
        <w:t>unreliable due to the error. For example, in cases where the result exceeds the reportable</w:t>
      </w:r>
      <w:r>
        <w:rPr>
          <w:spacing w:val="1"/>
        </w:rPr>
        <w:t> </w:t>
      </w:r>
      <w:r>
        <w:rPr/>
        <w:t>range (i.e., extremely high or low glucose result) and the result is a critical value, the</w:t>
      </w:r>
      <w:r>
        <w:rPr>
          <w:spacing w:val="1"/>
        </w:rPr>
        <w:t> </w:t>
      </w:r>
      <w:r>
        <w:rPr/>
        <w:t>device</w:t>
      </w:r>
      <w:r>
        <w:rPr>
          <w:spacing w:val="-1"/>
        </w:rPr>
        <w:t> </w:t>
      </w:r>
      <w:r>
        <w:rPr/>
        <w:t>should give a message such as</w:t>
      </w:r>
      <w:r>
        <w:rPr>
          <w:spacing w:val="-1"/>
        </w:rPr>
        <w:t> </w:t>
      </w:r>
      <w:r>
        <w:rPr/>
        <w:t>"high"</w:t>
      </w:r>
      <w:r>
        <w:rPr>
          <w:spacing w:val="-1"/>
        </w:rPr>
        <w:t> </w:t>
      </w:r>
      <w:r>
        <w:rPr/>
        <w:t>or "low."</w:t>
      </w:r>
    </w:p>
    <w:p>
      <w:pPr>
        <w:pStyle w:val="BodyText"/>
      </w:pPr>
    </w:p>
    <w:p>
      <w:pPr>
        <w:pStyle w:val="BodyText"/>
        <w:ind w:left="1100" w:right="735"/>
      </w:pPr>
      <w:r>
        <w:rPr/>
        <w:t>Flex</w:t>
      </w:r>
      <w:r>
        <w:rPr>
          <w:spacing w:val="-2"/>
        </w:rPr>
        <w:t> </w:t>
      </w:r>
      <w:r>
        <w:rPr/>
        <w:t>studies,</w:t>
      </w:r>
      <w:r>
        <w:rPr>
          <w:spacing w:val="-4"/>
        </w:rPr>
        <w:t> </w:t>
      </w:r>
      <w:r>
        <w:rPr/>
        <w:t>or</w:t>
      </w:r>
      <w:r>
        <w:rPr>
          <w:spacing w:val="-2"/>
        </w:rPr>
        <w:t> </w:t>
      </w:r>
      <w:r>
        <w:rPr/>
        <w:t>studies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stress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operational</w:t>
      </w:r>
      <w:r>
        <w:rPr>
          <w:spacing w:val="2"/>
        </w:rPr>
        <w:t> </w:t>
      </w:r>
      <w:r>
        <w:rPr/>
        <w:t>boundaries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BGMS,</w:t>
      </w:r>
      <w:r>
        <w:rPr>
          <w:spacing w:val="-1"/>
        </w:rPr>
        <w:t> </w:t>
      </w:r>
      <w:r>
        <w:rPr/>
        <w:t>should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used</w:t>
      </w:r>
      <w:r>
        <w:rPr>
          <w:spacing w:val="-57"/>
        </w:rPr>
        <w:t> </w:t>
      </w:r>
      <w:r>
        <w:rPr/>
        <w:t>to validate the insensitivity of the test system to performance variation under stress</w:t>
      </w:r>
      <w:r>
        <w:rPr>
          <w:spacing w:val="1"/>
        </w:rPr>
        <w:t> </w:t>
      </w:r>
      <w:r>
        <w:rPr/>
        <w:t>conditions. Where appropriate, flex studies should also be used to verify and/or validate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effectiveness of</w:t>
      </w:r>
      <w:r>
        <w:rPr>
          <w:spacing w:val="-1"/>
        </w:rPr>
        <w:t> </w:t>
      </w:r>
      <w:r>
        <w:rPr/>
        <w:t>control measures</w:t>
      </w:r>
      <w:r>
        <w:rPr>
          <w:spacing w:val="-1"/>
        </w:rPr>
        <w:t> </w:t>
      </w:r>
      <w:r>
        <w:rPr/>
        <w:t>at operational limits.</w:t>
      </w:r>
    </w:p>
    <w:p>
      <w:pPr>
        <w:pStyle w:val="BodyText"/>
      </w:pPr>
    </w:p>
    <w:p>
      <w:pPr>
        <w:pStyle w:val="BodyText"/>
        <w:ind w:left="1100" w:right="842"/>
      </w:pPr>
      <w:r>
        <w:rPr/>
        <w:t>In order to identify all relevant flex studies for your BGMS device, we recommend that</w:t>
      </w:r>
      <w:r>
        <w:rPr>
          <w:spacing w:val="1"/>
        </w:rPr>
        <w:t> </w:t>
      </w:r>
      <w:r>
        <w:rPr/>
        <w:t>you conduct a systematic and comprehensive risk analysis that identifies all potential</w:t>
      </w:r>
      <w:r>
        <w:rPr>
          <w:spacing w:val="1"/>
        </w:rPr>
        <w:t> </w:t>
      </w:r>
      <w:r>
        <w:rPr/>
        <w:t>sources of error, including test system failures and operator errors, and identify which of</w:t>
      </w:r>
      <w:r>
        <w:rPr>
          <w:spacing w:val="-58"/>
        </w:rPr>
        <w:t> </w:t>
      </w:r>
      <w:r>
        <w:rPr/>
        <w:t>these errors can lead to a risk of a hazardous situation. You should then identify control</w:t>
      </w:r>
      <w:r>
        <w:rPr>
          <w:spacing w:val="1"/>
        </w:rPr>
        <w:t> </w:t>
      </w:r>
      <w:r>
        <w:rPr/>
        <w:t>measures, including fail-safe mechanisms and failure alert mechanisms that will reduce</w:t>
      </w:r>
      <w:r>
        <w:rPr>
          <w:spacing w:val="1"/>
        </w:rPr>
        <w:t> </w:t>
      </w:r>
      <w:r>
        <w:rPr/>
        <w:t>risks for these sources of error. When the control measures have been implemented, you</w:t>
      </w:r>
      <w:r>
        <w:rPr>
          <w:spacing w:val="-57"/>
        </w:rPr>
        <w:t> </w:t>
      </w:r>
      <w:r>
        <w:rPr/>
        <w:t>should (1) verify that each control measure has been properly implemented, and (2)</w:t>
      </w:r>
      <w:r>
        <w:rPr>
          <w:spacing w:val="1"/>
        </w:rPr>
        <w:t> </w:t>
      </w:r>
      <w:r>
        <w:rPr/>
        <w:t>verify and/or validate the effectiveness of each control measure. When appropriate, flex</w:t>
      </w:r>
      <w:r>
        <w:rPr>
          <w:spacing w:val="1"/>
        </w:rPr>
        <w:t> </w:t>
      </w:r>
      <w:r>
        <w:rPr/>
        <w:t>studies should be used to verify and/or validate the effectiveness of these control</w:t>
      </w:r>
      <w:r>
        <w:rPr>
          <w:spacing w:val="1"/>
        </w:rPr>
        <w:t> </w:t>
      </w:r>
      <w:r>
        <w:rPr/>
        <w:t>measures.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735"/>
      </w:pPr>
      <w:r>
        <w:rPr/>
        <w:t>Below, we have identified flex studies that we believe are important for you to perform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recommend</w:t>
      </w:r>
      <w:r>
        <w:rPr>
          <w:spacing w:val="-2"/>
        </w:rPr>
        <w:t> </w:t>
      </w:r>
      <w:r>
        <w:rPr/>
        <w:t>including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510(k)</w:t>
      </w:r>
      <w:r>
        <w:rPr>
          <w:spacing w:val="-2"/>
        </w:rPr>
        <w:t> </w:t>
      </w:r>
      <w:r>
        <w:rPr/>
        <w:t>submission of</w:t>
      </w:r>
      <w:r>
        <w:rPr>
          <w:spacing w:val="-3"/>
        </w:rPr>
        <w:t> </w:t>
      </w:r>
      <w:r>
        <w:rPr/>
        <w:t>your</w:t>
      </w:r>
      <w:r>
        <w:rPr>
          <w:spacing w:val="-1"/>
        </w:rPr>
        <w:t> </w:t>
      </w:r>
      <w:r>
        <w:rPr/>
        <w:t>BGMS.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same</w:t>
      </w:r>
      <w:r>
        <w:rPr>
          <w:spacing w:val="-2"/>
        </w:rPr>
        <w:t> </w:t>
      </w:r>
      <w:r>
        <w:rPr/>
        <w:t>time, we</w:t>
      </w:r>
      <w:r>
        <w:rPr>
          <w:spacing w:val="-57"/>
        </w:rPr>
        <w:t> </w:t>
      </w:r>
      <w:r>
        <w:rPr/>
        <w:t>encourage you to continue to perform risk analyses to determine whether your device</w:t>
      </w:r>
      <w:r>
        <w:rPr>
          <w:spacing w:val="1"/>
        </w:rPr>
        <w:t> </w:t>
      </w:r>
      <w:r>
        <w:rPr/>
        <w:t>includes any unique or new features that should be validated through additional flex</w:t>
      </w:r>
      <w:r>
        <w:rPr>
          <w:spacing w:val="1"/>
        </w:rPr>
        <w:t> </w:t>
      </w:r>
      <w:r>
        <w:rPr/>
        <w:t>studies.</w:t>
      </w:r>
    </w:p>
    <w:p>
      <w:pPr>
        <w:pStyle w:val="BodyText"/>
      </w:pPr>
    </w:p>
    <w:p>
      <w:pPr>
        <w:pStyle w:val="BodyText"/>
        <w:ind w:left="1100" w:right="882"/>
      </w:pPr>
      <w:r>
        <w:rPr/>
        <w:t>If your BGMS does not perform adequately in flex studies, we recommend that you</w:t>
      </w:r>
      <w:r>
        <w:rPr>
          <w:spacing w:val="1"/>
        </w:rPr>
        <w:t> </w:t>
      </w:r>
      <w:r>
        <w:rPr/>
        <w:t>either provide a justification, determined by means of thorough risk analysis, as to why</w:t>
      </w:r>
      <w:r>
        <w:rPr>
          <w:spacing w:val="1"/>
        </w:rPr>
        <w:t> </w:t>
      </w:r>
      <w:r>
        <w:rPr/>
        <w:t>adequate performance in that flex study is not necessary, or alternatively, you should</w:t>
      </w:r>
      <w:r>
        <w:rPr>
          <w:spacing w:val="1"/>
        </w:rPr>
        <w:t> </w:t>
      </w:r>
      <w:r>
        <w:rPr/>
        <w:t>indicate an additional implemented validated control mechanism. FDA will review such</w:t>
      </w:r>
      <w:r>
        <w:rPr>
          <w:spacing w:val="-58"/>
        </w:rPr>
        <w:t> </w:t>
      </w:r>
      <w:r>
        <w:rPr/>
        <w:t>justifications to determine whether the proposed mitigation strategies are adequate to</w:t>
      </w:r>
      <w:r>
        <w:rPr>
          <w:spacing w:val="1"/>
        </w:rPr>
        <w:t> </w:t>
      </w:r>
      <w:r>
        <w:rPr/>
        <w:t>protect</w:t>
      </w:r>
      <w:r>
        <w:rPr>
          <w:spacing w:val="-1"/>
        </w:rPr>
        <w:t> </w:t>
      </w:r>
      <w:r>
        <w:rPr/>
        <w:t>patients.</w:t>
      </w:r>
    </w:p>
    <w:p>
      <w:pPr>
        <w:pStyle w:val="BodyText"/>
      </w:pPr>
    </w:p>
    <w:p>
      <w:pPr>
        <w:pStyle w:val="BodyText"/>
        <w:ind w:left="1100" w:right="755"/>
      </w:pPr>
      <w:r>
        <w:rPr/>
        <w:t>In the case of the following flex studies, verification should include performance testing;</w:t>
      </w:r>
      <w:r>
        <w:rPr>
          <w:spacing w:val="1"/>
        </w:rPr>
        <w:t> </w:t>
      </w:r>
      <w:r>
        <w:rPr/>
        <w:t>however, it is sufficient if you provide information indicating that flex studies have been</w:t>
      </w:r>
      <w:r>
        <w:rPr>
          <w:spacing w:val="1"/>
        </w:rPr>
        <w:t> </w:t>
      </w:r>
      <w:r>
        <w:rPr/>
        <w:t>conducted</w:t>
      </w:r>
      <w:r>
        <w:rPr>
          <w:spacing w:val="-4"/>
        </w:rPr>
        <w:t> </w:t>
      </w:r>
      <w:r>
        <w:rPr/>
        <w:t>in</w:t>
      </w:r>
      <w:r>
        <w:rPr>
          <w:spacing w:val="-1"/>
        </w:rPr>
        <w:t> </w:t>
      </w:r>
      <w:r>
        <w:rPr/>
        <w:t>accordance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an</w:t>
      </w:r>
      <w:r>
        <w:rPr>
          <w:spacing w:val="-2"/>
        </w:rPr>
        <w:t> </w:t>
      </w:r>
      <w:r>
        <w:rPr/>
        <w:t>FDA-recognized</w:t>
      </w:r>
      <w:r>
        <w:rPr>
          <w:spacing w:val="-2"/>
        </w:rPr>
        <w:t> </w:t>
      </w:r>
      <w:r>
        <w:rPr/>
        <w:t>industry</w:t>
      </w:r>
      <w:r>
        <w:rPr>
          <w:spacing w:val="-3"/>
        </w:rPr>
        <w:t> </w:t>
      </w:r>
      <w:r>
        <w:rPr/>
        <w:t>standard.</w:t>
      </w:r>
      <w:r>
        <w:rPr>
          <w:spacing w:val="-1"/>
        </w:rPr>
        <w:t> </w:t>
      </w:r>
      <w:r>
        <w:rPr/>
        <w:t>We</w:t>
      </w:r>
      <w:r>
        <w:rPr>
          <w:spacing w:val="-2"/>
        </w:rPr>
        <w:t> </w:t>
      </w:r>
      <w:r>
        <w:rPr/>
        <w:t>recommend</w:t>
      </w:r>
      <w:r>
        <w:rPr>
          <w:spacing w:val="-1"/>
        </w:rPr>
        <w:t> </w:t>
      </w:r>
      <w:r>
        <w:rPr/>
        <w:t>you</w:t>
      </w:r>
      <w:r>
        <w:rPr>
          <w:spacing w:val="-57"/>
        </w:rPr>
        <w:t> </w:t>
      </w:r>
      <w:r>
        <w:rPr/>
        <w:t>include information regarding the type of testing performed, the reference standard</w:t>
      </w:r>
      <w:r>
        <w:rPr>
          <w:spacing w:val="1"/>
        </w:rPr>
        <w:t> </w:t>
      </w:r>
      <w:r>
        <w:rPr/>
        <w:t>followed,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acceptance</w:t>
      </w:r>
      <w:r>
        <w:rPr>
          <w:spacing w:val="-2"/>
        </w:rPr>
        <w:t> </w:t>
      </w:r>
      <w:r>
        <w:rPr/>
        <w:t>criteria, and</w:t>
      </w:r>
      <w:r>
        <w:rPr>
          <w:spacing w:val="-3"/>
        </w:rPr>
        <w:t> </w:t>
      </w:r>
      <w:r>
        <w:rPr/>
        <w:t>whether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BGMS</w:t>
      </w:r>
      <w:r>
        <w:rPr>
          <w:spacing w:val="-2"/>
        </w:rPr>
        <w:t> </w:t>
      </w:r>
      <w:r>
        <w:rPr/>
        <w:t>met these</w:t>
      </w:r>
      <w:r>
        <w:rPr>
          <w:spacing w:val="-1"/>
        </w:rPr>
        <w:t> </w:t>
      </w:r>
      <w:r>
        <w:rPr/>
        <w:t>acceptance</w:t>
      </w:r>
      <w:r>
        <w:rPr>
          <w:spacing w:val="-2"/>
        </w:rPr>
        <w:t> </w:t>
      </w:r>
      <w:r>
        <w:rPr/>
        <w:t>criteria.</w:t>
      </w:r>
    </w:p>
    <w:p>
      <w:pPr>
        <w:pStyle w:val="BodyText"/>
        <w:ind w:left="1100"/>
      </w:pPr>
      <w:r>
        <w:rPr/>
        <w:t>The</w:t>
      </w:r>
      <w:r>
        <w:rPr>
          <w:spacing w:val="-2"/>
        </w:rPr>
        <w:t> </w:t>
      </w:r>
      <w:r>
        <w:rPr/>
        <w:t>flex</w:t>
      </w:r>
      <w:r>
        <w:rPr>
          <w:spacing w:val="-2"/>
        </w:rPr>
        <w:t> </w:t>
      </w:r>
      <w:r>
        <w:rPr/>
        <w:t>studies we</w:t>
      </w:r>
      <w:r>
        <w:rPr>
          <w:spacing w:val="-2"/>
        </w:rPr>
        <w:t> </w:t>
      </w:r>
      <w:r>
        <w:rPr/>
        <w:t>recommend</w:t>
      </w:r>
      <w:r>
        <w:rPr>
          <w:spacing w:val="-2"/>
        </w:rPr>
        <w:t> </w:t>
      </w:r>
      <w:r>
        <w:rPr/>
        <w:t>performing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manner</w:t>
      </w:r>
      <w:r>
        <w:rPr>
          <w:spacing w:val="-1"/>
        </w:rPr>
        <w:t> </w:t>
      </w:r>
      <w:r>
        <w:rPr/>
        <w:t>are:</w:t>
      </w:r>
    </w:p>
    <w:p>
      <w:pPr>
        <w:pStyle w:val="BodyText"/>
      </w:pPr>
    </w:p>
    <w:p>
      <w:pPr>
        <w:pStyle w:val="ListParagraph"/>
        <w:numPr>
          <w:ilvl w:val="0"/>
          <w:numId w:val="7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0" w:hanging="360"/>
        <w:jc w:val="left"/>
        <w:rPr>
          <w:sz w:val="24"/>
        </w:rPr>
      </w:pPr>
      <w:r>
        <w:rPr>
          <w:sz w:val="24"/>
        </w:rPr>
        <w:t>Mechanical</w:t>
      </w:r>
      <w:r>
        <w:rPr>
          <w:spacing w:val="-3"/>
          <w:sz w:val="24"/>
        </w:rPr>
        <w:t> </w:t>
      </w:r>
      <w:r>
        <w:rPr>
          <w:sz w:val="24"/>
        </w:rPr>
        <w:t>Vibration Testing</w:t>
      </w:r>
    </w:p>
    <w:p>
      <w:pPr>
        <w:pStyle w:val="ListParagraph"/>
        <w:numPr>
          <w:ilvl w:val="0"/>
          <w:numId w:val="7"/>
        </w:numPr>
        <w:tabs>
          <w:tab w:pos="1819" w:val="left" w:leader="none"/>
          <w:tab w:pos="1820" w:val="left" w:leader="none"/>
        </w:tabs>
        <w:spacing w:line="240" w:lineRule="auto" w:before="59" w:after="0"/>
        <w:ind w:left="1820" w:right="0" w:hanging="360"/>
        <w:jc w:val="left"/>
        <w:rPr>
          <w:sz w:val="24"/>
        </w:rPr>
      </w:pPr>
      <w:r>
        <w:rPr>
          <w:sz w:val="24"/>
        </w:rPr>
        <w:t>Shock</w:t>
      </w:r>
      <w:r>
        <w:rPr>
          <w:spacing w:val="-2"/>
          <w:sz w:val="24"/>
        </w:rPr>
        <w:t> </w:t>
      </w:r>
      <w:r>
        <w:rPr>
          <w:sz w:val="24"/>
        </w:rPr>
        <w:t>Testing</w:t>
      </w:r>
    </w:p>
    <w:p>
      <w:pPr>
        <w:pStyle w:val="ListParagraph"/>
        <w:numPr>
          <w:ilvl w:val="0"/>
          <w:numId w:val="7"/>
        </w:numPr>
        <w:tabs>
          <w:tab w:pos="1819" w:val="left" w:leader="none"/>
          <w:tab w:pos="1820" w:val="left" w:leader="none"/>
        </w:tabs>
        <w:spacing w:line="240" w:lineRule="auto" w:before="59" w:after="0"/>
        <w:ind w:left="1820" w:right="0" w:hanging="360"/>
        <w:jc w:val="left"/>
        <w:rPr>
          <w:sz w:val="24"/>
        </w:rPr>
      </w:pPr>
      <w:r>
        <w:rPr>
          <w:sz w:val="24"/>
        </w:rPr>
        <w:t>Electromagnetic</w:t>
      </w:r>
      <w:r>
        <w:rPr>
          <w:spacing w:val="-5"/>
          <w:sz w:val="24"/>
        </w:rPr>
        <w:t> </w:t>
      </w:r>
      <w:r>
        <w:rPr>
          <w:sz w:val="24"/>
        </w:rPr>
        <w:t>compatibility</w:t>
      </w:r>
      <w:r>
        <w:rPr>
          <w:spacing w:val="-2"/>
          <w:sz w:val="24"/>
        </w:rPr>
        <w:t> </w:t>
      </w:r>
      <w:r>
        <w:rPr>
          <w:sz w:val="24"/>
        </w:rPr>
        <w:t>(EMC)</w:t>
      </w:r>
      <w:r>
        <w:rPr>
          <w:spacing w:val="-2"/>
          <w:sz w:val="24"/>
        </w:rPr>
        <w:t> </w:t>
      </w:r>
      <w:r>
        <w:rPr>
          <w:sz w:val="24"/>
        </w:rPr>
        <w:t>Testing</w:t>
      </w:r>
    </w:p>
    <w:p>
      <w:pPr>
        <w:pStyle w:val="ListParagraph"/>
        <w:numPr>
          <w:ilvl w:val="0"/>
          <w:numId w:val="7"/>
        </w:numPr>
        <w:tabs>
          <w:tab w:pos="1819" w:val="left" w:leader="none"/>
          <w:tab w:pos="1820" w:val="left" w:leader="none"/>
        </w:tabs>
        <w:spacing w:line="240" w:lineRule="auto" w:before="60" w:after="0"/>
        <w:ind w:left="1820" w:right="0" w:hanging="360"/>
        <w:jc w:val="left"/>
        <w:rPr>
          <w:sz w:val="24"/>
        </w:rPr>
      </w:pPr>
      <w:r>
        <w:rPr>
          <w:sz w:val="24"/>
        </w:rPr>
        <w:t>Electrostatic</w:t>
      </w:r>
      <w:r>
        <w:rPr>
          <w:spacing w:val="-5"/>
          <w:sz w:val="24"/>
        </w:rPr>
        <w:t> </w:t>
      </w:r>
      <w:r>
        <w:rPr>
          <w:sz w:val="24"/>
        </w:rPr>
        <w:t>Discharge/Electromagnetic</w:t>
      </w:r>
      <w:r>
        <w:rPr>
          <w:spacing w:val="-5"/>
          <w:sz w:val="24"/>
        </w:rPr>
        <w:t> </w:t>
      </w:r>
      <w:r>
        <w:rPr>
          <w:sz w:val="24"/>
        </w:rPr>
        <w:t>Interference</w:t>
      </w:r>
      <w:r>
        <w:rPr>
          <w:spacing w:val="-2"/>
          <w:sz w:val="24"/>
        </w:rPr>
        <w:t> </w:t>
      </w:r>
      <w:r>
        <w:rPr>
          <w:sz w:val="24"/>
        </w:rPr>
        <w:t>Testing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ind w:left="1100" w:right="1041"/>
      </w:pPr>
      <w:r>
        <w:rPr/>
        <w:t>We have also identified additional flex studies (described below) that manufacturers</w:t>
      </w:r>
      <w:r>
        <w:rPr>
          <w:spacing w:val="1"/>
        </w:rPr>
        <w:t> </w:t>
      </w:r>
      <w:r>
        <w:rPr/>
        <w:t>should perform in order to demonstrate adequate system performance in intended use</w:t>
      </w:r>
      <w:r>
        <w:rPr>
          <w:spacing w:val="1"/>
        </w:rPr>
        <w:t> </w:t>
      </w:r>
      <w:r>
        <w:rPr/>
        <w:t>settings. Unless otherwise indicated, we recommend that you clearly identify all flex</w:t>
      </w:r>
      <w:r>
        <w:rPr>
          <w:spacing w:val="1"/>
        </w:rPr>
        <w:t> </w:t>
      </w:r>
      <w:r>
        <w:rPr/>
        <w:t>studies performed on your device in your 510(k) submission. A detailed description of</w:t>
      </w:r>
      <w:r>
        <w:rPr>
          <w:spacing w:val="-58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attributes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included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your</w:t>
      </w:r>
      <w:r>
        <w:rPr>
          <w:spacing w:val="-2"/>
        </w:rPr>
        <w:t> </w:t>
      </w:r>
      <w:r>
        <w:rPr/>
        <w:t>510(k)</w:t>
      </w:r>
      <w:r>
        <w:rPr>
          <w:spacing w:val="-1"/>
        </w:rPr>
        <w:t> </w:t>
      </w:r>
      <w:r>
        <w:rPr/>
        <w:t>submission for each</w:t>
      </w:r>
      <w:r>
        <w:rPr>
          <w:spacing w:val="-1"/>
        </w:rPr>
        <w:t> </w:t>
      </w:r>
      <w:r>
        <w:rPr/>
        <w:t>study: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7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0" w:hanging="360"/>
        <w:jc w:val="left"/>
        <w:rPr>
          <w:sz w:val="24"/>
        </w:rPr>
      </w:pPr>
      <w:r>
        <w:rPr>
          <w:sz w:val="24"/>
        </w:rPr>
        <w:t>Study</w:t>
      </w:r>
      <w:r>
        <w:rPr>
          <w:spacing w:val="-1"/>
          <w:sz w:val="24"/>
        </w:rPr>
        <w:t> </w:t>
      </w:r>
      <w:r>
        <w:rPr>
          <w:sz w:val="24"/>
        </w:rPr>
        <w:t>goal</w:t>
      </w:r>
    </w:p>
    <w:p>
      <w:pPr>
        <w:pStyle w:val="ListParagraph"/>
        <w:numPr>
          <w:ilvl w:val="0"/>
          <w:numId w:val="7"/>
        </w:numPr>
        <w:tabs>
          <w:tab w:pos="1819" w:val="left" w:leader="none"/>
          <w:tab w:pos="1820" w:val="left" w:leader="none"/>
        </w:tabs>
        <w:spacing w:line="240" w:lineRule="auto" w:before="60" w:after="0"/>
        <w:ind w:left="1820" w:right="0" w:hanging="360"/>
        <w:jc w:val="left"/>
        <w:rPr>
          <w:sz w:val="24"/>
        </w:rPr>
      </w:pPr>
      <w:r>
        <w:rPr>
          <w:sz w:val="24"/>
        </w:rPr>
        <w:t>Study</w:t>
      </w:r>
      <w:r>
        <w:rPr>
          <w:spacing w:val="-2"/>
          <w:sz w:val="24"/>
        </w:rPr>
        <w:t> </w:t>
      </w:r>
      <w:r>
        <w:rPr>
          <w:sz w:val="24"/>
        </w:rPr>
        <w:t>protocol</w:t>
      </w:r>
    </w:p>
    <w:p>
      <w:pPr>
        <w:pStyle w:val="ListParagraph"/>
        <w:numPr>
          <w:ilvl w:val="0"/>
          <w:numId w:val="7"/>
        </w:numPr>
        <w:tabs>
          <w:tab w:pos="1819" w:val="left" w:leader="none"/>
          <w:tab w:pos="1820" w:val="left" w:leader="none"/>
        </w:tabs>
        <w:spacing w:line="240" w:lineRule="auto" w:before="59" w:after="0"/>
        <w:ind w:left="1820" w:right="0" w:hanging="360"/>
        <w:jc w:val="left"/>
        <w:rPr>
          <w:sz w:val="24"/>
        </w:rPr>
      </w:pPr>
      <w:r>
        <w:rPr>
          <w:sz w:val="24"/>
        </w:rPr>
        <w:t>Methods</w:t>
      </w:r>
      <w:r>
        <w:rPr>
          <w:spacing w:val="-2"/>
          <w:sz w:val="24"/>
        </w:rPr>
        <w:t> </w:t>
      </w:r>
      <w:r>
        <w:rPr>
          <w:sz w:val="24"/>
        </w:rPr>
        <w:t>used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apply</w:t>
      </w:r>
      <w:r>
        <w:rPr>
          <w:spacing w:val="-1"/>
          <w:sz w:val="24"/>
        </w:rPr>
        <w:t> </w:t>
      </w:r>
      <w:r>
        <w:rPr>
          <w:sz w:val="24"/>
        </w:rPr>
        <w:t>samples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test</w:t>
      </w:r>
      <w:r>
        <w:rPr>
          <w:spacing w:val="-2"/>
          <w:sz w:val="24"/>
        </w:rPr>
        <w:t> </w:t>
      </w:r>
      <w:r>
        <w:rPr>
          <w:sz w:val="24"/>
        </w:rPr>
        <w:t>strips</w:t>
      </w:r>
    </w:p>
    <w:p>
      <w:pPr>
        <w:pStyle w:val="ListParagraph"/>
        <w:numPr>
          <w:ilvl w:val="0"/>
          <w:numId w:val="7"/>
        </w:numPr>
        <w:tabs>
          <w:tab w:pos="1819" w:val="left" w:leader="none"/>
          <w:tab w:pos="1820" w:val="left" w:leader="none"/>
        </w:tabs>
        <w:spacing w:line="240" w:lineRule="auto" w:before="58" w:after="0"/>
        <w:ind w:left="1820" w:right="0" w:hanging="360"/>
        <w:jc w:val="left"/>
        <w:rPr>
          <w:sz w:val="24"/>
        </w:rPr>
      </w:pPr>
      <w:r>
        <w:rPr>
          <w:sz w:val="24"/>
        </w:rPr>
        <w:t>Sample</w:t>
      </w:r>
      <w:r>
        <w:rPr>
          <w:spacing w:val="-1"/>
          <w:sz w:val="24"/>
        </w:rPr>
        <w:t> </w:t>
      </w:r>
      <w:r>
        <w:rPr>
          <w:sz w:val="24"/>
        </w:rPr>
        <w:t>type</w:t>
      </w:r>
      <w:r>
        <w:rPr>
          <w:spacing w:val="-2"/>
          <w:sz w:val="24"/>
        </w:rPr>
        <w:t> </w:t>
      </w:r>
      <w:r>
        <w:rPr>
          <w:sz w:val="24"/>
        </w:rPr>
        <w:t>and any</w:t>
      </w:r>
      <w:r>
        <w:rPr>
          <w:spacing w:val="-1"/>
          <w:sz w:val="24"/>
        </w:rPr>
        <w:t> </w:t>
      </w:r>
      <w:r>
        <w:rPr>
          <w:sz w:val="24"/>
        </w:rPr>
        <w:t>anticoagulants</w:t>
      </w:r>
      <w:r>
        <w:rPr>
          <w:spacing w:val="-3"/>
          <w:sz w:val="24"/>
        </w:rPr>
        <w:t> </w:t>
      </w:r>
      <w:r>
        <w:rPr>
          <w:sz w:val="24"/>
        </w:rPr>
        <w:t>used</w:t>
      </w:r>
    </w:p>
    <w:p>
      <w:pPr>
        <w:pStyle w:val="ListParagraph"/>
        <w:numPr>
          <w:ilvl w:val="0"/>
          <w:numId w:val="7"/>
        </w:numPr>
        <w:tabs>
          <w:tab w:pos="1819" w:val="left" w:leader="none"/>
          <w:tab w:pos="1820" w:val="left" w:leader="none"/>
        </w:tabs>
        <w:spacing w:line="240" w:lineRule="auto" w:before="60" w:after="0"/>
        <w:ind w:left="1820" w:right="0" w:hanging="360"/>
        <w:jc w:val="left"/>
        <w:rPr>
          <w:sz w:val="24"/>
        </w:rPr>
      </w:pPr>
      <w:r>
        <w:rPr>
          <w:sz w:val="24"/>
        </w:rPr>
        <w:t>Study</w:t>
      </w:r>
      <w:r>
        <w:rPr>
          <w:spacing w:val="-3"/>
          <w:sz w:val="24"/>
        </w:rPr>
        <w:t> </w:t>
      </w:r>
      <w:r>
        <w:rPr>
          <w:sz w:val="24"/>
        </w:rPr>
        <w:t>results</w:t>
      </w:r>
    </w:p>
    <w:p>
      <w:pPr>
        <w:pStyle w:val="ListParagraph"/>
        <w:numPr>
          <w:ilvl w:val="0"/>
          <w:numId w:val="7"/>
        </w:numPr>
        <w:tabs>
          <w:tab w:pos="1819" w:val="left" w:leader="none"/>
          <w:tab w:pos="1820" w:val="left" w:leader="none"/>
        </w:tabs>
        <w:spacing w:line="240" w:lineRule="auto" w:before="59" w:after="0"/>
        <w:ind w:left="1820" w:right="0" w:hanging="360"/>
        <w:jc w:val="left"/>
        <w:rPr>
          <w:sz w:val="24"/>
        </w:rPr>
      </w:pPr>
      <w:r>
        <w:rPr>
          <w:sz w:val="24"/>
        </w:rPr>
        <w:t>Conclusions</w:t>
      </w:r>
      <w:r>
        <w:rPr>
          <w:spacing w:val="-1"/>
          <w:sz w:val="24"/>
        </w:rPr>
        <w:t> </w:t>
      </w:r>
      <w:r>
        <w:rPr>
          <w:sz w:val="24"/>
        </w:rPr>
        <w:t>made</w:t>
      </w:r>
      <w:r>
        <w:rPr>
          <w:spacing w:val="-1"/>
          <w:sz w:val="24"/>
        </w:rPr>
        <w:t> </w:t>
      </w:r>
      <w:r>
        <w:rPr>
          <w:sz w:val="24"/>
        </w:rPr>
        <w:t>from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study</w:t>
      </w:r>
    </w:p>
    <w:p>
      <w:pPr>
        <w:pStyle w:val="BodyText"/>
        <w:spacing w:before="4"/>
        <w:rPr>
          <w:sz w:val="34"/>
        </w:rPr>
      </w:pPr>
    </w:p>
    <w:p>
      <w:pPr>
        <w:pStyle w:val="BodyText"/>
        <w:ind w:left="1100" w:right="788"/>
      </w:pPr>
      <w:r>
        <w:rPr/>
        <w:t>The</w:t>
      </w:r>
      <w:r>
        <w:rPr>
          <w:spacing w:val="-2"/>
        </w:rPr>
        <w:t> </w:t>
      </w:r>
      <w:r>
        <w:rPr/>
        <w:t>recommended</w:t>
      </w:r>
      <w:r>
        <w:rPr>
          <w:spacing w:val="-1"/>
        </w:rPr>
        <w:t> </w:t>
      </w:r>
      <w:r>
        <w:rPr/>
        <w:t>flex</w:t>
      </w:r>
      <w:r>
        <w:rPr>
          <w:spacing w:val="-2"/>
        </w:rPr>
        <w:t> </w:t>
      </w:r>
      <w:r>
        <w:rPr/>
        <w:t>studies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well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recommended study</w:t>
      </w:r>
      <w:r>
        <w:rPr>
          <w:spacing w:val="-3"/>
        </w:rPr>
        <w:t> </w:t>
      </w:r>
      <w:r>
        <w:rPr/>
        <w:t>designs</w:t>
      </w:r>
      <w:r>
        <w:rPr>
          <w:spacing w:val="-1"/>
        </w:rPr>
        <w:t> </w:t>
      </w:r>
      <w:r>
        <w:rPr/>
        <w:t>are</w:t>
      </w:r>
      <w:r>
        <w:rPr>
          <w:spacing w:val="-4"/>
        </w:rPr>
        <w:t> </w:t>
      </w:r>
      <w:r>
        <w:rPr/>
        <w:t>outlined</w:t>
      </w:r>
      <w:r>
        <w:rPr>
          <w:spacing w:val="-1"/>
        </w:rPr>
        <w:t> </w:t>
      </w:r>
      <w:r>
        <w:rPr/>
        <w:t>below</w:t>
      </w:r>
      <w:r>
        <w:rPr>
          <w:spacing w:val="-57"/>
        </w:rPr>
        <w:t> </w:t>
      </w:r>
      <w:r>
        <w:rPr/>
        <w:t>in Subsections 1-8. These flex studies should be performed using fresh venous or</w:t>
      </w:r>
      <w:r>
        <w:rPr>
          <w:spacing w:val="1"/>
        </w:rPr>
        <w:t> </w:t>
      </w:r>
      <w:r>
        <w:rPr/>
        <w:t>capillary</w:t>
      </w:r>
      <w:r>
        <w:rPr>
          <w:spacing w:val="-1"/>
        </w:rPr>
        <w:t> </w:t>
      </w:r>
      <w:r>
        <w:rPr/>
        <w:t>whole blood samples,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control solutions.</w:t>
      </w:r>
    </w:p>
    <w:p>
      <w:pPr>
        <w:pStyle w:val="BodyText"/>
        <w:spacing w:before="6"/>
        <w:rPr>
          <w:sz w:val="30"/>
        </w:rPr>
      </w:pP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u w:val="none"/>
        </w:rPr>
      </w:pPr>
      <w:bookmarkStart w:name="_bookmark34" w:id="60"/>
      <w:bookmarkEnd w:id="60"/>
      <w:r>
        <w:rPr>
          <w:b w:val="0"/>
          <w:i w:val="0"/>
          <w:u w:val="none"/>
        </w:rPr>
      </w:r>
      <w:bookmarkStart w:name="_bookmark34" w:id="61"/>
      <w:bookmarkEnd w:id="61"/>
      <w:r>
        <w:rPr>
          <w:u w:val="thick"/>
        </w:rPr>
        <w:t>T</w:t>
      </w:r>
      <w:r>
        <w:rPr>
          <w:u w:val="thick"/>
        </w:rPr>
        <w:t>est</w:t>
      </w:r>
      <w:r>
        <w:rPr>
          <w:spacing w:val="-4"/>
          <w:u w:val="thick"/>
        </w:rPr>
        <w:t> </w:t>
      </w:r>
      <w:r>
        <w:rPr>
          <w:u w:val="thick"/>
        </w:rPr>
        <w:t>Strip</w:t>
      </w:r>
      <w:r>
        <w:rPr>
          <w:spacing w:val="-4"/>
          <w:u w:val="thick"/>
        </w:rPr>
        <w:t> </w:t>
      </w:r>
      <w:r>
        <w:rPr>
          <w:u w:val="thick"/>
        </w:rPr>
        <w:t>Stability</w:t>
      </w:r>
      <w:r>
        <w:rPr>
          <w:spacing w:val="-3"/>
          <w:u w:val="thick"/>
        </w:rPr>
        <w:t> </w:t>
      </w:r>
      <w:r>
        <w:rPr>
          <w:u w:val="thick"/>
        </w:rPr>
        <w:t>Testing</w:t>
      </w:r>
    </w:p>
    <w:p>
      <w:pPr>
        <w:spacing w:after="0" w:line="240" w:lineRule="auto"/>
        <w:jc w:val="left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b/>
          <w:i/>
          <w:sz w:val="28"/>
        </w:rPr>
      </w:pPr>
    </w:p>
    <w:p>
      <w:pPr>
        <w:pStyle w:val="BodyText"/>
        <w:spacing w:before="90"/>
        <w:ind w:left="1100" w:right="765"/>
      </w:pPr>
      <w:r>
        <w:rPr/>
        <w:t>You should perform studies that assess test strip performance throughout the test strip</w:t>
      </w:r>
      <w:r>
        <w:rPr>
          <w:spacing w:val="1"/>
        </w:rPr>
        <w:t> </w:t>
      </w:r>
      <w:r>
        <w:rPr/>
        <w:t>stability claims, including both closed and open vial claims. Two studies should be</w:t>
      </w:r>
      <w:r>
        <w:rPr>
          <w:spacing w:val="1"/>
        </w:rPr>
        <w:t> </w:t>
      </w:r>
      <w:r>
        <w:rPr/>
        <w:t>performed to support test strip stability: 1) closed vial stability (shelf life) should be</w:t>
      </w:r>
      <w:r>
        <w:rPr>
          <w:spacing w:val="1"/>
        </w:rPr>
        <w:t> </w:t>
      </w:r>
      <w:r>
        <w:rPr/>
        <w:t>performed to assess the recommended shelf life and conditions when the vial is stored</w:t>
      </w:r>
      <w:r>
        <w:rPr>
          <w:spacing w:val="1"/>
        </w:rPr>
        <w:t> </w:t>
      </w:r>
      <w:r>
        <w:rPr/>
        <w:t>closed</w:t>
      </w:r>
      <w:r>
        <w:rPr>
          <w:spacing w:val="-4"/>
        </w:rPr>
        <w:t> </w:t>
      </w:r>
      <w:r>
        <w:rPr/>
        <w:t>throughout</w:t>
      </w:r>
      <w:r>
        <w:rPr>
          <w:spacing w:val="-1"/>
        </w:rPr>
        <w:t> </w:t>
      </w:r>
      <w:r>
        <w:rPr/>
        <w:t>the claimed</w:t>
      </w:r>
      <w:r>
        <w:rPr>
          <w:spacing w:val="-1"/>
        </w:rPr>
        <w:t> </w:t>
      </w:r>
      <w:r>
        <w:rPr/>
        <w:t>expiration</w:t>
      </w:r>
      <w:r>
        <w:rPr>
          <w:spacing w:val="-1"/>
        </w:rPr>
        <w:t> </w:t>
      </w:r>
      <w:r>
        <w:rPr/>
        <w:t>dating,</w:t>
      </w:r>
      <w:r>
        <w:rPr>
          <w:spacing w:val="-3"/>
        </w:rPr>
        <w:t> </w:t>
      </w:r>
      <w:r>
        <w:rPr/>
        <w:t>at</w:t>
      </w:r>
      <w:r>
        <w:rPr>
          <w:spacing w:val="-1"/>
        </w:rPr>
        <w:t> </w:t>
      </w:r>
      <w:r>
        <w:rPr/>
        <w:t>different</w:t>
      </w:r>
      <w:r>
        <w:rPr>
          <w:spacing w:val="-2"/>
        </w:rPr>
        <w:t> </w:t>
      </w:r>
      <w:r>
        <w:rPr/>
        <w:t>combinations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temperature</w:t>
      </w:r>
      <w:r>
        <w:rPr>
          <w:spacing w:val="-57"/>
        </w:rPr>
        <w:t> </w:t>
      </w:r>
      <w:r>
        <w:rPr/>
        <w:t>and humidity spanning the recommended storage conditions; and 2) open vial stability</w:t>
      </w:r>
      <w:r>
        <w:rPr>
          <w:spacing w:val="1"/>
        </w:rPr>
        <w:t> </w:t>
      </w:r>
      <w:r>
        <w:rPr/>
        <w:t>should be performed to mimic conditions under which an individual would actually use</w:t>
      </w:r>
      <w:r>
        <w:rPr>
          <w:spacing w:val="1"/>
        </w:rPr>
        <w:t> </w:t>
      </w:r>
      <w:r>
        <w:rPr/>
        <w:t>the strips where the vial is opened and closed throughout its claimed open vial life and</w:t>
      </w:r>
      <w:r>
        <w:rPr>
          <w:spacing w:val="1"/>
        </w:rPr>
        <w:t> </w:t>
      </w:r>
      <w:r>
        <w:rPr/>
        <w:t>stored at different combinations of temperature and humidity throughout the</w:t>
      </w:r>
      <w:r>
        <w:rPr>
          <w:spacing w:val="1"/>
        </w:rPr>
        <w:t> </w:t>
      </w:r>
      <w:r>
        <w:rPr/>
        <w:t>recommended storage conditions. We suggest that you submit only the study protocols</w:t>
      </w:r>
      <w:r>
        <w:rPr>
          <w:spacing w:val="1"/>
        </w:rPr>
        <w:t> </w:t>
      </w:r>
      <w:r>
        <w:rPr/>
        <w:t>for these test strip stability assessments, the acceptance criteria, and the conclusions of</w:t>
      </w:r>
      <w:r>
        <w:rPr>
          <w:spacing w:val="1"/>
        </w:rPr>
        <w:t> </w:t>
      </w:r>
      <w:r>
        <w:rPr/>
        <w:t>any</w:t>
      </w:r>
      <w:r>
        <w:rPr>
          <w:spacing w:val="-1"/>
        </w:rPr>
        <w:t> </w:t>
      </w:r>
      <w:r>
        <w:rPr/>
        <w:t>studies</w:t>
      </w:r>
      <w:r>
        <w:rPr>
          <w:spacing w:val="-2"/>
        </w:rPr>
        <w:t> </w:t>
      </w:r>
      <w:r>
        <w:rPr/>
        <w:t>which have</w:t>
      </w:r>
      <w:r>
        <w:rPr>
          <w:spacing w:val="-1"/>
        </w:rPr>
        <w:t> </w:t>
      </w:r>
      <w:r>
        <w:rPr/>
        <w:t>been completed.</w:t>
      </w:r>
    </w:p>
    <w:p>
      <w:pPr>
        <w:pStyle w:val="BodyText"/>
      </w:pPr>
    </w:p>
    <w:p>
      <w:pPr>
        <w:pStyle w:val="BodyText"/>
        <w:ind w:left="1100" w:right="837"/>
      </w:pPr>
      <w:r>
        <w:rPr/>
        <w:t>These studies (shelf life and open vial stability) should be designed to span both the</w:t>
      </w:r>
      <w:r>
        <w:rPr>
          <w:spacing w:val="1"/>
        </w:rPr>
        <w:t> </w:t>
      </w:r>
      <w:r>
        <w:rPr/>
        <w:t>claimed temperature range and humidity range at various time points throughout the</w:t>
      </w:r>
      <w:r>
        <w:rPr>
          <w:spacing w:val="1"/>
        </w:rPr>
        <w:t> </w:t>
      </w:r>
      <w:r>
        <w:rPr/>
        <w:t>duration of the respective claim. The time points that are assessed (e.g., 1 month, 3</w:t>
      </w:r>
      <w:r>
        <w:rPr>
          <w:spacing w:val="1"/>
        </w:rPr>
        <w:t> </w:t>
      </w:r>
      <w:r>
        <w:rPr/>
        <w:t>months, 2 years) should be specified in the protocol. Combinations of real-time and</w:t>
      </w:r>
      <w:r>
        <w:rPr>
          <w:spacing w:val="1"/>
        </w:rPr>
        <w:t> </w:t>
      </w:r>
      <w:r>
        <w:rPr/>
        <w:t>accelerated</w:t>
      </w:r>
      <w:r>
        <w:rPr>
          <w:spacing w:val="-2"/>
        </w:rPr>
        <w:t> </w:t>
      </w:r>
      <w:r>
        <w:rPr/>
        <w:t>stability</w:t>
      </w:r>
      <w:r>
        <w:rPr>
          <w:spacing w:val="-2"/>
        </w:rPr>
        <w:t> </w:t>
      </w:r>
      <w:r>
        <w:rPr/>
        <w:t>studies</w:t>
      </w:r>
      <w:r>
        <w:rPr>
          <w:spacing w:val="-2"/>
        </w:rPr>
        <w:t> </w:t>
      </w:r>
      <w:r>
        <w:rPr/>
        <w:t>are</w:t>
      </w:r>
      <w:r>
        <w:rPr>
          <w:spacing w:val="-1"/>
        </w:rPr>
        <w:t> </w:t>
      </w:r>
      <w:r>
        <w:rPr/>
        <w:t>acceptable.</w:t>
      </w:r>
      <w:r>
        <w:rPr>
          <w:spacing w:val="-2"/>
        </w:rPr>
        <w:t> </w:t>
      </w:r>
      <w:r>
        <w:rPr/>
        <w:t>However,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accelerated</w:t>
      </w:r>
      <w:r>
        <w:rPr>
          <w:spacing w:val="-2"/>
        </w:rPr>
        <w:t> </w:t>
      </w:r>
      <w:r>
        <w:rPr/>
        <w:t>studies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provided,</w:t>
      </w:r>
      <w:r>
        <w:rPr>
          <w:spacing w:val="-57"/>
        </w:rPr>
        <w:t> </w:t>
      </w:r>
      <w:r>
        <w:rPr/>
        <w:t>real-time studies should be ongoing and the protocols and acceptance criteria should be</w:t>
      </w:r>
      <w:r>
        <w:rPr>
          <w:spacing w:val="1"/>
        </w:rPr>
        <w:t> </w:t>
      </w:r>
      <w:r>
        <w:rPr/>
        <w:t>provided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both study</w:t>
      </w:r>
      <w:r>
        <w:rPr>
          <w:spacing w:val="-2"/>
        </w:rPr>
        <w:t> </w:t>
      </w:r>
      <w:r>
        <w:rPr/>
        <w:t>types.</w:t>
      </w:r>
    </w:p>
    <w:p>
      <w:pPr>
        <w:pStyle w:val="BodyText"/>
      </w:pPr>
    </w:p>
    <w:p>
      <w:pPr>
        <w:pStyle w:val="BodyText"/>
        <w:spacing w:before="1"/>
        <w:ind w:left="1100" w:right="735"/>
      </w:pPr>
      <w:r>
        <w:rPr/>
        <w:t>Separate</w:t>
      </w:r>
      <w:r>
        <w:rPr>
          <w:spacing w:val="-1"/>
        </w:rPr>
        <w:t> </w:t>
      </w:r>
      <w:r>
        <w:rPr/>
        <w:t>testing of</w:t>
      </w:r>
      <w:r>
        <w:rPr>
          <w:spacing w:val="-2"/>
        </w:rPr>
        <w:t> </w:t>
      </w:r>
      <w:r>
        <w:rPr/>
        <w:t>test</w:t>
      </w:r>
      <w:r>
        <w:rPr>
          <w:spacing w:val="-1"/>
        </w:rPr>
        <w:t> </w:t>
      </w:r>
      <w:r>
        <w:rPr/>
        <w:t>strip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meter shipping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storage</w:t>
      </w:r>
      <w:r>
        <w:rPr>
          <w:spacing w:val="-3"/>
        </w:rPr>
        <w:t> </w:t>
      </w:r>
      <w:r>
        <w:rPr/>
        <w:t>conditions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not</w:t>
      </w:r>
      <w:r>
        <w:rPr>
          <w:spacing w:val="-1"/>
        </w:rPr>
        <w:t> </w:t>
      </w:r>
      <w:r>
        <w:rPr/>
        <w:t>necessary</w:t>
      </w:r>
      <w:r>
        <w:rPr>
          <w:spacing w:val="-1"/>
        </w:rPr>
        <w:t> </w:t>
      </w:r>
      <w:r>
        <w:rPr/>
        <w:t>if</w:t>
      </w:r>
      <w:r>
        <w:rPr>
          <w:spacing w:val="-57"/>
        </w:rPr>
        <w:t> </w:t>
      </w:r>
      <w:r>
        <w:rPr/>
        <w:t>the temperature and humidity studies outlined here use only packaged blood glucose</w:t>
      </w:r>
      <w:r>
        <w:rPr>
          <w:spacing w:val="1"/>
        </w:rPr>
        <w:t> </w:t>
      </w:r>
      <w:r>
        <w:rPr/>
        <w:t>meters and blood glucose test strips that have undergone appropriate storage conditions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the longest</w:t>
      </w:r>
      <w:r>
        <w:rPr>
          <w:spacing w:val="-1"/>
        </w:rPr>
        <w:t> </w:t>
      </w:r>
      <w:r>
        <w:rPr/>
        <w:t>possible</w:t>
      </w:r>
      <w:r>
        <w:rPr>
          <w:spacing w:val="-2"/>
        </w:rPr>
        <w:t> </w:t>
      </w:r>
      <w:r>
        <w:rPr/>
        <w:t>shipping</w:t>
      </w:r>
      <w:r>
        <w:rPr>
          <w:spacing w:val="-1"/>
        </w:rPr>
        <w:t> </w:t>
      </w:r>
      <w:r>
        <w:rPr/>
        <w:t>duration</w:t>
      </w:r>
      <w:r>
        <w:rPr>
          <w:spacing w:val="-2"/>
        </w:rPr>
        <w:t> </w:t>
      </w:r>
      <w:r>
        <w:rPr/>
        <w:t>(both as</w:t>
      </w:r>
      <w:r>
        <w:rPr>
          <w:spacing w:val="-2"/>
        </w:rPr>
        <w:t> </w:t>
      </w:r>
      <w:r>
        <w:rPr/>
        <w:t>specified by</w:t>
      </w:r>
      <w:r>
        <w:rPr>
          <w:spacing w:val="-1"/>
        </w:rPr>
        <w:t> </w:t>
      </w:r>
      <w:r>
        <w:rPr/>
        <w:t>the manufacturer).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100" w:right="789"/>
      </w:pPr>
      <w:r>
        <w:rPr/>
        <w:t>You should perform adequate precision and accuracy evaluations at each identified time</w:t>
      </w:r>
      <w:r>
        <w:rPr>
          <w:spacing w:val="1"/>
        </w:rPr>
        <w:t> </w:t>
      </w:r>
      <w:r>
        <w:rPr/>
        <w:t>point.</w:t>
      </w:r>
      <w:r>
        <w:rPr>
          <w:spacing w:val="1"/>
        </w:rPr>
        <w:t> </w:t>
      </w:r>
      <w:r>
        <w:rPr/>
        <w:t>The following are provided only as examples of such studies. Through these</w:t>
      </w:r>
      <w:r>
        <w:rPr>
          <w:spacing w:val="1"/>
        </w:rPr>
        <w:t> </w:t>
      </w:r>
      <w:r>
        <w:rPr/>
        <w:t>evaluations, you should demonstrate that the CV and accuracy calculated in these studies</w:t>
      </w:r>
      <w:r>
        <w:rPr>
          <w:spacing w:val="-58"/>
        </w:rPr>
        <w:t> </w:t>
      </w:r>
      <w:r>
        <w:rPr/>
        <w:t>are</w:t>
      </w:r>
      <w:r>
        <w:rPr>
          <w:spacing w:val="-1"/>
        </w:rPr>
        <w:t> </w:t>
      </w:r>
      <w:r>
        <w:rPr/>
        <w:t>within the labeled performance of</w:t>
      </w:r>
      <w:r>
        <w:rPr>
          <w:spacing w:val="-1"/>
        </w:rPr>
        <w:t> </w:t>
      </w:r>
      <w:r>
        <w:rPr/>
        <w:t>the BGMS.</w:t>
      </w:r>
    </w:p>
    <w:p>
      <w:pPr>
        <w:pStyle w:val="BodyText"/>
      </w:pPr>
    </w:p>
    <w:p>
      <w:pPr>
        <w:spacing w:before="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Precision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Evaluation:</w:t>
      </w:r>
    </w:p>
    <w:p>
      <w:pPr>
        <w:pStyle w:val="BodyText"/>
        <w:ind w:left="1100"/>
      </w:pPr>
      <w:r>
        <w:rPr>
          <w:u w:val="single"/>
        </w:rPr>
        <w:t>Precision</w:t>
      </w:r>
      <w:r>
        <w:rPr>
          <w:spacing w:val="-2"/>
          <w:u w:val="single"/>
        </w:rPr>
        <w:t> </w:t>
      </w:r>
      <w:r>
        <w:rPr>
          <w:u w:val="single"/>
        </w:rPr>
        <w:t>with</w:t>
      </w:r>
      <w:r>
        <w:rPr>
          <w:spacing w:val="-3"/>
          <w:u w:val="single"/>
        </w:rPr>
        <w:t> </w:t>
      </w:r>
      <w:r>
        <w:rPr>
          <w:u w:val="single"/>
        </w:rPr>
        <w:t>Control</w:t>
      </w:r>
      <w:r>
        <w:rPr>
          <w:spacing w:val="-2"/>
          <w:u w:val="single"/>
        </w:rPr>
        <w:t> </w:t>
      </w:r>
      <w:r>
        <w:rPr>
          <w:u w:val="single"/>
        </w:rPr>
        <w:t>Materials</w:t>
      </w:r>
    </w:p>
    <w:p>
      <w:pPr>
        <w:pStyle w:val="BodyText"/>
        <w:ind w:left="1460" w:right="735"/>
      </w:pPr>
      <w:r>
        <w:rPr/>
        <w:t>This study should be completed over 5 days and use glucose controls. At least two</w:t>
      </w:r>
      <w:r>
        <w:rPr>
          <w:spacing w:val="1"/>
        </w:rPr>
        <w:t> </w:t>
      </w:r>
      <w:r>
        <w:rPr/>
        <w:t>meters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included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this</w:t>
      </w:r>
      <w:r>
        <w:rPr>
          <w:spacing w:val="-4"/>
        </w:rPr>
        <w:t> </w:t>
      </w:r>
      <w:r>
        <w:rPr/>
        <w:t>study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least</w:t>
      </w:r>
      <w:r>
        <w:rPr>
          <w:spacing w:val="-2"/>
        </w:rPr>
        <w:t> </w:t>
      </w:r>
      <w:r>
        <w:rPr/>
        <w:t>10</w:t>
      </w:r>
      <w:r>
        <w:rPr>
          <w:spacing w:val="-2"/>
        </w:rPr>
        <w:t> </w:t>
      </w:r>
      <w:r>
        <w:rPr/>
        <w:t>measurements</w:t>
      </w:r>
      <w:r>
        <w:rPr>
          <w:spacing w:val="-3"/>
        </w:rPr>
        <w:t> </w:t>
      </w:r>
      <w:r>
        <w:rPr/>
        <w:t>should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taken</w:t>
      </w:r>
      <w:r>
        <w:rPr>
          <w:spacing w:val="-57"/>
        </w:rPr>
        <w:t> </w:t>
      </w:r>
      <w:r>
        <w:rPr/>
        <w:t>per</w:t>
      </w:r>
      <w:r>
        <w:rPr>
          <w:spacing w:val="-1"/>
        </w:rPr>
        <w:t> </w:t>
      </w:r>
      <w:r>
        <w:rPr/>
        <w:t>glucose</w:t>
      </w:r>
      <w:r>
        <w:rPr>
          <w:spacing w:val="-1"/>
        </w:rPr>
        <w:t> </w:t>
      </w:r>
      <w:r>
        <w:rPr/>
        <w:t>control level, per meter.</w:t>
      </w:r>
    </w:p>
    <w:p>
      <w:pPr>
        <w:pStyle w:val="BodyText"/>
      </w:pPr>
    </w:p>
    <w:p>
      <w:pPr>
        <w:pStyle w:val="BodyText"/>
        <w:ind w:left="1100"/>
        <w:jc w:val="both"/>
      </w:pPr>
      <w:r>
        <w:rPr>
          <w:u w:val="single"/>
        </w:rPr>
        <w:t>Precision</w:t>
      </w:r>
      <w:r>
        <w:rPr>
          <w:spacing w:val="-2"/>
          <w:u w:val="single"/>
        </w:rPr>
        <w:t> </w:t>
      </w:r>
      <w:r>
        <w:rPr>
          <w:u w:val="single"/>
        </w:rPr>
        <w:t>with</w:t>
      </w:r>
      <w:r>
        <w:rPr>
          <w:spacing w:val="-2"/>
          <w:u w:val="single"/>
        </w:rPr>
        <w:t> </w:t>
      </w:r>
      <w:r>
        <w:rPr>
          <w:u w:val="single"/>
        </w:rPr>
        <w:t>Whole</w:t>
      </w:r>
      <w:r>
        <w:rPr>
          <w:spacing w:val="-2"/>
          <w:u w:val="single"/>
        </w:rPr>
        <w:t> </w:t>
      </w:r>
      <w:r>
        <w:rPr>
          <w:u w:val="single"/>
        </w:rPr>
        <w:t>Blood</w:t>
      </w:r>
      <w:r>
        <w:rPr>
          <w:spacing w:val="-1"/>
          <w:u w:val="single"/>
        </w:rPr>
        <w:t> </w:t>
      </w:r>
      <w:r>
        <w:rPr>
          <w:u w:val="single"/>
        </w:rPr>
        <w:t>Samples</w:t>
      </w:r>
    </w:p>
    <w:p>
      <w:pPr>
        <w:pStyle w:val="BodyText"/>
        <w:ind w:left="1460" w:right="765"/>
        <w:jc w:val="both"/>
      </w:pPr>
      <w:r>
        <w:rPr/>
        <w:t>This study should use whole blood samples spanning the claimed measuring range of</w:t>
      </w:r>
      <w:r>
        <w:rPr>
          <w:spacing w:val="-57"/>
        </w:rPr>
        <w:t> </w:t>
      </w:r>
      <w:r>
        <w:rPr/>
        <w:t>the BGMS. Samples may be altered by spiking with glucose or allowing the samples</w:t>
      </w:r>
      <w:r>
        <w:rPr>
          <w:spacing w:val="1"/>
        </w:rPr>
        <w:t> </w:t>
      </w:r>
      <w:r>
        <w:rPr/>
        <w:t>to glycolyze in order to evaluate the extreme end of the system’s measuring range. At</w:t>
      </w:r>
      <w:r>
        <w:rPr>
          <w:spacing w:val="-57"/>
        </w:rPr>
        <w:t> </w:t>
      </w:r>
      <w:r>
        <w:rPr/>
        <w:t>least</w:t>
      </w:r>
      <w:r>
        <w:rPr>
          <w:spacing w:val="-2"/>
        </w:rPr>
        <w:t> </w:t>
      </w:r>
      <w:r>
        <w:rPr/>
        <w:t>two</w:t>
      </w:r>
      <w:r>
        <w:rPr>
          <w:spacing w:val="-2"/>
        </w:rPr>
        <w:t> </w:t>
      </w:r>
      <w:r>
        <w:rPr/>
        <w:t>meters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included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this</w:t>
      </w:r>
      <w:r>
        <w:rPr>
          <w:spacing w:val="-3"/>
        </w:rPr>
        <w:t> </w:t>
      </w:r>
      <w:r>
        <w:rPr/>
        <w:t>study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</w:t>
      </w:r>
      <w:r>
        <w:rPr/>
        <w:t>at</w:t>
      </w:r>
      <w:r>
        <w:rPr>
          <w:spacing w:val="-2"/>
        </w:rPr>
        <w:t> </w:t>
      </w:r>
      <w:r>
        <w:rPr/>
        <w:t>least</w:t>
      </w:r>
      <w:r>
        <w:rPr>
          <w:spacing w:val="-3"/>
        </w:rPr>
        <w:t> </w:t>
      </w:r>
      <w:r>
        <w:rPr/>
        <w:t>10</w:t>
      </w:r>
      <w:r>
        <w:rPr>
          <w:spacing w:val="-2"/>
        </w:rPr>
        <w:t> </w:t>
      </w:r>
      <w:r>
        <w:rPr/>
        <w:t>measurements</w:t>
      </w:r>
      <w:r>
        <w:rPr>
          <w:spacing w:val="-3"/>
        </w:rPr>
        <w:t> </w:t>
      </w:r>
      <w:r>
        <w:rPr/>
        <w:t>should</w:t>
      </w:r>
      <w:r>
        <w:rPr>
          <w:spacing w:val="-57"/>
        </w:rPr>
        <w:t> </w:t>
      </w:r>
      <w:r>
        <w:rPr/>
        <w:t>be</w:t>
      </w:r>
      <w:r>
        <w:rPr>
          <w:spacing w:val="-1"/>
        </w:rPr>
        <w:t> </w:t>
      </w:r>
      <w:r>
        <w:rPr/>
        <w:t>taken per</w:t>
      </w:r>
      <w:r>
        <w:rPr>
          <w:spacing w:val="-1"/>
        </w:rPr>
        <w:t> </w:t>
      </w:r>
      <w:r>
        <w:rPr/>
        <w:t>glucose</w:t>
      </w:r>
      <w:r>
        <w:rPr>
          <w:spacing w:val="-1"/>
        </w:rPr>
        <w:t> </w:t>
      </w:r>
      <w:r>
        <w:rPr/>
        <w:t>level, per meter.</w:t>
      </w:r>
    </w:p>
    <w:p>
      <w:pPr>
        <w:pStyle w:val="BodyText"/>
      </w:pPr>
    </w:p>
    <w:p>
      <w:pPr>
        <w:spacing w:before="0"/>
        <w:ind w:left="1100" w:right="0" w:firstLine="0"/>
        <w:jc w:val="both"/>
        <w:rPr>
          <w:i/>
          <w:sz w:val="24"/>
        </w:rPr>
      </w:pPr>
      <w:r>
        <w:rPr>
          <w:i/>
          <w:sz w:val="24"/>
        </w:rPr>
        <w:t>Accuracy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Evaluation:</w:t>
      </w:r>
    </w:p>
    <w:p>
      <w:pPr>
        <w:spacing w:after="0"/>
        <w:jc w:val="both"/>
        <w:rPr>
          <w:sz w:val="24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i/>
          <w:sz w:val="28"/>
        </w:rPr>
      </w:pPr>
    </w:p>
    <w:p>
      <w:pPr>
        <w:pStyle w:val="BodyText"/>
        <w:spacing w:before="90"/>
        <w:ind w:left="1100" w:right="781"/>
      </w:pPr>
      <w:r>
        <w:rPr/>
        <w:t>This study should be performed using whole blood samples that span the claimed</w:t>
      </w:r>
      <w:r>
        <w:rPr>
          <w:spacing w:val="1"/>
        </w:rPr>
        <w:t> </w:t>
      </w:r>
      <w:r>
        <w:rPr/>
        <w:t>measuring range of the BGMS. It is acceptable for samples to be spiked with a known</w:t>
      </w:r>
      <w:r>
        <w:rPr>
          <w:spacing w:val="1"/>
        </w:rPr>
        <w:t> </w:t>
      </w:r>
      <w:r>
        <w:rPr/>
        <w:t>concentration of glucose or allowed to glycolyze to achieve the desired concentration in</w:t>
      </w:r>
      <w:r>
        <w:rPr>
          <w:spacing w:val="1"/>
        </w:rPr>
        <w:t> </w:t>
      </w:r>
      <w:r>
        <w:rPr/>
        <w:t>order to evaluate the extreme ends of the system’s measuring range. Glucose</w:t>
      </w:r>
      <w:r>
        <w:rPr>
          <w:spacing w:val="1"/>
        </w:rPr>
        <w:t> </w:t>
      </w:r>
      <w:r>
        <w:rPr/>
        <w:t>concentrations (e.g., 30-50, 100-150, 200-300, 350-500 mg/dL) should be measured with</w:t>
      </w:r>
      <w:r>
        <w:rPr>
          <w:spacing w:val="-57"/>
        </w:rPr>
        <w:t> </w:t>
      </w:r>
      <w:r>
        <w:rPr/>
        <w:t>the</w:t>
      </w:r>
      <w:r>
        <w:rPr>
          <w:spacing w:val="-1"/>
        </w:rPr>
        <w:t> </w:t>
      </w:r>
      <w:r>
        <w:rPr/>
        <w:t>BGMS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compared to values</w:t>
      </w:r>
      <w:r>
        <w:rPr>
          <w:spacing w:val="-2"/>
        </w:rPr>
        <w:t> </w:t>
      </w:r>
      <w:r>
        <w:rPr/>
        <w:t>obtained with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comparator method.</w:t>
      </w:r>
    </w:p>
    <w:p>
      <w:pPr>
        <w:pStyle w:val="BodyText"/>
      </w:pP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u w:val="none"/>
        </w:rPr>
      </w:pPr>
      <w:bookmarkStart w:name="_bookmark35" w:id="62"/>
      <w:bookmarkEnd w:id="62"/>
      <w:r>
        <w:rPr>
          <w:b w:val="0"/>
          <w:i w:val="0"/>
          <w:u w:val="none"/>
        </w:rPr>
      </w:r>
      <w:bookmarkStart w:name="_bookmark35" w:id="63"/>
      <w:bookmarkEnd w:id="63"/>
      <w:r>
        <w:rPr>
          <w:u w:val="thick"/>
        </w:rPr>
        <w:t>S</w:t>
      </w:r>
      <w:r>
        <w:rPr>
          <w:u w:val="thick"/>
        </w:rPr>
        <w:t>ystem</w:t>
      </w:r>
      <w:r>
        <w:rPr>
          <w:spacing w:val="-4"/>
          <w:u w:val="thick"/>
        </w:rPr>
        <w:t> </w:t>
      </w:r>
      <w:r>
        <w:rPr>
          <w:u w:val="thick"/>
        </w:rPr>
        <w:t>Operating</w:t>
      </w:r>
      <w:r>
        <w:rPr>
          <w:spacing w:val="-4"/>
          <w:u w:val="thick"/>
        </w:rPr>
        <w:t> </w:t>
      </w:r>
      <w:r>
        <w:rPr>
          <w:u w:val="thick"/>
        </w:rPr>
        <w:t>Conditions</w:t>
      </w:r>
      <w:r>
        <w:rPr>
          <w:spacing w:val="-3"/>
          <w:u w:val="thick"/>
        </w:rPr>
        <w:t> </w:t>
      </w:r>
      <w:r>
        <w:rPr>
          <w:u w:val="thick"/>
        </w:rPr>
        <w:t>Testing</w:t>
      </w:r>
    </w:p>
    <w:p>
      <w:pPr>
        <w:pStyle w:val="BodyText"/>
        <w:spacing w:before="60"/>
        <w:ind w:left="1010" w:right="840"/>
      </w:pPr>
      <w:r>
        <w:rPr/>
        <w:t>You should perform a study to assess the performance of your BGMS when used under</w:t>
      </w:r>
      <w:r>
        <w:rPr>
          <w:spacing w:val="1"/>
        </w:rPr>
        <w:t> </w:t>
      </w:r>
      <w:r>
        <w:rPr/>
        <w:t>various</w:t>
      </w:r>
      <w:r>
        <w:rPr>
          <w:spacing w:val="-2"/>
        </w:rPr>
        <w:t> </w:t>
      </w:r>
      <w:r>
        <w:rPr/>
        <w:t>operating</w:t>
      </w:r>
      <w:r>
        <w:rPr>
          <w:spacing w:val="-3"/>
        </w:rPr>
        <w:t> </w:t>
      </w:r>
      <w:r>
        <w:rPr/>
        <w:t>temperature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</w:t>
      </w:r>
      <w:r>
        <w:rPr/>
        <w:t>humidity</w:t>
      </w:r>
      <w:r>
        <w:rPr>
          <w:spacing w:val="-2"/>
        </w:rPr>
        <w:t> </w:t>
      </w:r>
      <w:r>
        <w:rPr/>
        <w:t>conditions.</w:t>
      </w:r>
      <w:r>
        <w:rPr>
          <w:spacing w:val="1"/>
        </w:rPr>
        <w:t> </w:t>
      </w:r>
      <w:r>
        <w:rPr/>
        <w:t>These</w:t>
      </w:r>
      <w:r>
        <w:rPr>
          <w:spacing w:val="-4"/>
        </w:rPr>
        <w:t> </w:t>
      </w:r>
      <w:r>
        <w:rPr/>
        <w:t>studies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designed</w:t>
      </w:r>
      <w:r>
        <w:rPr>
          <w:spacing w:val="-57"/>
        </w:rPr>
        <w:t> </w:t>
      </w:r>
      <w:r>
        <w:rPr/>
        <w:t>to represent actual use conditions experienced by BGMS users. Tested temperature and</w:t>
      </w:r>
      <w:r>
        <w:rPr>
          <w:spacing w:val="1"/>
        </w:rPr>
        <w:t> </w:t>
      </w:r>
      <w:r>
        <w:rPr/>
        <w:t>humidity ranges should not only cover the operating ranges that adequately reflect the</w:t>
      </w:r>
      <w:r>
        <w:rPr>
          <w:spacing w:val="1"/>
        </w:rPr>
        <w:t> </w:t>
      </w:r>
      <w:r>
        <w:rPr/>
        <w:t>intended use environment, and that are specified in the device labeling, but should also</w:t>
      </w:r>
      <w:r>
        <w:rPr>
          <w:spacing w:val="1"/>
        </w:rPr>
        <w:t> </w:t>
      </w:r>
      <w:r>
        <w:rPr/>
        <w:t>stress the BGMS by including ranges outside of the claimed operating range. Testing</w:t>
      </w:r>
      <w:r>
        <w:rPr>
          <w:spacing w:val="1"/>
        </w:rPr>
        <w:t> </w:t>
      </w:r>
      <w:r>
        <w:rPr/>
        <w:t>should incorporate the four extreme temperature and humidity combinations (high</w:t>
      </w:r>
      <w:r>
        <w:rPr>
          <w:spacing w:val="1"/>
        </w:rPr>
        <w:t> </w:t>
      </w:r>
      <w:r>
        <w:rPr/>
        <w:t>temperature/low humidity; high temperature/high humidity; low temperature/low</w:t>
      </w:r>
      <w:r>
        <w:rPr>
          <w:spacing w:val="1"/>
        </w:rPr>
        <w:t> </w:t>
      </w:r>
      <w:r>
        <w:rPr/>
        <w:t>humidity; low temperature/high humidity), or other testing combinations, if a suitable</w:t>
      </w:r>
      <w:r>
        <w:rPr>
          <w:spacing w:val="1"/>
        </w:rPr>
        <w:t> </w:t>
      </w:r>
      <w:r>
        <w:rPr/>
        <w:t>rationale can be provided. Measurements made on whole blood samples with your</w:t>
      </w:r>
      <w:r>
        <w:rPr>
          <w:spacing w:val="1"/>
        </w:rPr>
        <w:t> </w:t>
      </w:r>
      <w:r>
        <w:rPr/>
        <w:t>candidate device should be compared to values obtained using the candidate device at a</w:t>
      </w:r>
      <w:r>
        <w:rPr>
          <w:spacing w:val="1"/>
        </w:rPr>
        <w:t> </w:t>
      </w:r>
      <w:r>
        <w:rPr/>
        <w:t>nominal</w:t>
      </w:r>
      <w:r>
        <w:rPr>
          <w:spacing w:val="-1"/>
        </w:rPr>
        <w:t> </w:t>
      </w:r>
      <w:r>
        <w:rPr/>
        <w:t>condition</w:t>
      </w:r>
      <w:r>
        <w:rPr>
          <w:spacing w:val="-2"/>
        </w:rPr>
        <w:t> </w:t>
      </w:r>
      <w:r>
        <w:rPr/>
        <w:t>(such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23</w:t>
      </w:r>
      <w:r>
        <w:rPr>
          <w:vertAlign w:val="superscript"/>
        </w:rPr>
        <w:t>o</w:t>
      </w:r>
      <w:r>
        <w:rPr>
          <w:vertAlign w:val="baseline"/>
        </w:rPr>
        <w:t>C, 40% relative</w:t>
      </w:r>
      <w:r>
        <w:rPr>
          <w:spacing w:val="-1"/>
          <w:vertAlign w:val="baseline"/>
        </w:rPr>
        <w:t> </w:t>
      </w:r>
      <w:r>
        <w:rPr>
          <w:vertAlign w:val="baseline"/>
        </w:rPr>
        <w:t>humidity).</w:t>
      </w:r>
    </w:p>
    <w:p>
      <w:pPr>
        <w:pStyle w:val="BodyText"/>
      </w:pPr>
    </w:p>
    <w:p>
      <w:pPr>
        <w:pStyle w:val="BodyText"/>
        <w:spacing w:before="1"/>
        <w:ind w:left="1100" w:right="709"/>
      </w:pPr>
      <w:r>
        <w:rPr/>
        <w:t>We also encourage manufacturers to consider ways in which temperature and/or humidity</w:t>
      </w:r>
      <w:r>
        <w:rPr>
          <w:spacing w:val="-58"/>
        </w:rPr>
        <w:t> </w:t>
      </w:r>
      <w:r>
        <w:rPr/>
        <w:t>detectors might be incorporated into test strip containers to alert users when strips have</w:t>
      </w:r>
      <w:r>
        <w:rPr>
          <w:spacing w:val="1"/>
        </w:rPr>
        <w:t> </w:t>
      </w:r>
      <w:r>
        <w:rPr/>
        <w:t>not</w:t>
      </w:r>
      <w:r>
        <w:rPr>
          <w:spacing w:val="-2"/>
        </w:rPr>
        <w:t> </w:t>
      </w:r>
      <w:r>
        <w:rPr/>
        <w:t>been</w:t>
      </w:r>
      <w:r>
        <w:rPr>
          <w:spacing w:val="-1"/>
        </w:rPr>
        <w:t> </w:t>
      </w:r>
      <w:r>
        <w:rPr/>
        <w:t>handled</w:t>
      </w:r>
      <w:r>
        <w:rPr>
          <w:spacing w:val="-1"/>
        </w:rPr>
        <w:t> </w:t>
      </w:r>
      <w:r>
        <w:rPr/>
        <w:t>correctly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stored</w:t>
      </w:r>
      <w:r>
        <w:rPr>
          <w:spacing w:val="-1"/>
        </w:rPr>
        <w:t> </w:t>
      </w:r>
      <w:r>
        <w:rPr/>
        <w:t>according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recommended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validated</w:t>
      </w:r>
      <w:r>
        <w:rPr>
          <w:spacing w:val="-1"/>
        </w:rPr>
        <w:t> </w:t>
      </w:r>
      <w:r>
        <w:rPr/>
        <w:t>conditions.</w:t>
      </w:r>
    </w:p>
    <w:p>
      <w:pPr>
        <w:pStyle w:val="BodyText"/>
        <w:spacing w:before="11"/>
        <w:rPr>
          <w:sz w:val="23"/>
        </w:rPr>
      </w:pP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u w:val="none"/>
        </w:rPr>
      </w:pPr>
      <w:bookmarkStart w:name="_bookmark36" w:id="64"/>
      <w:bookmarkEnd w:id="64"/>
      <w:r>
        <w:rPr>
          <w:b w:val="0"/>
          <w:i w:val="0"/>
          <w:u w:val="none"/>
        </w:rPr>
      </w:r>
      <w:bookmarkStart w:name="_bookmark36" w:id="65"/>
      <w:bookmarkEnd w:id="65"/>
      <w:r>
        <w:rPr>
          <w:u w:val="thick"/>
        </w:rPr>
        <w:t> </w:t>
      </w:r>
      <w:r>
        <w:rPr>
          <w:u w:val="thick"/>
        </w:rPr>
        <w:t>Altitude</w:t>
      </w:r>
      <w:r>
        <w:rPr>
          <w:spacing w:val="-5"/>
          <w:u w:val="thick"/>
        </w:rPr>
        <w:t> </w:t>
      </w:r>
      <w:r>
        <w:rPr>
          <w:u w:val="thick"/>
        </w:rPr>
        <w:t>Effects</w:t>
      </w:r>
    </w:p>
    <w:p>
      <w:pPr>
        <w:pStyle w:val="BodyText"/>
        <w:spacing w:before="59"/>
        <w:ind w:left="1100" w:right="829"/>
      </w:pPr>
      <w:r>
        <w:rPr/>
        <w:t>Relative to sea level, high altitude comprises a complex set of environmental differences</w:t>
      </w:r>
      <w:r>
        <w:rPr>
          <w:spacing w:val="-57"/>
        </w:rPr>
        <w:t> </w:t>
      </w:r>
      <w:r>
        <w:rPr/>
        <w:t>and can induce multiple physiological changes, any or all of which might interfere with</w:t>
      </w:r>
      <w:r>
        <w:rPr>
          <w:spacing w:val="1"/>
        </w:rPr>
        <w:t> </w:t>
      </w:r>
      <w:r>
        <w:rPr/>
        <w:t>BGMS performance. For example, high altitude often involves extremes of temperature</w:t>
      </w:r>
      <w:r>
        <w:rPr>
          <w:spacing w:val="1"/>
        </w:rPr>
        <w:t> </w:t>
      </w:r>
      <w:r>
        <w:rPr/>
        <w:t>and humidity and can result in changes to hematocrit and blood pressure. The intended</w:t>
      </w:r>
      <w:r>
        <w:rPr>
          <w:spacing w:val="1"/>
        </w:rPr>
        <w:t> </w:t>
      </w:r>
      <w:r>
        <w:rPr/>
        <w:t>use environment of BGMSs in the United States includes high altitude conditions and,</w:t>
      </w:r>
      <w:r>
        <w:rPr>
          <w:spacing w:val="1"/>
        </w:rPr>
        <w:t> </w:t>
      </w:r>
      <w:r>
        <w:rPr/>
        <w:t>therefore, manufacturers should conduct studies to assess the effects of altitude on their</w:t>
      </w:r>
      <w:r>
        <w:rPr>
          <w:spacing w:val="1"/>
        </w:rPr>
        <w:t> </w:t>
      </w:r>
      <w:r>
        <w:rPr/>
        <w:t>BMGS, or should provide a justification for why altitude does not have an effect on the</w:t>
      </w:r>
      <w:r>
        <w:rPr>
          <w:spacing w:val="1"/>
        </w:rPr>
        <w:t> </w:t>
      </w:r>
      <w:r>
        <w:rPr/>
        <w:t>performance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their BGMS.</w:t>
      </w:r>
    </w:p>
    <w:p>
      <w:pPr>
        <w:pStyle w:val="BodyText"/>
      </w:pPr>
    </w:p>
    <w:p>
      <w:pPr>
        <w:pStyle w:val="BodyText"/>
        <w:ind w:left="1100" w:right="1114"/>
      </w:pPr>
      <w:r>
        <w:rPr/>
        <w:t>An altitude effects study should compare results from whole blood samples with your</w:t>
      </w:r>
      <w:r>
        <w:rPr>
          <w:spacing w:val="-58"/>
        </w:rPr>
        <w:t> </w:t>
      </w:r>
      <w:r>
        <w:rPr/>
        <w:t>candidate device relative to values obtained using the candidate device at a nominal</w:t>
      </w:r>
      <w:r>
        <w:rPr>
          <w:spacing w:val="1"/>
        </w:rPr>
        <w:t> </w:t>
      </w:r>
      <w:r>
        <w:rPr/>
        <w:t>condition</w:t>
      </w:r>
      <w:r>
        <w:rPr>
          <w:spacing w:val="-1"/>
        </w:rPr>
        <w:t> </w:t>
      </w:r>
      <w:r>
        <w:rPr/>
        <w:t>(such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sea</w:t>
      </w:r>
      <w:r>
        <w:rPr>
          <w:spacing w:val="-3"/>
        </w:rPr>
        <w:t> </w:t>
      </w:r>
      <w:r>
        <w:rPr/>
        <w:t>level).</w:t>
      </w:r>
      <w:r>
        <w:rPr>
          <w:spacing w:val="60"/>
        </w:rPr>
        <w:t> </w:t>
      </w:r>
      <w:r>
        <w:rPr/>
        <w:t>These</w:t>
      </w:r>
      <w:r>
        <w:rPr>
          <w:spacing w:val="-2"/>
        </w:rPr>
        <w:t> </w:t>
      </w:r>
      <w:r>
        <w:rPr/>
        <w:t>studies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also</w:t>
      </w:r>
      <w:r>
        <w:rPr>
          <w:spacing w:val="-1"/>
        </w:rPr>
        <w:t> </w:t>
      </w:r>
      <w:r>
        <w:rPr/>
        <w:t>include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pressure</w:t>
      </w:r>
      <w:r>
        <w:rPr>
          <w:spacing w:val="-1"/>
        </w:rPr>
        <w:t> </w:t>
      </w:r>
      <w:r>
        <w:rPr/>
        <w:t>change.</w:t>
      </w:r>
    </w:p>
    <w:p>
      <w:pPr>
        <w:pStyle w:val="BodyText"/>
        <w:ind w:left="1100" w:right="896"/>
      </w:pPr>
      <w:r>
        <w:rPr/>
        <w:t>Studies based on oxygen tension instead of pressure change are not adequate, because</w:t>
      </w:r>
      <w:r>
        <w:rPr>
          <w:spacing w:val="1"/>
        </w:rPr>
        <w:t> </w:t>
      </w:r>
      <w:r>
        <w:rPr/>
        <w:t>oxygen tension is only one component that changes with altitude. Altitude pressure</w:t>
      </w:r>
      <w:r>
        <w:rPr>
          <w:spacing w:val="1"/>
        </w:rPr>
        <w:t> </w:t>
      </w:r>
      <w:r>
        <w:rPr/>
        <w:t>changes can be accomplished by physically increasing altitude (e.g., in an airplane, on a</w:t>
      </w:r>
      <w:r>
        <w:rPr>
          <w:spacing w:val="-58"/>
        </w:rPr>
        <w:t> </w:t>
      </w:r>
      <w:r>
        <w:rPr/>
        <w:t>mountain), or by simulating increasing altitudes and atmospheric conditions in a</w:t>
      </w:r>
      <w:r>
        <w:rPr>
          <w:spacing w:val="1"/>
        </w:rPr>
        <w:t> </w:t>
      </w:r>
      <w:r>
        <w:rPr/>
        <w:t>pressurized chamber. Results should support the altitude labeling claim for your device.</w:t>
      </w:r>
      <w:r>
        <w:rPr>
          <w:spacing w:val="-57"/>
        </w:rPr>
        <w:t> </w:t>
      </w:r>
      <w:r>
        <w:rPr/>
        <w:t>You should provide your definition for terms such as “sea level.” The definition of sea</w:t>
      </w:r>
      <w:r>
        <w:rPr>
          <w:spacing w:val="1"/>
        </w:rPr>
        <w:t> </w:t>
      </w:r>
      <w:r>
        <w:rPr/>
        <w:t>level should not extend above 500 feet. You should test your BGMS at a minimum of</w:t>
      </w:r>
      <w:r>
        <w:rPr>
          <w:spacing w:val="1"/>
        </w:rPr>
        <w:t> </w:t>
      </w:r>
      <w:r>
        <w:rPr/>
        <w:t>10,000</w:t>
      </w:r>
      <w:r>
        <w:rPr>
          <w:spacing w:val="-1"/>
        </w:rPr>
        <w:t> </w:t>
      </w:r>
      <w:r>
        <w:rPr/>
        <w:t>feet above sea</w:t>
      </w:r>
      <w:r>
        <w:rPr>
          <w:spacing w:val="-2"/>
        </w:rPr>
        <w:t> </w:t>
      </w:r>
      <w:r>
        <w:rPr/>
        <w:t>level.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u w:val="none"/>
        </w:rPr>
      </w:pPr>
      <w:bookmarkStart w:name="_bookmark37" w:id="66"/>
      <w:bookmarkEnd w:id="66"/>
      <w:r>
        <w:rPr>
          <w:b w:val="0"/>
          <w:i w:val="0"/>
          <w:u w:val="none"/>
        </w:rPr>
      </w:r>
      <w:bookmarkStart w:name="_bookmark37" w:id="67"/>
      <w:bookmarkEnd w:id="67"/>
      <w:r>
        <w:rPr>
          <w:u w:val="thick"/>
        </w:rPr>
        <w:t>E</w:t>
      </w:r>
      <w:r>
        <w:rPr>
          <w:u w:val="thick"/>
        </w:rPr>
        <w:t>rror</w:t>
      </w:r>
      <w:r>
        <w:rPr>
          <w:spacing w:val="-4"/>
          <w:u w:val="thick"/>
        </w:rPr>
        <w:t> </w:t>
      </w:r>
      <w:r>
        <w:rPr>
          <w:u w:val="thick"/>
        </w:rPr>
        <w:t>Codes</w:t>
      </w:r>
      <w:r>
        <w:rPr>
          <w:spacing w:val="-3"/>
          <w:u w:val="thick"/>
        </w:rPr>
        <w:t> </w:t>
      </w:r>
      <w:r>
        <w:rPr>
          <w:u w:val="thick"/>
        </w:rPr>
        <w:t>for</w:t>
      </w:r>
      <w:r>
        <w:rPr>
          <w:spacing w:val="-3"/>
          <w:u w:val="thick"/>
        </w:rPr>
        <w:t> </w:t>
      </w:r>
      <w:r>
        <w:rPr>
          <w:u w:val="thick"/>
        </w:rPr>
        <w:t>Samples</w:t>
      </w:r>
      <w:r>
        <w:rPr>
          <w:spacing w:val="-2"/>
          <w:u w:val="thick"/>
        </w:rPr>
        <w:t> </w:t>
      </w:r>
      <w:r>
        <w:rPr>
          <w:u w:val="thick"/>
        </w:rPr>
        <w:t>Outside</w:t>
      </w:r>
      <w:r>
        <w:rPr>
          <w:spacing w:val="-3"/>
          <w:u w:val="thick"/>
        </w:rPr>
        <w:t> </w:t>
      </w:r>
      <w:r>
        <w:rPr>
          <w:u w:val="thick"/>
        </w:rPr>
        <w:t>the</w:t>
      </w:r>
      <w:r>
        <w:rPr>
          <w:spacing w:val="-3"/>
          <w:u w:val="thick"/>
        </w:rPr>
        <w:t> </w:t>
      </w:r>
      <w:r>
        <w:rPr>
          <w:u w:val="thick"/>
        </w:rPr>
        <w:t>Measuring</w:t>
      </w:r>
      <w:r>
        <w:rPr>
          <w:spacing w:val="-2"/>
          <w:u w:val="thick"/>
        </w:rPr>
        <w:t> </w:t>
      </w:r>
      <w:r>
        <w:rPr>
          <w:u w:val="thick"/>
        </w:rPr>
        <w:t>Range</w:t>
      </w:r>
    </w:p>
    <w:p>
      <w:pPr>
        <w:pStyle w:val="BodyText"/>
        <w:spacing w:before="60"/>
        <w:ind w:left="1100" w:right="840"/>
      </w:pPr>
      <w:bookmarkStart w:name="_bookmark38" w:id="68"/>
      <w:bookmarkEnd w:id="68"/>
      <w:r>
        <w:rPr/>
      </w:r>
      <w:r>
        <w:rPr/>
        <w:t>You should perform adequate analyses to demonstrate that your meter provides the</w:t>
      </w:r>
      <w:r>
        <w:rPr>
          <w:spacing w:val="1"/>
        </w:rPr>
        <w:t> </w:t>
      </w:r>
      <w:r>
        <w:rPr/>
        <w:t>appropriate error codes when measured glucose concentrations are outside of the</w:t>
      </w:r>
      <w:r>
        <w:rPr>
          <w:spacing w:val="1"/>
        </w:rPr>
        <w:t> </w:t>
      </w:r>
      <w:r>
        <w:rPr/>
        <w:t>BGMS’s</w:t>
      </w:r>
      <w:r>
        <w:rPr>
          <w:spacing w:val="-4"/>
        </w:rPr>
        <w:t> </w:t>
      </w:r>
      <w:r>
        <w:rPr/>
        <w:t>claimed</w:t>
      </w:r>
      <w:r>
        <w:rPr>
          <w:spacing w:val="-2"/>
        </w:rPr>
        <w:t> </w:t>
      </w:r>
      <w:r>
        <w:rPr/>
        <w:t>measuring</w:t>
      </w:r>
      <w:r>
        <w:rPr>
          <w:spacing w:val="-2"/>
        </w:rPr>
        <w:t> </w:t>
      </w:r>
      <w:r>
        <w:rPr/>
        <w:t>range,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include</w:t>
      </w:r>
      <w:r>
        <w:rPr>
          <w:spacing w:val="-4"/>
        </w:rPr>
        <w:t> </w:t>
      </w:r>
      <w:r>
        <w:rPr/>
        <w:t>these</w:t>
      </w:r>
      <w:r>
        <w:rPr>
          <w:spacing w:val="-2"/>
        </w:rPr>
        <w:t> </w:t>
      </w:r>
      <w:r>
        <w:rPr/>
        <w:t>results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510(k)</w:t>
      </w:r>
      <w:r>
        <w:rPr>
          <w:spacing w:val="-3"/>
        </w:rPr>
        <w:t> </w:t>
      </w:r>
      <w:r>
        <w:rPr/>
        <w:t>submission.</w:t>
      </w:r>
    </w:p>
    <w:p>
      <w:pPr>
        <w:pStyle w:val="BodyText"/>
        <w:spacing w:before="3"/>
        <w:rPr>
          <w:sz w:val="29"/>
        </w:rPr>
      </w:pP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u w:val="none"/>
        </w:rPr>
      </w:pPr>
      <w:bookmarkStart w:name="_bookmark39" w:id="69"/>
      <w:bookmarkEnd w:id="69"/>
      <w:r>
        <w:rPr>
          <w:b w:val="0"/>
          <w:i w:val="0"/>
          <w:u w:val="none"/>
        </w:rPr>
      </w:r>
      <w:bookmarkStart w:name="_bookmark39" w:id="70"/>
      <w:bookmarkEnd w:id="70"/>
      <w:r>
        <w:rPr>
          <w:u w:val="thick"/>
        </w:rPr>
        <w:t>S</w:t>
      </w:r>
      <w:r>
        <w:rPr>
          <w:u w:val="thick"/>
        </w:rPr>
        <w:t>hort</w:t>
      </w:r>
      <w:r>
        <w:rPr>
          <w:spacing w:val="-3"/>
          <w:u w:val="thick"/>
        </w:rPr>
        <w:t> </w:t>
      </w:r>
      <w:r>
        <w:rPr>
          <w:u w:val="thick"/>
        </w:rPr>
        <w:t>Sample</w:t>
      </w:r>
      <w:r>
        <w:rPr>
          <w:spacing w:val="-2"/>
          <w:u w:val="thick"/>
        </w:rPr>
        <w:t> </w:t>
      </w:r>
      <w:r>
        <w:rPr>
          <w:u w:val="thick"/>
        </w:rPr>
        <w:t>Detection</w:t>
      </w:r>
    </w:p>
    <w:p>
      <w:pPr>
        <w:pStyle w:val="BodyText"/>
        <w:spacing w:before="60"/>
        <w:ind w:left="1100" w:right="752"/>
      </w:pPr>
      <w:r>
        <w:rPr/>
        <w:t>Blood</w:t>
      </w:r>
      <w:r>
        <w:rPr>
          <w:spacing w:val="-2"/>
        </w:rPr>
        <w:t> </w:t>
      </w:r>
      <w:r>
        <w:rPr/>
        <w:t>glucose</w:t>
      </w:r>
      <w:r>
        <w:rPr>
          <w:spacing w:val="-1"/>
        </w:rPr>
        <w:t> </w:t>
      </w:r>
      <w:r>
        <w:rPr/>
        <w:t>measurement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short</w:t>
      </w:r>
      <w:r>
        <w:rPr>
          <w:spacing w:val="-1"/>
        </w:rPr>
        <w:t> </w:t>
      </w:r>
      <w:r>
        <w:rPr/>
        <w:t>samples</w:t>
      </w:r>
      <w:r>
        <w:rPr>
          <w:spacing w:val="-2"/>
        </w:rPr>
        <w:t> </w:t>
      </w:r>
      <w:r>
        <w:rPr/>
        <w:t>(samples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reduced</w:t>
      </w:r>
      <w:r>
        <w:rPr>
          <w:spacing w:val="-1"/>
        </w:rPr>
        <w:t> </w:t>
      </w:r>
      <w:r>
        <w:rPr/>
        <w:t>sample</w:t>
      </w:r>
      <w:r>
        <w:rPr>
          <w:spacing w:val="-2"/>
        </w:rPr>
        <w:t> </w:t>
      </w:r>
      <w:r>
        <w:rPr/>
        <w:t>volume)</w:t>
      </w:r>
      <w:r>
        <w:rPr>
          <w:spacing w:val="-1"/>
        </w:rPr>
        <w:t> </w:t>
      </w:r>
      <w:r>
        <w:rPr/>
        <w:t>can</w:t>
      </w:r>
      <w:r>
        <w:rPr>
          <w:spacing w:val="-57"/>
        </w:rPr>
        <w:t> </w:t>
      </w:r>
      <w:r>
        <w:rPr/>
        <w:t>lead to inaccurate results. To avoid the risk of inaccurate results, BGMSs should be able</w:t>
      </w:r>
      <w:r>
        <w:rPr>
          <w:spacing w:val="1"/>
        </w:rPr>
        <w:t> </w:t>
      </w:r>
      <w:r>
        <w:rPr/>
        <w:t>to detect that a short blood sample that has been applied to the test strip and should not</w:t>
      </w:r>
      <w:r>
        <w:rPr>
          <w:spacing w:val="1"/>
        </w:rPr>
        <w:t> </w:t>
      </w:r>
      <w:r>
        <w:rPr/>
        <w:t>provide a result to the user. Short sample detection systems should not rely on visual</w:t>
      </w:r>
      <w:r>
        <w:rPr>
          <w:spacing w:val="1"/>
        </w:rPr>
        <w:t> </w:t>
      </w:r>
      <w:r>
        <w:rPr/>
        <w:t>verification</w:t>
      </w:r>
      <w:r>
        <w:rPr>
          <w:spacing w:val="-2"/>
        </w:rPr>
        <w:t> </w:t>
      </w:r>
      <w:r>
        <w:rPr/>
        <w:t>by the user.</w:t>
      </w:r>
    </w:p>
    <w:p>
      <w:pPr>
        <w:pStyle w:val="BodyText"/>
      </w:pPr>
    </w:p>
    <w:p>
      <w:pPr>
        <w:pStyle w:val="BodyText"/>
        <w:ind w:left="1100" w:right="733"/>
      </w:pPr>
      <w:r>
        <w:rPr/>
        <w:t>The volume that classifies a test sample as a short sample is dependent upon your BGMS.</w:t>
      </w:r>
      <w:r>
        <w:rPr>
          <w:spacing w:val="-58"/>
        </w:rPr>
        <w:t> </w:t>
      </w:r>
      <w:r>
        <w:rPr/>
        <w:t>In your short sample detection studies, you should include blood samples with known</w:t>
      </w:r>
      <w:r>
        <w:rPr>
          <w:spacing w:val="1"/>
        </w:rPr>
        <w:t> </w:t>
      </w:r>
      <w:r>
        <w:rPr/>
        <w:t>glucose concentrations in the following three ranges: 50-65, 100-120, and 200-250</w:t>
      </w:r>
      <w:r>
        <w:rPr>
          <w:spacing w:val="1"/>
        </w:rPr>
        <w:t> </w:t>
      </w:r>
      <w:r>
        <w:rPr/>
        <w:t>mg/dL. You should test blood samples with your candidate device at each of the glucose</w:t>
      </w:r>
      <w:r>
        <w:rPr>
          <w:spacing w:val="1"/>
        </w:rPr>
        <w:t> </w:t>
      </w:r>
      <w:r>
        <w:rPr/>
        <w:t>concentrations listed above. Results obtained from the candidate device should be</w:t>
      </w:r>
      <w:r>
        <w:rPr>
          <w:spacing w:val="1"/>
        </w:rPr>
        <w:t> </w:t>
      </w:r>
      <w:r>
        <w:rPr/>
        <w:t>compared to results using the candidate device at a nominal condition (such as the</w:t>
      </w:r>
      <w:r>
        <w:rPr>
          <w:spacing w:val="1"/>
        </w:rPr>
        <w:t> </w:t>
      </w:r>
      <w:r>
        <w:rPr/>
        <w:t>claimed minimum sample volume). Blood samples with serially reduced volumes should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measured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device</w:t>
      </w:r>
      <w:r>
        <w:rPr>
          <w:spacing w:val="2"/>
        </w:rPr>
        <w:t> </w:t>
      </w:r>
      <w:r>
        <w:rPr/>
        <w:t>until</w:t>
      </w:r>
      <w:r>
        <w:rPr>
          <w:spacing w:val="1"/>
        </w:rPr>
        <w:t> </w:t>
      </w:r>
      <w:r>
        <w:rPr/>
        <w:t>an</w:t>
      </w:r>
      <w:r>
        <w:rPr>
          <w:spacing w:val="1"/>
        </w:rPr>
        <w:t> </w:t>
      </w:r>
      <w:r>
        <w:rPr/>
        <w:t>error is</w:t>
      </w:r>
      <w:r>
        <w:rPr>
          <w:spacing w:val="1"/>
        </w:rPr>
        <w:t> </w:t>
      </w:r>
      <w:r>
        <w:rPr/>
        <w:t>either</w:t>
      </w:r>
      <w:r>
        <w:rPr>
          <w:spacing w:val="1"/>
        </w:rPr>
        <w:t> </w:t>
      </w:r>
      <w:r>
        <w:rPr/>
        <w:t>generated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BGMS or</w:t>
      </w:r>
      <w:r>
        <w:rPr>
          <w:spacing w:val="2"/>
        </w:rPr>
        <w:t> </w:t>
      </w:r>
      <w:r>
        <w:rPr/>
        <w:t>the test</w:t>
      </w:r>
      <w:r>
        <w:rPr>
          <w:spacing w:val="1"/>
        </w:rPr>
        <w:t> </w:t>
      </w:r>
      <w:r>
        <w:rPr/>
        <w:t>result falls outside of the device’s stated performance range. In your 510(k) submission,</w:t>
      </w:r>
      <w:r>
        <w:rPr>
          <w:spacing w:val="1"/>
        </w:rPr>
        <w:t> </w:t>
      </w:r>
      <w:r>
        <w:rPr/>
        <w:t>you should describe the results from the candidate device under both test and nominal</w:t>
      </w:r>
      <w:r>
        <w:rPr>
          <w:spacing w:val="1"/>
        </w:rPr>
        <w:t> </w:t>
      </w:r>
      <w:r>
        <w:rPr/>
        <w:t>conditions, as well as include the sample volumes tested for each glucose concentration</w:t>
      </w:r>
      <w:r>
        <w:rPr>
          <w:spacing w:val="1"/>
        </w:rPr>
        <w:t> </w:t>
      </w:r>
      <w:r>
        <w:rPr/>
        <w:t>range.</w:t>
      </w: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229" w:after="0"/>
        <w:ind w:left="1460" w:right="0" w:hanging="360"/>
        <w:jc w:val="left"/>
        <w:rPr>
          <w:u w:val="none"/>
        </w:rPr>
      </w:pPr>
      <w:bookmarkStart w:name="_bookmark40" w:id="71"/>
      <w:bookmarkEnd w:id="71"/>
      <w:r>
        <w:rPr>
          <w:b w:val="0"/>
          <w:i w:val="0"/>
          <w:u w:val="none"/>
        </w:rPr>
      </w:r>
      <w:bookmarkStart w:name="_bookmark40" w:id="72"/>
      <w:bookmarkEnd w:id="72"/>
      <w:r>
        <w:rPr>
          <w:u w:val="thick"/>
        </w:rPr>
        <w:t>S</w:t>
      </w:r>
      <w:r>
        <w:rPr>
          <w:u w:val="thick"/>
        </w:rPr>
        <w:t>ample</w:t>
      </w:r>
      <w:r>
        <w:rPr>
          <w:spacing w:val="-6"/>
          <w:u w:val="thick"/>
        </w:rPr>
        <w:t> </w:t>
      </w:r>
      <w:r>
        <w:rPr>
          <w:u w:val="thick"/>
        </w:rPr>
        <w:t>Perturbation</w:t>
      </w:r>
      <w:r>
        <w:rPr>
          <w:spacing w:val="-6"/>
          <w:u w:val="thick"/>
        </w:rPr>
        <w:t> </w:t>
      </w:r>
      <w:r>
        <w:rPr>
          <w:u w:val="thick"/>
        </w:rPr>
        <w:t>Study</w:t>
      </w:r>
    </w:p>
    <w:p>
      <w:pPr>
        <w:pStyle w:val="BodyText"/>
        <w:spacing w:before="60"/>
        <w:ind w:left="1100" w:right="848"/>
      </w:pPr>
      <w:r>
        <w:rPr/>
        <w:t>Sample perturbation occurs when a user has applied an appropriate volume of blood to</w:t>
      </w:r>
      <w:r>
        <w:rPr>
          <w:spacing w:val="1"/>
        </w:rPr>
        <w:t> </w:t>
      </w:r>
      <w:r>
        <w:rPr/>
        <w:t>the test strip for glucose measurement but an event, such as wicking of blood away from</w:t>
      </w:r>
      <w:r>
        <w:rPr>
          <w:spacing w:val="-57"/>
        </w:rPr>
        <w:t> </w:t>
      </w:r>
      <w:r>
        <w:rPr/>
        <w:t>the test strip, flicking of the test strip, or flicking of the meter, occurs during the start of</w:t>
      </w:r>
      <w:r>
        <w:rPr>
          <w:spacing w:val="1"/>
        </w:rPr>
        <w:t> </w:t>
      </w:r>
      <w:r>
        <w:rPr/>
        <w:t>measurement and alters the volume of the initial sample application. You should</w:t>
      </w:r>
      <w:r>
        <w:rPr>
          <w:spacing w:val="1"/>
        </w:rPr>
        <w:t> </w:t>
      </w:r>
      <w:r>
        <w:rPr/>
        <w:t>adequately demonstrate how your BGMS handles sample perturbation through a sample</w:t>
      </w:r>
      <w:r>
        <w:rPr>
          <w:spacing w:val="-57"/>
        </w:rPr>
        <w:t> </w:t>
      </w:r>
      <w:r>
        <w:rPr/>
        <w:t>perturbation</w:t>
      </w:r>
      <w:r>
        <w:rPr>
          <w:spacing w:val="-3"/>
        </w:rPr>
        <w:t> </w:t>
      </w:r>
      <w:r>
        <w:rPr/>
        <w:t>study.</w:t>
      </w:r>
    </w:p>
    <w:p>
      <w:pPr>
        <w:pStyle w:val="BodyText"/>
      </w:pPr>
    </w:p>
    <w:p>
      <w:pPr>
        <w:pStyle w:val="BodyText"/>
        <w:spacing w:before="1"/>
        <w:ind w:left="1100" w:right="834"/>
      </w:pPr>
      <w:r>
        <w:rPr/>
        <w:t>In a sample perturbation study, a sample should be applied to the test strip and after the</w:t>
      </w:r>
      <w:r>
        <w:rPr>
          <w:spacing w:val="1"/>
        </w:rPr>
        <w:t> </w:t>
      </w:r>
      <w:r>
        <w:rPr/>
        <w:t>BGMS has begun to read the sample, but before the measurement is complete, the test</w:t>
      </w:r>
      <w:r>
        <w:rPr>
          <w:spacing w:val="1"/>
        </w:rPr>
        <w:t> </w:t>
      </w:r>
      <w:r>
        <w:rPr/>
        <w:t>strip should be perturbed. The sample perturbation study should incorporate blood</w:t>
      </w:r>
      <w:r>
        <w:rPr>
          <w:spacing w:val="1"/>
        </w:rPr>
        <w:t> </w:t>
      </w:r>
      <w:r>
        <w:rPr/>
        <w:t>samples with known glucose concentrations in the following three ranges: 50-65, 100-</w:t>
      </w:r>
      <w:r>
        <w:rPr>
          <w:spacing w:val="1"/>
        </w:rPr>
        <w:t> </w:t>
      </w:r>
      <w:r>
        <w:rPr/>
        <w:t>120, and 200-250 mg/dL. In your 510(k) submission, you should describe your protocol,</w:t>
      </w:r>
      <w:r>
        <w:rPr>
          <w:spacing w:val="-57"/>
        </w:rPr>
        <w:t> </w:t>
      </w:r>
      <w:r>
        <w:rPr/>
        <w:t>including your specific method of perturbing the test sample, as well as the candidate</w:t>
      </w:r>
      <w:r>
        <w:rPr>
          <w:spacing w:val="1"/>
        </w:rPr>
        <w:t> </w:t>
      </w:r>
      <w:r>
        <w:rPr/>
        <w:t>device results compared to results using the candidate device under a nominal condition</w:t>
      </w:r>
      <w:r>
        <w:rPr>
          <w:spacing w:val="1"/>
        </w:rPr>
        <w:t> </w:t>
      </w:r>
      <w:r>
        <w:rPr/>
        <w:t>(such</w:t>
      </w:r>
      <w:r>
        <w:rPr>
          <w:spacing w:val="-1"/>
        </w:rPr>
        <w:t> </w:t>
      </w:r>
      <w:r>
        <w:rPr/>
        <w:t>as strips with no perturbation).</w:t>
      </w: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230" w:after="0"/>
        <w:ind w:left="1460" w:right="0" w:hanging="360"/>
        <w:jc w:val="left"/>
        <w:rPr>
          <w:u w:val="none"/>
        </w:rPr>
      </w:pPr>
      <w:bookmarkStart w:name="_bookmark41" w:id="73"/>
      <w:bookmarkEnd w:id="73"/>
      <w:r>
        <w:rPr>
          <w:b w:val="0"/>
          <w:i w:val="0"/>
          <w:u w:val="none"/>
        </w:rPr>
      </w:r>
      <w:bookmarkStart w:name="_bookmark41" w:id="74"/>
      <w:bookmarkEnd w:id="74"/>
      <w:r>
        <w:rPr>
          <w:u w:val="thick"/>
        </w:rPr>
        <w:t>I</w:t>
      </w:r>
      <w:r>
        <w:rPr>
          <w:u w:val="thick"/>
        </w:rPr>
        <w:t>ntermittent</w:t>
      </w:r>
      <w:r>
        <w:rPr>
          <w:spacing w:val="-7"/>
          <w:u w:val="thick"/>
        </w:rPr>
        <w:t> </w:t>
      </w:r>
      <w:r>
        <w:rPr>
          <w:u w:val="thick"/>
        </w:rPr>
        <w:t>Sampling</w:t>
      </w:r>
    </w:p>
    <w:p>
      <w:pPr>
        <w:pStyle w:val="BodyText"/>
        <w:spacing w:before="59"/>
        <w:ind w:left="1100" w:right="1019"/>
      </w:pPr>
      <w:r>
        <w:rPr/>
        <w:t>Intermittent sampling occurs when a short sample is applied to a test strip, a glucose</w:t>
      </w:r>
      <w:r>
        <w:rPr>
          <w:spacing w:val="1"/>
        </w:rPr>
        <w:t> </w:t>
      </w:r>
      <w:r>
        <w:rPr/>
        <w:t>measurement</w:t>
      </w:r>
      <w:r>
        <w:rPr>
          <w:spacing w:val="-1"/>
        </w:rPr>
        <w:t> </w:t>
      </w:r>
      <w:r>
        <w:rPr/>
        <w:t>begins,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user</w:t>
      </w:r>
      <w:r>
        <w:rPr>
          <w:spacing w:val="-2"/>
        </w:rPr>
        <w:t> </w:t>
      </w:r>
      <w:r>
        <w:rPr/>
        <w:t>adds more</w:t>
      </w:r>
      <w:r>
        <w:rPr>
          <w:spacing w:val="-1"/>
        </w:rPr>
        <w:t> </w:t>
      </w:r>
      <w:r>
        <w:rPr/>
        <w:t>sample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test</w:t>
      </w:r>
      <w:r>
        <w:rPr>
          <w:spacing w:val="-1"/>
        </w:rPr>
        <w:t> </w:t>
      </w:r>
      <w:r>
        <w:rPr/>
        <w:t>strip</w:t>
      </w:r>
      <w:r>
        <w:rPr>
          <w:spacing w:val="-1"/>
        </w:rPr>
        <w:t> </w:t>
      </w:r>
      <w:r>
        <w:rPr/>
        <w:t>before</w:t>
      </w:r>
      <w:r>
        <w:rPr>
          <w:spacing w:val="-1"/>
        </w:rPr>
        <w:t> </w:t>
      </w:r>
      <w:r>
        <w:rPr/>
        <w:t>the glucose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1100" w:right="828"/>
      </w:pPr>
      <w:bookmarkStart w:name="Meter Calibration and Quality Control Ma" w:id="75"/>
      <w:bookmarkEnd w:id="75"/>
      <w:r>
        <w:rPr/>
      </w:r>
      <w:bookmarkStart w:name="Test Strip Lot Release Criteria" w:id="76"/>
      <w:bookmarkEnd w:id="76"/>
      <w:r>
        <w:rPr/>
      </w:r>
      <w:r>
        <w:rPr/>
        <w:t>measurement is complete. You should adequately demonstrate how your BGMS handles</w:t>
      </w:r>
      <w:r>
        <w:rPr>
          <w:spacing w:val="-57"/>
        </w:rPr>
        <w:t> </w:t>
      </w:r>
      <w:r>
        <w:rPr/>
        <w:t>intermittent</w:t>
      </w:r>
      <w:r>
        <w:rPr>
          <w:spacing w:val="-2"/>
        </w:rPr>
        <w:t> </w:t>
      </w:r>
      <w:r>
        <w:rPr/>
        <w:t>sampling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conducting</w:t>
      </w:r>
      <w:r>
        <w:rPr>
          <w:spacing w:val="-2"/>
        </w:rPr>
        <w:t> </w:t>
      </w:r>
      <w:r>
        <w:rPr/>
        <w:t>an</w:t>
      </w:r>
      <w:r>
        <w:rPr>
          <w:spacing w:val="-1"/>
        </w:rPr>
        <w:t> </w:t>
      </w:r>
      <w:r>
        <w:rPr/>
        <w:t>intermittent sampling study.</w:t>
      </w:r>
    </w:p>
    <w:p>
      <w:pPr>
        <w:pStyle w:val="BodyText"/>
      </w:pPr>
    </w:p>
    <w:p>
      <w:pPr>
        <w:pStyle w:val="BodyText"/>
        <w:ind w:left="1100" w:right="795"/>
      </w:pPr>
      <w:r>
        <w:rPr/>
        <w:t>The intermittent sampling study should incorporate blood samples with known glucose</w:t>
      </w:r>
      <w:r>
        <w:rPr>
          <w:spacing w:val="1"/>
        </w:rPr>
        <w:t> </w:t>
      </w:r>
      <w:r>
        <w:rPr/>
        <w:t>concentrations in the following three ranges: 50-65, 100-120, and 200-250 mg/dL. You</w:t>
      </w:r>
      <w:r>
        <w:rPr>
          <w:spacing w:val="1"/>
        </w:rPr>
        <w:t> </w:t>
      </w:r>
      <w:r>
        <w:rPr/>
        <w:t>should perform intermittent sampling studies that are representative of actual events. For</w:t>
      </w:r>
      <w:r>
        <w:rPr>
          <w:spacing w:val="-57"/>
        </w:rPr>
        <w:t> </w:t>
      </w:r>
      <w:r>
        <w:rPr/>
        <w:t>instance, approximately one half of the sample should be applied to the test strip prior to</w:t>
      </w:r>
      <w:r>
        <w:rPr>
          <w:spacing w:val="-57"/>
        </w:rPr>
        <w:t> </w:t>
      </w:r>
      <w:r>
        <w:rPr/>
        <w:t>the start of sample measurement, then the other half of the sample should be applied to</w:t>
      </w:r>
      <w:r>
        <w:rPr>
          <w:spacing w:val="1"/>
        </w:rPr>
        <w:t> </w:t>
      </w:r>
      <w:r>
        <w:rPr/>
        <w:t>the strip after a set period of time, such as once the sample starts reading. For systems</w:t>
      </w:r>
      <w:r>
        <w:rPr>
          <w:spacing w:val="1"/>
        </w:rPr>
        <w:t> </w:t>
      </w:r>
      <w:r>
        <w:rPr/>
        <w:t>that allow a second sample of blood without producing an error message, different time</w:t>
      </w:r>
      <w:r>
        <w:rPr>
          <w:spacing w:val="1"/>
        </w:rPr>
        <w:t> </w:t>
      </w:r>
      <w:r>
        <w:rPr/>
        <w:t>delays throughout the claimed period of second application should be tested once the</w:t>
      </w:r>
      <w:r>
        <w:rPr>
          <w:spacing w:val="1"/>
        </w:rPr>
        <w:t> </w:t>
      </w:r>
      <w:r>
        <w:rPr/>
        <w:t>sample starts reading, but before the measurement is complete. You should describe how</w:t>
      </w:r>
      <w:r>
        <w:rPr>
          <w:spacing w:val="-57"/>
        </w:rPr>
        <w:t> </w:t>
      </w:r>
      <w:r>
        <w:rPr/>
        <w:t>the device responds to this scenario, including whether a result is reported by the device,</w:t>
      </w:r>
      <w:r>
        <w:rPr>
          <w:spacing w:val="-57"/>
        </w:rPr>
        <w:t> </w:t>
      </w:r>
      <w:r>
        <w:rPr/>
        <w:t>whether the result is accurate (relative to the nominal condition, such as with the</w:t>
      </w:r>
      <w:r>
        <w:rPr>
          <w:spacing w:val="1"/>
        </w:rPr>
        <w:t> </w:t>
      </w:r>
      <w:r>
        <w:rPr/>
        <w:t>minimum</w:t>
      </w:r>
      <w:r>
        <w:rPr>
          <w:spacing w:val="-2"/>
        </w:rPr>
        <w:t> </w:t>
      </w:r>
      <w:r>
        <w:rPr/>
        <w:t>claimed sample volume), and</w:t>
      </w:r>
      <w:r>
        <w:rPr>
          <w:spacing w:val="-1"/>
        </w:rPr>
        <w:t> </w:t>
      </w:r>
      <w:r>
        <w:rPr/>
        <w:t>when an error</w:t>
      </w:r>
      <w:r>
        <w:rPr>
          <w:spacing w:val="-1"/>
        </w:rPr>
        <w:t> </w:t>
      </w:r>
      <w:r>
        <w:rPr/>
        <w:t>code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reported.</w:t>
      </w:r>
    </w:p>
    <w:p>
      <w:pPr>
        <w:pStyle w:val="Heading4"/>
        <w:numPr>
          <w:ilvl w:val="1"/>
          <w:numId w:val="4"/>
        </w:numPr>
        <w:tabs>
          <w:tab w:pos="1460" w:val="left" w:leader="none"/>
        </w:tabs>
        <w:spacing w:line="240" w:lineRule="auto" w:before="230" w:after="0"/>
        <w:ind w:left="1460" w:right="0" w:hanging="360"/>
        <w:jc w:val="left"/>
        <w:rPr>
          <w:u w:val="none"/>
        </w:rPr>
      </w:pPr>
      <w:bookmarkStart w:name="_bookmark42" w:id="77"/>
      <w:bookmarkEnd w:id="77"/>
      <w:r>
        <w:rPr>
          <w:b w:val="0"/>
          <w:i w:val="0"/>
          <w:u w:val="none"/>
        </w:rPr>
      </w:r>
      <w:bookmarkStart w:name="_bookmark42" w:id="78"/>
      <w:bookmarkEnd w:id="78"/>
      <w:r>
        <w:rPr>
          <w:u w:val="thick"/>
        </w:rPr>
        <w:t>T</w:t>
      </w:r>
      <w:r>
        <w:rPr>
          <w:u w:val="thick"/>
        </w:rPr>
        <w:t>esting</w:t>
      </w:r>
      <w:r>
        <w:rPr>
          <w:spacing w:val="-2"/>
          <w:u w:val="thick"/>
        </w:rPr>
        <w:t> </w:t>
      </w:r>
      <w:r>
        <w:rPr>
          <w:u w:val="thick"/>
        </w:rPr>
        <w:t>with</w:t>
      </w:r>
      <w:r>
        <w:rPr>
          <w:spacing w:val="-2"/>
          <w:u w:val="thick"/>
        </w:rPr>
        <w:t> </w:t>
      </w:r>
      <w:r>
        <w:rPr>
          <w:u w:val="thick"/>
        </w:rPr>
        <w:t>Used</w:t>
      </w:r>
      <w:r>
        <w:rPr>
          <w:spacing w:val="-2"/>
          <w:u w:val="thick"/>
        </w:rPr>
        <w:t> </w:t>
      </w:r>
      <w:r>
        <w:rPr>
          <w:u w:val="thick"/>
        </w:rPr>
        <w:t>Test</w:t>
      </w:r>
      <w:r>
        <w:rPr>
          <w:spacing w:val="-1"/>
          <w:u w:val="thick"/>
        </w:rPr>
        <w:t> </w:t>
      </w:r>
      <w:r>
        <w:rPr>
          <w:u w:val="thick"/>
        </w:rPr>
        <w:t>Strips</w:t>
      </w:r>
    </w:p>
    <w:p>
      <w:pPr>
        <w:pStyle w:val="BodyText"/>
        <w:spacing w:before="60"/>
        <w:ind w:left="1100" w:right="735"/>
      </w:pPr>
      <w:r>
        <w:rPr/>
        <w:t>You should perform a study to demonstrate how your BGMS performs when a used test</w:t>
      </w:r>
      <w:r>
        <w:rPr>
          <w:spacing w:val="1"/>
        </w:rPr>
        <w:t> </w:t>
      </w:r>
      <w:r>
        <w:rPr/>
        <w:t>strip is inserted. We recommend that BGMSs be designed to automatically recognize the</w:t>
      </w:r>
      <w:r>
        <w:rPr>
          <w:spacing w:val="-57"/>
        </w:rPr>
        <w:t> </w:t>
      </w:r>
      <w:r>
        <w:rPr/>
        <w:t>insertion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used</w:t>
      </w:r>
      <w:r>
        <w:rPr>
          <w:spacing w:val="-1"/>
        </w:rPr>
        <w:t> </w:t>
      </w:r>
      <w:r>
        <w:rPr/>
        <w:t>test</w:t>
      </w:r>
      <w:r>
        <w:rPr>
          <w:spacing w:val="-1"/>
        </w:rPr>
        <w:t> </w:t>
      </w:r>
      <w:r>
        <w:rPr/>
        <w:t>strips.</w:t>
      </w:r>
      <w:r>
        <w:rPr>
          <w:spacing w:val="-1"/>
        </w:rPr>
        <w:t> </w:t>
      </w:r>
      <w:r>
        <w:rPr/>
        <w:t>Insertion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used</w:t>
      </w:r>
      <w:r>
        <w:rPr>
          <w:spacing w:val="-1"/>
        </w:rPr>
        <w:t> </w:t>
      </w:r>
      <w:r>
        <w:rPr/>
        <w:t>test</w:t>
      </w:r>
      <w:r>
        <w:rPr>
          <w:spacing w:val="-2"/>
        </w:rPr>
        <w:t> </w:t>
      </w:r>
      <w:r>
        <w:rPr/>
        <w:t>strips</w:t>
      </w:r>
      <w:r>
        <w:rPr>
          <w:spacing w:val="-3"/>
        </w:rPr>
        <w:t> </w:t>
      </w:r>
      <w:r>
        <w:rPr/>
        <w:t>into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blood</w:t>
      </w:r>
      <w:r>
        <w:rPr>
          <w:spacing w:val="-1"/>
        </w:rPr>
        <w:t> </w:t>
      </w:r>
      <w:r>
        <w:rPr/>
        <w:t>glucose</w:t>
      </w:r>
      <w:r>
        <w:rPr>
          <w:spacing w:val="-1"/>
        </w:rPr>
        <w:t> </w:t>
      </w:r>
      <w:r>
        <w:rPr/>
        <w:t>meter</w:t>
      </w:r>
      <w:r>
        <w:rPr>
          <w:spacing w:val="-1"/>
        </w:rPr>
        <w:t> </w:t>
      </w:r>
      <w:r>
        <w:rPr/>
        <w:t>should</w:t>
      </w:r>
      <w:r>
        <w:rPr>
          <w:spacing w:val="-57"/>
        </w:rPr>
        <w:t> </w:t>
      </w:r>
      <w:r>
        <w:rPr/>
        <w:t>not provide glucose measurement results to the user. If an automatic used test strip</w:t>
      </w:r>
      <w:r>
        <w:rPr>
          <w:spacing w:val="1"/>
        </w:rPr>
        <w:t> </w:t>
      </w:r>
      <w:r>
        <w:rPr/>
        <w:t>recognition function has been incorporated into your BGMS, you should perform a study</w:t>
      </w:r>
      <w:r>
        <w:rPr>
          <w:spacing w:val="-57"/>
        </w:rPr>
        <w:t> </w:t>
      </w:r>
      <w:r>
        <w:rPr/>
        <w:t>to demonstrate the functionality of this recognition system. In your 510(k) submission,</w:t>
      </w:r>
      <w:r>
        <w:rPr>
          <w:spacing w:val="1"/>
        </w:rPr>
        <w:t> </w:t>
      </w:r>
      <w:r>
        <w:rPr/>
        <w:t>you should provide the study protocol, acceptance criteria, and results of your used test</w:t>
      </w:r>
      <w:r>
        <w:rPr>
          <w:spacing w:val="1"/>
        </w:rPr>
        <w:t> </w:t>
      </w:r>
      <w:r>
        <w:rPr/>
        <w:t>strip</w:t>
      </w:r>
      <w:r>
        <w:rPr>
          <w:spacing w:val="-2"/>
        </w:rPr>
        <w:t> </w:t>
      </w:r>
      <w:r>
        <w:rPr/>
        <w:t>study.</w:t>
      </w:r>
    </w:p>
    <w:p>
      <w:pPr>
        <w:pStyle w:val="BodyText"/>
        <w:spacing w:before="10"/>
        <w:rPr>
          <w:sz w:val="20"/>
        </w:rPr>
      </w:pPr>
    </w:p>
    <w:p>
      <w:pPr>
        <w:pStyle w:val="Heading2"/>
        <w:numPr>
          <w:ilvl w:val="0"/>
          <w:numId w:val="4"/>
        </w:numPr>
        <w:tabs>
          <w:tab w:pos="1100" w:val="left" w:leader="none"/>
        </w:tabs>
        <w:spacing w:line="240" w:lineRule="auto" w:before="0" w:after="0"/>
        <w:ind w:left="1100" w:right="0" w:hanging="360"/>
        <w:jc w:val="left"/>
      </w:pPr>
      <w:bookmarkStart w:name="_bookmark43" w:id="79"/>
      <w:bookmarkEnd w:id="79"/>
      <w:r>
        <w:rPr>
          <w:b w:val="0"/>
          <w:i w:val="0"/>
        </w:rPr>
      </w:r>
      <w:bookmarkStart w:name="_bookmark43" w:id="80"/>
      <w:bookmarkEnd w:id="80"/>
      <w:r>
        <w:rPr/>
        <w:t>M</w:t>
      </w:r>
      <w:r>
        <w:rPr/>
        <w:t>eter</w:t>
      </w:r>
      <w:r>
        <w:rPr>
          <w:spacing w:val="-3"/>
        </w:rPr>
        <w:t> </w:t>
      </w:r>
      <w:r>
        <w:rPr/>
        <w:t>Calibration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Quality</w:t>
      </w:r>
      <w:r>
        <w:rPr>
          <w:spacing w:val="-3"/>
        </w:rPr>
        <w:t> </w:t>
      </w:r>
      <w:r>
        <w:rPr/>
        <w:t>Control</w:t>
      </w:r>
      <w:r>
        <w:rPr>
          <w:spacing w:val="-2"/>
        </w:rPr>
        <w:t> </w:t>
      </w:r>
      <w:r>
        <w:rPr/>
        <w:t>Material</w:t>
      </w:r>
    </w:p>
    <w:p>
      <w:pPr>
        <w:pStyle w:val="BodyText"/>
        <w:spacing w:before="59"/>
        <w:ind w:left="1100" w:right="742"/>
      </w:pPr>
      <w:r>
        <w:rPr/>
        <w:t>Your 510(k) submission should describe how your BGMS recognizes and distinguishes</w:t>
      </w:r>
      <w:r>
        <w:rPr>
          <w:spacing w:val="1"/>
        </w:rPr>
        <w:t> </w:t>
      </w:r>
      <w:r>
        <w:rPr/>
        <w:t>control materials from patient specimens, either automatically or manually by the user, as</w:t>
      </w:r>
      <w:r>
        <w:rPr>
          <w:spacing w:val="-57"/>
        </w:rPr>
        <w:t> </w:t>
      </w:r>
      <w:r>
        <w:rPr/>
        <w:t>well as explain how the system compensates for differences between test strip lots (e.g.,</w:t>
      </w:r>
      <w:r>
        <w:rPr>
          <w:spacing w:val="1"/>
        </w:rPr>
        <w:t> </w:t>
      </w:r>
      <w:r>
        <w:rPr/>
        <w:t>how the meter is calibrated or coded for each test strip lot). At least two levels of quality</w:t>
      </w:r>
      <w:r>
        <w:rPr>
          <w:spacing w:val="1"/>
        </w:rPr>
        <w:t> </w:t>
      </w:r>
      <w:r>
        <w:rPr/>
        <w:t>control</w:t>
      </w:r>
      <w:r>
        <w:rPr>
          <w:spacing w:val="-1"/>
        </w:rPr>
        <w:t> </w:t>
      </w:r>
      <w:r>
        <w:rPr/>
        <w:t>material should</w:t>
      </w:r>
      <w:r>
        <w:rPr>
          <w:spacing w:val="-1"/>
        </w:rPr>
        <w:t> </w:t>
      </w:r>
      <w:r>
        <w:rPr/>
        <w:t>be available for</w:t>
      </w:r>
      <w:r>
        <w:rPr>
          <w:spacing w:val="-1"/>
        </w:rPr>
        <w:t> </w:t>
      </w:r>
      <w:r>
        <w:rPr/>
        <w:t>use with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system.</w:t>
      </w:r>
    </w:p>
    <w:p>
      <w:pPr>
        <w:pStyle w:val="BodyText"/>
        <w:spacing w:before="10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0" w:hanging="1080"/>
        <w:jc w:val="left"/>
      </w:pPr>
      <w:bookmarkStart w:name="_bookmark44" w:id="81"/>
      <w:bookmarkEnd w:id="81"/>
      <w:r>
        <w:rPr/>
        <w:t>T</w:t>
      </w:r>
      <w:r>
        <w:rPr/>
        <w:t>est</w:t>
      </w:r>
      <w:r>
        <w:rPr>
          <w:spacing w:val="-11"/>
        </w:rPr>
        <w:t> </w:t>
      </w:r>
      <w:r>
        <w:rPr/>
        <w:t>Strip</w:t>
      </w:r>
      <w:r>
        <w:rPr>
          <w:spacing w:val="-11"/>
        </w:rPr>
        <w:t> </w:t>
      </w:r>
      <w:r>
        <w:rPr/>
        <w:t>Lot</w:t>
      </w:r>
      <w:r>
        <w:rPr>
          <w:spacing w:val="-11"/>
        </w:rPr>
        <w:t> </w:t>
      </w:r>
      <w:r>
        <w:rPr/>
        <w:t>Release</w:t>
      </w:r>
      <w:r>
        <w:rPr>
          <w:spacing w:val="-10"/>
        </w:rPr>
        <w:t> </w:t>
      </w:r>
      <w:r>
        <w:rPr/>
        <w:t>Criteria</w:t>
      </w:r>
    </w:p>
    <w:p>
      <w:pPr>
        <w:pStyle w:val="BodyText"/>
        <w:spacing w:before="337"/>
        <w:ind w:left="740" w:right="829"/>
      </w:pPr>
      <w:r>
        <w:rPr/>
        <w:t>Your test strip lot release criteria should be sufficient to ensure consistent quality of the</w:t>
      </w:r>
      <w:r>
        <w:rPr>
          <w:spacing w:val="1"/>
        </w:rPr>
        <w:t> </w:t>
      </w:r>
      <w:r>
        <w:rPr/>
        <w:t>BGMS</w:t>
      </w:r>
      <w:r>
        <w:rPr>
          <w:spacing w:val="-3"/>
        </w:rPr>
        <w:t> </w:t>
      </w:r>
      <w:r>
        <w:rPr/>
        <w:t>test</w:t>
      </w:r>
      <w:r>
        <w:rPr>
          <w:spacing w:val="-1"/>
        </w:rPr>
        <w:t> </w:t>
      </w:r>
      <w:r>
        <w:rPr/>
        <w:t>strips.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provide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description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lot</w:t>
      </w:r>
      <w:r>
        <w:rPr>
          <w:spacing w:val="-1"/>
        </w:rPr>
        <w:t> </w:t>
      </w:r>
      <w:r>
        <w:rPr/>
        <w:t>release</w:t>
      </w:r>
      <w:r>
        <w:rPr>
          <w:spacing w:val="-2"/>
        </w:rPr>
        <w:t> </w:t>
      </w:r>
      <w:r>
        <w:rPr/>
        <w:t>criteria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summary</w:t>
      </w:r>
      <w:r>
        <w:rPr>
          <w:spacing w:val="-57"/>
        </w:rPr>
        <w:t> </w:t>
      </w:r>
      <w:r>
        <w:rPr/>
        <w:t>of the sampling scheme in your 510(k) submission. In addition, you should explain how the</w:t>
      </w:r>
      <w:r>
        <w:rPr>
          <w:spacing w:val="1"/>
        </w:rPr>
        <w:t> </w:t>
      </w:r>
      <w:r>
        <w:rPr/>
        <w:t>system</w:t>
      </w:r>
      <w:r>
        <w:rPr>
          <w:spacing w:val="-3"/>
        </w:rPr>
        <w:t> </w:t>
      </w:r>
      <w:r>
        <w:rPr/>
        <w:t>compensates for</w:t>
      </w:r>
      <w:r>
        <w:rPr>
          <w:spacing w:val="-1"/>
        </w:rPr>
        <w:t> </w:t>
      </w:r>
      <w:r>
        <w:rPr/>
        <w:t>differences</w:t>
      </w:r>
      <w:r>
        <w:rPr>
          <w:spacing w:val="-2"/>
        </w:rPr>
        <w:t> </w:t>
      </w:r>
      <w:r>
        <w:rPr/>
        <w:t>between strip lots or</w:t>
      </w:r>
      <w:r>
        <w:rPr>
          <w:spacing w:val="-2"/>
        </w:rPr>
        <w:t> </w:t>
      </w:r>
      <w:r>
        <w:rPr/>
        <w:t>strip types.</w:t>
      </w:r>
    </w:p>
    <w:p>
      <w:pPr>
        <w:pStyle w:val="BodyText"/>
      </w:pPr>
    </w:p>
    <w:p>
      <w:pPr>
        <w:pStyle w:val="BodyText"/>
        <w:ind w:left="740" w:right="749"/>
      </w:pPr>
      <w:r>
        <w:rPr/>
        <w:t>We recommend that you select a sampling scheme appropriate for the operation of your</w:t>
      </w:r>
      <w:r>
        <w:rPr>
          <w:spacing w:val="1"/>
        </w:rPr>
        <w:t> </w:t>
      </w:r>
      <w:r>
        <w:rPr/>
        <w:t>BGMS</w:t>
      </w:r>
      <w:r>
        <w:rPr>
          <w:spacing w:val="-1"/>
        </w:rPr>
        <w:t> </w:t>
      </w:r>
      <w:r>
        <w:rPr/>
        <w:t>to</w:t>
      </w:r>
      <w:r>
        <w:rPr>
          <w:spacing w:val="1"/>
        </w:rPr>
        <w:t> </w:t>
      </w:r>
      <w:r>
        <w:rPr/>
        <w:t>test</w:t>
      </w:r>
      <w:r>
        <w:rPr>
          <w:spacing w:val="1"/>
        </w:rPr>
        <w:t> </w:t>
      </w:r>
      <w:r>
        <w:rPr/>
        <w:t>each</w:t>
      </w:r>
      <w:r>
        <w:rPr>
          <w:spacing w:val="1"/>
        </w:rPr>
        <w:t> </w:t>
      </w:r>
      <w:r>
        <w:rPr/>
        <w:t>outgoing test</w:t>
      </w:r>
      <w:r>
        <w:rPr>
          <w:spacing w:val="1"/>
        </w:rPr>
        <w:t> </w:t>
      </w:r>
      <w:r>
        <w:rPr/>
        <w:t>strip</w:t>
      </w:r>
      <w:r>
        <w:rPr>
          <w:spacing w:val="1"/>
        </w:rPr>
        <w:t> </w:t>
      </w:r>
      <w:r>
        <w:rPr/>
        <w:t>lot</w:t>
      </w:r>
      <w:r>
        <w:rPr>
          <w:spacing w:val="1"/>
        </w:rPr>
        <w:t> </w:t>
      </w:r>
      <w:r>
        <w:rPr/>
        <w:t>or batch.</w:t>
      </w:r>
      <w:r>
        <w:rPr>
          <w:spacing w:val="1"/>
        </w:rPr>
        <w:t> </w:t>
      </w:r>
      <w:r>
        <w:rPr/>
        <w:t>Your</w:t>
      </w:r>
      <w:r>
        <w:rPr>
          <w:spacing w:val="1"/>
        </w:rPr>
        <w:t> </w:t>
      </w:r>
      <w:r>
        <w:rPr/>
        <w:t>test strip</w:t>
      </w:r>
      <w:r>
        <w:rPr>
          <w:spacing w:val="-2"/>
        </w:rPr>
        <w:t> </w:t>
      </w:r>
      <w:r>
        <w:rPr/>
        <w:t>lot</w:t>
      </w:r>
      <w:r>
        <w:rPr>
          <w:spacing w:val="1"/>
        </w:rPr>
        <w:t> </w:t>
      </w:r>
      <w:r>
        <w:rPr/>
        <w:t>release</w:t>
      </w:r>
      <w:r>
        <w:rPr>
          <w:spacing w:val="1"/>
        </w:rPr>
        <w:t> </w:t>
      </w:r>
      <w:r>
        <w:rPr/>
        <w:t>criteria</w:t>
      </w:r>
      <w:r>
        <w:rPr>
          <w:spacing w:val="-1"/>
        </w:rPr>
        <w:t> </w:t>
      </w:r>
      <w:r>
        <w:rPr/>
        <w:t>should</w:t>
      </w:r>
      <w:r>
        <w:rPr>
          <w:spacing w:val="1"/>
        </w:rPr>
        <w:t> </w:t>
      </w:r>
      <w:r>
        <w:rPr/>
        <w:t>be</w:t>
      </w:r>
      <w:r>
        <w:rPr>
          <w:spacing w:val="-1"/>
        </w:rPr>
        <w:t> </w:t>
      </w:r>
      <w:r>
        <w:rPr/>
        <w:t>designed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ensure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all</w:t>
      </w:r>
      <w:r>
        <w:rPr>
          <w:spacing w:val="1"/>
        </w:rPr>
        <w:t> </w:t>
      </w:r>
      <w:r>
        <w:rPr/>
        <w:t>released</w:t>
      </w:r>
      <w:r>
        <w:rPr>
          <w:spacing w:val="-3"/>
        </w:rPr>
        <w:t> </w:t>
      </w:r>
      <w:r>
        <w:rPr/>
        <w:t>lots</w:t>
      </w:r>
      <w:r>
        <w:rPr>
          <w:spacing w:val="-1"/>
        </w:rPr>
        <w:t> </w:t>
      </w:r>
      <w:r>
        <w:rPr/>
        <w:t>conform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labeled</w:t>
      </w:r>
      <w:r>
        <w:rPr>
          <w:spacing w:val="-1"/>
        </w:rPr>
        <w:t> </w:t>
      </w:r>
      <w:r>
        <w:rPr/>
        <w:t>BGMS</w:t>
      </w:r>
      <w:r>
        <w:rPr>
          <w:spacing w:val="-2"/>
        </w:rPr>
        <w:t> </w:t>
      </w:r>
      <w:r>
        <w:rPr/>
        <w:t>device</w:t>
      </w:r>
      <w:r>
        <w:rPr>
          <w:spacing w:val="-1"/>
        </w:rPr>
        <w:t> </w:t>
      </w:r>
      <w:r>
        <w:rPr/>
        <w:t>performance</w:t>
      </w:r>
      <w:r>
        <w:rPr>
          <w:spacing w:val="-57"/>
        </w:rPr>
        <w:t> </w:t>
      </w:r>
      <w:r>
        <w:rPr>
          <w:i/>
        </w:rPr>
        <w:t>in the hands of the intended user</w:t>
      </w:r>
      <w:r>
        <w:rPr/>
        <w:t>. Therefore, these criteria typically should be tighter than the</w:t>
      </w:r>
      <w:r>
        <w:rPr>
          <w:spacing w:val="-57"/>
        </w:rPr>
        <w:t> </w:t>
      </w:r>
      <w:r>
        <w:rPr/>
        <w:t>criteria used to evaluate total error in the performance studies, in order to achieve targeted</w:t>
      </w:r>
      <w:r>
        <w:rPr>
          <w:spacing w:val="1"/>
        </w:rPr>
        <w:t> </w:t>
      </w:r>
      <w:r>
        <w:rPr/>
        <w:t>performance</w:t>
      </w:r>
      <w:r>
        <w:rPr>
          <w:spacing w:val="-1"/>
        </w:rPr>
        <w:t> </w:t>
      </w:r>
      <w:r>
        <w:rPr/>
        <w:t>in the</w:t>
      </w:r>
      <w:r>
        <w:rPr>
          <w:spacing w:val="-1"/>
        </w:rPr>
        <w:t> </w:t>
      </w:r>
      <w:r>
        <w:rPr/>
        <w:t>intended user population.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1"/>
        <w:rPr>
          <w:sz w:val="29"/>
        </w:rPr>
      </w:pPr>
    </w:p>
    <w:p>
      <w:pPr>
        <w:pStyle w:val="Heading1"/>
        <w:numPr>
          <w:ilvl w:val="0"/>
          <w:numId w:val="2"/>
        </w:numPr>
        <w:tabs>
          <w:tab w:pos="1819" w:val="left" w:leader="none"/>
          <w:tab w:pos="1820" w:val="left" w:leader="none"/>
        </w:tabs>
        <w:spacing w:line="240" w:lineRule="auto" w:before="85" w:after="0"/>
        <w:ind w:left="1820" w:right="0" w:hanging="1080"/>
        <w:jc w:val="left"/>
      </w:pPr>
      <w:bookmarkStart w:name="Third Party Test Strips" w:id="82"/>
      <w:bookmarkEnd w:id="82"/>
      <w:r>
        <w:rPr>
          <w:b w:val="0"/>
        </w:rPr>
      </w:r>
      <w:bookmarkStart w:name="Software" w:id="83"/>
      <w:bookmarkEnd w:id="83"/>
      <w:r>
        <w:rPr>
          <w:b w:val="0"/>
        </w:rPr>
      </w:r>
      <w:bookmarkStart w:name="Labeling" w:id="84"/>
      <w:bookmarkEnd w:id="84"/>
      <w:r>
        <w:rPr>
          <w:b w:val="0"/>
        </w:rPr>
      </w:r>
      <w:bookmarkStart w:name="_bookmark45" w:id="85"/>
      <w:bookmarkEnd w:id="85"/>
      <w:r>
        <w:rPr/>
        <w:t>Thir</w:t>
      </w:r>
      <w:r>
        <w:rPr/>
        <w:t>d</w:t>
      </w:r>
      <w:r>
        <w:rPr>
          <w:spacing w:val="-16"/>
        </w:rPr>
        <w:t> </w:t>
      </w:r>
      <w:r>
        <w:rPr/>
        <w:t>Party</w:t>
      </w:r>
      <w:r>
        <w:rPr>
          <w:spacing w:val="-20"/>
        </w:rPr>
        <w:t> </w:t>
      </w:r>
      <w:r>
        <w:rPr/>
        <w:t>Test</w:t>
      </w:r>
      <w:r>
        <w:rPr>
          <w:spacing w:val="-15"/>
        </w:rPr>
        <w:t> </w:t>
      </w:r>
      <w:r>
        <w:rPr/>
        <w:t>Strips</w:t>
      </w:r>
    </w:p>
    <w:p>
      <w:pPr>
        <w:pStyle w:val="BodyText"/>
        <w:spacing w:before="291"/>
        <w:ind w:left="740" w:right="735"/>
      </w:pPr>
      <w:r>
        <w:rPr/>
        <w:t>Third party test strips refer to test strips manufactured and distributed by a company other</w:t>
      </w:r>
      <w:r>
        <w:rPr>
          <w:spacing w:val="1"/>
        </w:rPr>
        <w:t> </w:t>
      </w:r>
      <w:r>
        <w:rPr/>
        <w:t>than the company that manufactures and distributes the BGMS. Third party test strip</w:t>
      </w:r>
      <w:r>
        <w:rPr>
          <w:spacing w:val="1"/>
        </w:rPr>
        <w:t> </w:t>
      </w:r>
      <w:r>
        <w:rPr/>
        <w:t>manufacturers should ensure that they are aware of any design changes to the meter because</w:t>
      </w:r>
      <w:r>
        <w:rPr>
          <w:spacing w:val="-57"/>
        </w:rPr>
        <w:t> </w:t>
      </w:r>
      <w:r>
        <w:rPr/>
        <w:t>such changes could affect compatibility of the strip with the meter. Because test strips and</w:t>
      </w:r>
      <w:r>
        <w:rPr>
          <w:spacing w:val="1"/>
        </w:rPr>
        <w:t> </w:t>
      </w:r>
      <w:r>
        <w:rPr/>
        <w:t>meters work as integral systems, third party test strip manufacturers should sufficiently</w:t>
      </w:r>
      <w:r>
        <w:rPr>
          <w:spacing w:val="1"/>
        </w:rPr>
        <w:t> </w:t>
      </w:r>
      <w:r>
        <w:rPr/>
        <w:t>address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their</w:t>
      </w:r>
      <w:r>
        <w:rPr>
          <w:spacing w:val="-2"/>
        </w:rPr>
        <w:t> </w:t>
      </w:r>
      <w:r>
        <w:rPr/>
        <w:t>510(k)</w:t>
      </w:r>
      <w:r>
        <w:rPr>
          <w:spacing w:val="-1"/>
        </w:rPr>
        <w:t> </w:t>
      </w:r>
      <w:r>
        <w:rPr/>
        <w:t>submissions</w:t>
      </w:r>
      <w:r>
        <w:rPr>
          <w:spacing w:val="-2"/>
        </w:rPr>
        <w:t> </w:t>
      </w:r>
      <w:r>
        <w:rPr/>
        <w:t>how</w:t>
      </w:r>
      <w:r>
        <w:rPr>
          <w:spacing w:val="-3"/>
        </w:rPr>
        <w:t> </w:t>
      </w:r>
      <w:r>
        <w:rPr/>
        <w:t>they</w:t>
      </w:r>
      <w:r>
        <w:rPr>
          <w:spacing w:val="-1"/>
        </w:rPr>
        <w:t> </w:t>
      </w:r>
      <w:r>
        <w:rPr/>
        <w:t>will</w:t>
      </w:r>
      <w:r>
        <w:rPr>
          <w:spacing w:val="-2"/>
        </w:rPr>
        <w:t> </w:t>
      </w:r>
      <w:r>
        <w:rPr/>
        <w:t>mitigate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risk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incorrect</w:t>
      </w:r>
      <w:r>
        <w:rPr>
          <w:spacing w:val="-1"/>
        </w:rPr>
        <w:t> </w:t>
      </w:r>
      <w:r>
        <w:rPr/>
        <w:t>results</w:t>
      </w:r>
      <w:r>
        <w:rPr>
          <w:spacing w:val="-4"/>
        </w:rPr>
        <w:t> </w:t>
      </w:r>
      <w:r>
        <w:rPr/>
        <w:t>due</w:t>
      </w:r>
      <w:r>
        <w:rPr>
          <w:spacing w:val="-2"/>
        </w:rPr>
        <w:t> </w:t>
      </w:r>
      <w:r>
        <w:rPr/>
        <w:t>to</w:t>
      </w:r>
      <w:r>
        <w:rPr>
          <w:spacing w:val="-57"/>
        </w:rPr>
        <w:t> </w:t>
      </w:r>
      <w:r>
        <w:rPr/>
        <w:t>meter design changes. One way to effectively ensure that the third party test strip</w:t>
      </w:r>
      <w:r>
        <w:rPr>
          <w:spacing w:val="1"/>
        </w:rPr>
        <w:t> </w:t>
      </w:r>
      <w:r>
        <w:rPr/>
        <w:t>manufacturer is made aware of any design changes to the meter is by having in place an</w:t>
      </w:r>
      <w:r>
        <w:rPr>
          <w:spacing w:val="1"/>
        </w:rPr>
        <w:t> </w:t>
      </w:r>
      <w:r>
        <w:rPr/>
        <w:t>agreement</w:t>
      </w:r>
      <w:r>
        <w:rPr>
          <w:spacing w:val="-1"/>
        </w:rPr>
        <w:t> </w:t>
      </w:r>
      <w:r>
        <w:rPr/>
        <w:t>between the</w:t>
      </w:r>
      <w:r>
        <w:rPr>
          <w:spacing w:val="-2"/>
        </w:rPr>
        <w:t> </w:t>
      </w:r>
      <w:r>
        <w:rPr/>
        <w:t>third party test</w:t>
      </w:r>
      <w:r>
        <w:rPr>
          <w:spacing w:val="-1"/>
        </w:rPr>
        <w:t> </w:t>
      </w:r>
      <w:r>
        <w:rPr/>
        <w:t>strip manufacturer</w:t>
      </w:r>
      <w:r>
        <w:rPr>
          <w:spacing w:val="-2"/>
        </w:rPr>
        <w:t> </w:t>
      </w:r>
      <w:r>
        <w:rPr/>
        <w:t>and the manufacturer.</w:t>
      </w:r>
    </w:p>
    <w:p>
      <w:pPr>
        <w:pStyle w:val="BodyText"/>
        <w:spacing w:before="8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819" w:val="left" w:leader="none"/>
          <w:tab w:pos="1820" w:val="left" w:leader="none"/>
        </w:tabs>
        <w:spacing w:line="240" w:lineRule="auto" w:before="1" w:after="0"/>
        <w:ind w:left="1820" w:right="0" w:hanging="1080"/>
        <w:jc w:val="left"/>
      </w:pPr>
      <w:bookmarkStart w:name="_bookmark46" w:id="86"/>
      <w:bookmarkEnd w:id="86"/>
      <w:r>
        <w:rPr/>
        <w:t>Soft</w:t>
      </w:r>
      <w:r>
        <w:rPr/>
        <w:t>ware</w:t>
      </w:r>
    </w:p>
    <w:p>
      <w:pPr>
        <w:pStyle w:val="BodyText"/>
        <w:spacing w:before="336"/>
        <w:ind w:left="920" w:right="782"/>
      </w:pPr>
      <w:r>
        <w:rPr/>
        <w:t>For software descriptions of BGMSs, their components, and accessories, we recommend</w:t>
      </w:r>
      <w:r>
        <w:rPr>
          <w:spacing w:val="1"/>
        </w:rPr>
        <w:t> </w:t>
      </w:r>
      <w:r>
        <w:rPr/>
        <w:t>that you follow FDA’s guidance entitled “</w:t>
      </w:r>
      <w:hyperlink r:id="rId22">
        <w:r>
          <w:rPr>
            <w:color w:val="0000FF"/>
            <w:u w:val="single" w:color="0000FF"/>
          </w:rPr>
          <w:t>Guidance for the Content of Premarket</w:t>
        </w:r>
      </w:hyperlink>
      <w:r>
        <w:rPr>
          <w:color w:val="0000FF"/>
          <w:spacing w:val="1"/>
        </w:rPr>
        <w:t> </w:t>
      </w:r>
      <w:hyperlink r:id="rId22">
        <w:r>
          <w:rPr>
            <w:color w:val="0000FF"/>
            <w:u w:val="single" w:color="0000FF"/>
          </w:rPr>
          <w:t>Submissions for Software Contained in Medical Devices</w:t>
        </w:r>
      </w:hyperlink>
      <w:r>
        <w:rPr/>
        <w:t>,”</w:t>
      </w:r>
      <w:hyperlink w:history="true" w:anchor="_bookmark48">
        <w:r>
          <w:rPr>
            <w:vertAlign w:val="superscript"/>
          </w:rPr>
          <w:t>16</w:t>
        </w:r>
      </w:hyperlink>
      <w:r>
        <w:rPr>
          <w:spacing w:val="1"/>
          <w:vertAlign w:val="baseline"/>
        </w:rPr>
        <w:t> </w:t>
      </w:r>
      <w:r>
        <w:rPr>
          <w:vertAlign w:val="baseline"/>
        </w:rPr>
        <w:t>Generally, we consider blood</w:t>
      </w:r>
      <w:r>
        <w:rPr>
          <w:spacing w:val="-57"/>
          <w:vertAlign w:val="baseline"/>
        </w:rPr>
        <w:t> </w:t>
      </w:r>
      <w:r>
        <w:rPr>
          <w:vertAlign w:val="baseline"/>
        </w:rPr>
        <w:t>glucose meters to be moderate level of concern devices because glucose results will be the</w:t>
      </w:r>
      <w:r>
        <w:rPr>
          <w:spacing w:val="-57"/>
          <w:vertAlign w:val="baseline"/>
        </w:rPr>
        <w:t> </w:t>
      </w:r>
      <w:r>
        <w:rPr>
          <w:vertAlign w:val="baseline"/>
        </w:rPr>
        <w:t>basis for treatment, including determination of insulin dosage by the patient or health care</w:t>
      </w:r>
      <w:r>
        <w:rPr>
          <w:spacing w:val="1"/>
          <w:vertAlign w:val="baseline"/>
        </w:rPr>
        <w:t> </w:t>
      </w:r>
      <w:r>
        <w:rPr>
          <w:vertAlign w:val="baseline"/>
        </w:rPr>
        <w:t>provider. Incorrect glucose results or failure of the software to detect an error could result</w:t>
      </w:r>
      <w:r>
        <w:rPr>
          <w:spacing w:val="1"/>
          <w:vertAlign w:val="baseline"/>
        </w:rPr>
        <w:t> </w:t>
      </w:r>
      <w:r>
        <w:rPr>
          <w:vertAlign w:val="baseline"/>
        </w:rPr>
        <w:t>in improper therapeutic management. (Also, see Section V, above, regarding software</w:t>
      </w:r>
      <w:r>
        <w:rPr>
          <w:spacing w:val="1"/>
          <w:vertAlign w:val="baseline"/>
        </w:rPr>
        <w:t> </w:t>
      </w:r>
      <w:r>
        <w:rPr>
          <w:vertAlign w:val="baseline"/>
        </w:rPr>
        <w:t>descriptions</w:t>
      </w:r>
      <w:r>
        <w:rPr>
          <w:spacing w:val="-3"/>
          <w:vertAlign w:val="baseline"/>
        </w:rPr>
        <w:t> </w:t>
      </w:r>
      <w:r>
        <w:rPr>
          <w:vertAlign w:val="baseline"/>
        </w:rPr>
        <w:t>in your 510(k)</w:t>
      </w:r>
      <w:r>
        <w:rPr>
          <w:spacing w:val="2"/>
          <w:vertAlign w:val="baseline"/>
        </w:rPr>
        <w:t> </w:t>
      </w:r>
      <w:r>
        <w:rPr>
          <w:vertAlign w:val="baseline"/>
        </w:rPr>
        <w:t>submission).</w:t>
      </w:r>
    </w:p>
    <w:p>
      <w:pPr>
        <w:pStyle w:val="BodyText"/>
      </w:pPr>
    </w:p>
    <w:p>
      <w:pPr>
        <w:pStyle w:val="BodyText"/>
        <w:ind w:left="920" w:right="840"/>
      </w:pPr>
      <w:r>
        <w:rPr/>
        <w:t>In addition, for any such changes, manufacturers should develop and implement</w:t>
      </w:r>
      <w:r>
        <w:rPr>
          <w:spacing w:val="1"/>
        </w:rPr>
        <w:t> </w:t>
      </w:r>
      <w:r>
        <w:rPr/>
        <w:t>appropriate cybersecurity controls to ensure device cybersecurity and maintain device</w:t>
      </w:r>
      <w:r>
        <w:rPr>
          <w:spacing w:val="1"/>
        </w:rPr>
        <w:t> </w:t>
      </w:r>
      <w:r>
        <w:rPr/>
        <w:t>functionality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</w:t>
      </w:r>
      <w:r>
        <w:rPr/>
        <w:t>safety.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following</w:t>
      </w:r>
      <w:r>
        <w:rPr>
          <w:spacing w:val="-2"/>
        </w:rPr>
        <w:t> </w:t>
      </w:r>
      <w:r>
        <w:rPr/>
        <w:t>online</w:t>
      </w:r>
      <w:r>
        <w:rPr>
          <w:spacing w:val="-2"/>
        </w:rPr>
        <w:t> </w:t>
      </w:r>
      <w:r>
        <w:rPr/>
        <w:t>resources</w:t>
      </w:r>
      <w:r>
        <w:rPr>
          <w:spacing w:val="-3"/>
        </w:rPr>
        <w:t> </w:t>
      </w:r>
      <w:r>
        <w:rPr/>
        <w:t>may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helpful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developing</w:t>
      </w:r>
      <w:r>
        <w:rPr>
          <w:spacing w:val="-1"/>
        </w:rPr>
        <w:t> </w:t>
      </w:r>
      <w:r>
        <w:rPr/>
        <w:t>and</w:t>
      </w:r>
      <w:r>
        <w:rPr>
          <w:spacing w:val="-57"/>
        </w:rPr>
        <w:t> </w:t>
      </w:r>
      <w:r>
        <w:rPr/>
        <w:t>maintaining</w:t>
      </w:r>
      <w:r>
        <w:rPr>
          <w:spacing w:val="-3"/>
        </w:rPr>
        <w:t> </w:t>
      </w:r>
      <w:r>
        <w:rPr/>
        <w:t>these cybersecurity controls: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1"/>
          <w:numId w:val="2"/>
        </w:numPr>
        <w:tabs>
          <w:tab w:pos="1639" w:val="left" w:leader="none"/>
          <w:tab w:pos="1640" w:val="left" w:leader="none"/>
        </w:tabs>
        <w:spacing w:line="240" w:lineRule="auto" w:before="217" w:after="0"/>
        <w:ind w:left="1640" w:right="1997" w:hanging="360"/>
        <w:jc w:val="left"/>
        <w:rPr>
          <w:sz w:val="24"/>
        </w:rPr>
      </w:pPr>
      <w:r>
        <w:rPr>
          <w:sz w:val="24"/>
        </w:rPr>
        <w:t>FDA</w:t>
      </w:r>
      <w:r>
        <w:rPr>
          <w:spacing w:val="-3"/>
          <w:sz w:val="24"/>
        </w:rPr>
        <w:t> </w:t>
      </w:r>
      <w:r>
        <w:rPr>
          <w:sz w:val="24"/>
        </w:rPr>
        <w:t>guidance</w:t>
      </w:r>
      <w:r>
        <w:rPr>
          <w:spacing w:val="-2"/>
          <w:sz w:val="24"/>
        </w:rPr>
        <w:t> </w:t>
      </w:r>
      <w:r>
        <w:rPr>
          <w:sz w:val="24"/>
        </w:rPr>
        <w:t>“</w:t>
      </w:r>
      <w:hyperlink r:id="rId23">
        <w:r>
          <w:rPr>
            <w:color w:val="0000FF"/>
            <w:sz w:val="24"/>
            <w:u w:val="single" w:color="0000FF"/>
          </w:rPr>
          <w:t>Content</w:t>
        </w:r>
        <w:r>
          <w:rPr>
            <w:color w:val="0000FF"/>
            <w:spacing w:val="-3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of</w:t>
        </w:r>
        <w:r>
          <w:rPr>
            <w:color w:val="0000FF"/>
            <w:spacing w:val="-3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Premarket</w:t>
        </w:r>
        <w:r>
          <w:rPr>
            <w:color w:val="0000FF"/>
            <w:spacing w:val="-2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Submissions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for</w:t>
        </w:r>
        <w:r>
          <w:rPr>
            <w:color w:val="0000FF"/>
            <w:spacing w:val="-2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Management</w:t>
        </w:r>
        <w:r>
          <w:rPr>
            <w:color w:val="0000FF"/>
            <w:spacing w:val="-2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of</w:t>
        </w:r>
      </w:hyperlink>
      <w:r>
        <w:rPr>
          <w:color w:val="0000FF"/>
          <w:spacing w:val="-57"/>
          <w:sz w:val="24"/>
        </w:rPr>
        <w:t> </w:t>
      </w:r>
      <w:hyperlink r:id="rId23">
        <w:r>
          <w:rPr>
            <w:color w:val="0000FF"/>
            <w:sz w:val="24"/>
            <w:u w:val="single" w:color="0000FF"/>
          </w:rPr>
          <w:t>Cybersecurity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in Medical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Devices</w:t>
        </w:r>
      </w:hyperlink>
      <w:r>
        <w:rPr>
          <w:sz w:val="24"/>
        </w:rPr>
        <w:t>;”</w:t>
      </w:r>
      <w:hyperlink w:history="true" w:anchor="_bookmark49">
        <w:r>
          <w:rPr>
            <w:sz w:val="24"/>
            <w:vertAlign w:val="superscript"/>
          </w:rPr>
          <w:t>17</w:t>
        </w:r>
      </w:hyperlink>
    </w:p>
    <w:p>
      <w:pPr>
        <w:pStyle w:val="ListParagraph"/>
        <w:numPr>
          <w:ilvl w:val="1"/>
          <w:numId w:val="2"/>
        </w:numPr>
        <w:tabs>
          <w:tab w:pos="1639" w:val="left" w:leader="none"/>
          <w:tab w:pos="1640" w:val="left" w:leader="none"/>
        </w:tabs>
        <w:spacing w:line="293" w:lineRule="exact" w:before="0" w:after="0"/>
        <w:ind w:left="1640" w:right="0" w:hanging="360"/>
        <w:jc w:val="left"/>
        <w:rPr>
          <w:sz w:val="24"/>
        </w:rPr>
      </w:pPr>
      <w:r>
        <w:rPr>
          <w:sz w:val="24"/>
        </w:rPr>
        <w:t>FDA</w:t>
      </w:r>
      <w:r>
        <w:rPr>
          <w:spacing w:val="-3"/>
          <w:sz w:val="24"/>
        </w:rPr>
        <w:t> </w:t>
      </w:r>
      <w:r>
        <w:rPr>
          <w:sz w:val="24"/>
        </w:rPr>
        <w:t>guidance</w:t>
      </w:r>
      <w:r>
        <w:rPr>
          <w:spacing w:val="-2"/>
          <w:sz w:val="24"/>
        </w:rPr>
        <w:t> </w:t>
      </w:r>
      <w:r>
        <w:rPr>
          <w:sz w:val="24"/>
        </w:rPr>
        <w:t>“</w:t>
      </w:r>
      <w:hyperlink r:id="rId24">
        <w:r>
          <w:rPr>
            <w:color w:val="0000FF"/>
            <w:sz w:val="24"/>
            <w:u w:val="single" w:color="0000FF"/>
          </w:rPr>
          <w:t>Postmarket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Management</w:t>
        </w:r>
        <w:r>
          <w:rPr>
            <w:color w:val="0000FF"/>
            <w:spacing w:val="-2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of</w:t>
        </w:r>
        <w:r>
          <w:rPr>
            <w:color w:val="0000FF"/>
            <w:spacing w:val="-2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Cybersecurity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in</w:t>
        </w:r>
        <w:r>
          <w:rPr>
            <w:color w:val="0000FF"/>
            <w:spacing w:val="-4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Medical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Devices</w:t>
        </w:r>
      </w:hyperlink>
      <w:r>
        <w:rPr>
          <w:sz w:val="24"/>
        </w:rPr>
        <w:t>;”</w:t>
      </w:r>
      <w:hyperlink w:history="true" w:anchor="_bookmark50">
        <w:r>
          <w:rPr>
            <w:sz w:val="24"/>
            <w:vertAlign w:val="superscript"/>
          </w:rPr>
          <w:t>18</w:t>
        </w:r>
      </w:hyperlink>
    </w:p>
    <w:p>
      <w:pPr>
        <w:pStyle w:val="ListParagraph"/>
        <w:numPr>
          <w:ilvl w:val="1"/>
          <w:numId w:val="2"/>
        </w:numPr>
        <w:tabs>
          <w:tab w:pos="1639" w:val="left" w:leader="none"/>
          <w:tab w:pos="1640" w:val="left" w:leader="none"/>
        </w:tabs>
        <w:spacing w:line="240" w:lineRule="auto" w:before="0" w:after="0"/>
        <w:ind w:left="1640" w:right="1062" w:hanging="360"/>
        <w:jc w:val="left"/>
        <w:rPr>
          <w:sz w:val="24"/>
        </w:rPr>
      </w:pPr>
      <w:hyperlink r:id="rId25">
        <w:r>
          <w:rPr>
            <w:color w:val="0000FF"/>
            <w:sz w:val="24"/>
            <w:u w:val="single" w:color="0000FF"/>
          </w:rPr>
          <w:t>FDA Fact Sheet: The FDA’s Role in Medical Device Cybersecurity – Dispelling</w:t>
        </w:r>
      </w:hyperlink>
      <w:r>
        <w:rPr>
          <w:color w:val="0000FF"/>
          <w:spacing w:val="-57"/>
          <w:sz w:val="24"/>
        </w:rPr>
        <w:t> </w:t>
      </w:r>
      <w:hyperlink r:id="rId25">
        <w:r>
          <w:rPr>
            <w:color w:val="0000FF"/>
            <w:sz w:val="24"/>
            <w:u w:val="single" w:color="0000FF"/>
          </w:rPr>
          <w:t>Myths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and</w:t>
        </w:r>
        <w:r>
          <w:rPr>
            <w:color w:val="0000FF"/>
            <w:spacing w:val="-2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Understanding Facts</w:t>
        </w:r>
      </w:hyperlink>
      <w:r>
        <w:rPr>
          <w:sz w:val="24"/>
        </w:rPr>
        <w:t>.</w:t>
      </w:r>
      <w:hyperlink w:history="true" w:anchor="_bookmark51">
        <w:r>
          <w:rPr>
            <w:sz w:val="24"/>
            <w:vertAlign w:val="superscript"/>
          </w:rPr>
          <w:t>19</w:t>
        </w:r>
      </w:hyperlink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819" w:val="left" w:leader="none"/>
          <w:tab w:pos="1820" w:val="left" w:leader="none"/>
        </w:tabs>
        <w:spacing w:line="240" w:lineRule="auto" w:before="239" w:after="0"/>
        <w:ind w:left="1820" w:right="0" w:hanging="1080"/>
        <w:jc w:val="left"/>
      </w:pPr>
      <w:bookmarkStart w:name="_bookmark47" w:id="87"/>
      <w:bookmarkEnd w:id="87"/>
      <w:r>
        <w:rPr/>
        <w:t>Labeli</w:t>
      </w:r>
      <w:r>
        <w:rPr/>
        <w:t>ng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9"/>
        </w:rPr>
      </w:pPr>
      <w:r>
        <w:rPr/>
        <w:pict>
          <v:rect style="position:absolute;margin-left:90pt;margin-top:18.831074pt;width:144pt;height:.48001pt;mso-position-horizontal-relative:page;mso-position-vertical-relative:paragraph;z-index:-1572198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52" w:lineRule="auto" w:before="71"/>
        <w:ind w:left="740" w:right="782" w:firstLine="0"/>
        <w:jc w:val="left"/>
        <w:rPr>
          <w:sz w:val="20"/>
        </w:rPr>
      </w:pPr>
      <w:r>
        <w:rPr>
          <w:rFonts w:ascii="Cambria"/>
          <w:position w:val="6"/>
          <w:sz w:val="16"/>
        </w:rPr>
        <w:t>16</w:t>
      </w:r>
      <w:r>
        <w:rPr>
          <w:rFonts w:ascii="Cambria"/>
          <w:spacing w:val="1"/>
          <w:position w:val="6"/>
          <w:sz w:val="16"/>
        </w:rPr>
        <w:t> </w:t>
      </w:r>
      <w:bookmarkStart w:name="_bookmark48" w:id="88"/>
      <w:bookmarkEnd w:id="88"/>
      <w:r>
        <w:rPr>
          <w:sz w:val="20"/>
        </w:rPr>
        <w:t>Ava</w:t>
      </w:r>
      <w:r>
        <w:rPr>
          <w:sz w:val="20"/>
        </w:rPr>
        <w:t>ilable at</w:t>
      </w:r>
      <w:r>
        <w:rPr>
          <w:color w:val="0000FF"/>
          <w:sz w:val="20"/>
        </w:rPr>
        <w:t> </w:t>
      </w:r>
      <w:hyperlink r:id="rId22">
        <w:r>
          <w:rPr>
            <w:color w:val="0000FF"/>
            <w:sz w:val="20"/>
            <w:u w:val="single" w:color="0000FF"/>
          </w:rPr>
          <w:t>https://www.fda.gov/regulatory-information/search-fda-guidance-documents/guidance-content-</w:t>
        </w:r>
      </w:hyperlink>
      <w:r>
        <w:rPr>
          <w:color w:val="0000FF"/>
          <w:spacing w:val="-47"/>
          <w:sz w:val="20"/>
        </w:rPr>
        <w:t> </w:t>
      </w:r>
      <w:hyperlink r:id="rId22">
        <w:r>
          <w:rPr>
            <w:color w:val="0000FF"/>
            <w:sz w:val="20"/>
            <w:u w:val="single" w:color="0000FF"/>
          </w:rPr>
          <w:t>pr</w:t>
        </w:r>
        <w:bookmarkStart w:name="_bookmark49" w:id="89"/>
        <w:bookmarkEnd w:id="89"/>
        <w:r>
          <w:rPr>
            <w:color w:val="0000FF"/>
            <w:sz w:val="20"/>
            <w:u w:val="single" w:color="0000FF"/>
          </w:rPr>
          <w:t>e</w:t>
        </w:r>
        <w:r>
          <w:rPr>
            <w:color w:val="0000FF"/>
            <w:sz w:val="20"/>
            <w:u w:val="single" w:color="0000FF"/>
          </w:rPr>
          <w:t>market-submissions-software-contained-medical-devices</w:t>
        </w:r>
      </w:hyperlink>
      <w:r>
        <w:rPr>
          <w:sz w:val="20"/>
        </w:rPr>
        <w:t>.</w:t>
      </w:r>
    </w:p>
    <w:p>
      <w:pPr>
        <w:spacing w:line="219" w:lineRule="exact" w:before="0"/>
        <w:ind w:left="740" w:right="0" w:firstLine="0"/>
        <w:jc w:val="left"/>
        <w:rPr>
          <w:sz w:val="20"/>
        </w:rPr>
      </w:pPr>
      <w:r>
        <w:rPr>
          <w:spacing w:val="-1"/>
          <w:sz w:val="20"/>
          <w:vertAlign w:val="superscript"/>
        </w:rPr>
        <w:t>17</w:t>
      </w:r>
      <w:r>
        <w:rPr>
          <w:spacing w:val="9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Available</w:t>
      </w:r>
      <w:r>
        <w:rPr>
          <w:spacing w:val="9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at</w:t>
      </w:r>
      <w:r>
        <w:rPr>
          <w:spacing w:val="10"/>
          <w:sz w:val="20"/>
          <w:vertAlign w:val="baseline"/>
        </w:rPr>
        <w:t> </w:t>
      </w:r>
      <w:hyperlink r:id="rId23">
        <w:r>
          <w:rPr>
            <w:color w:val="0000FF"/>
            <w:spacing w:val="-1"/>
            <w:sz w:val="20"/>
            <w:u w:val="single" w:color="0000FF"/>
            <w:vertAlign w:val="baseline"/>
          </w:rPr>
          <w:t>https://www.fda.gov/regulatory-information/search-fda-guidance-documents/content-premarket-</w:t>
        </w:r>
      </w:hyperlink>
    </w:p>
    <w:p>
      <w:pPr>
        <w:spacing w:before="0"/>
        <w:ind w:left="740" w:right="0" w:firstLine="0"/>
        <w:jc w:val="left"/>
        <w:rPr>
          <w:sz w:val="20"/>
        </w:rPr>
      </w:pPr>
      <w:hyperlink r:id="rId23">
        <w:r>
          <w:rPr>
            <w:color w:val="0000FF"/>
            <w:sz w:val="20"/>
            <w:u w:val="single" w:color="0000FF"/>
          </w:rPr>
          <w:t>su</w:t>
        </w:r>
        <w:bookmarkStart w:name="_bookmark50" w:id="90"/>
        <w:bookmarkEnd w:id="90"/>
        <w:r>
          <w:rPr>
            <w:color w:val="0000FF"/>
            <w:sz w:val="20"/>
            <w:u w:val="single" w:color="0000FF"/>
          </w:rPr>
          <w:t>b</w:t>
        </w:r>
        <w:r>
          <w:rPr>
            <w:color w:val="0000FF"/>
            <w:sz w:val="20"/>
            <w:u w:val="single" w:color="0000FF"/>
          </w:rPr>
          <w:t>missions-management-cybersecurity-medical-devices-0</w:t>
        </w:r>
      </w:hyperlink>
      <w:r>
        <w:rPr>
          <w:sz w:val="20"/>
        </w:rPr>
        <w:t>.</w:t>
      </w:r>
    </w:p>
    <w:p>
      <w:pPr>
        <w:spacing w:before="1"/>
        <w:ind w:left="740" w:right="1364" w:firstLine="0"/>
        <w:jc w:val="left"/>
        <w:rPr>
          <w:sz w:val="20"/>
        </w:rPr>
      </w:pPr>
      <w:r>
        <w:rPr>
          <w:spacing w:val="-1"/>
          <w:sz w:val="20"/>
          <w:vertAlign w:val="superscript"/>
        </w:rPr>
        <w:t>18</w:t>
      </w:r>
      <w:r>
        <w:rPr>
          <w:spacing w:val="9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Available</w:t>
      </w:r>
      <w:r>
        <w:rPr>
          <w:spacing w:val="8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at</w:t>
      </w:r>
      <w:r>
        <w:rPr>
          <w:spacing w:val="9"/>
          <w:sz w:val="20"/>
          <w:vertAlign w:val="baseline"/>
        </w:rPr>
        <w:t> </w:t>
      </w:r>
      <w:hyperlink r:id="rId24">
        <w:r>
          <w:rPr>
            <w:color w:val="0000FF"/>
            <w:spacing w:val="-1"/>
            <w:sz w:val="20"/>
            <w:u w:val="single" w:color="0000FF"/>
            <w:vertAlign w:val="baseline"/>
          </w:rPr>
          <w:t>https://www.fda.gov/regulatory-information/search-fda-guidance-documents/postmarket-</w:t>
        </w:r>
      </w:hyperlink>
      <w:r>
        <w:rPr>
          <w:color w:val="0000FF"/>
          <w:sz w:val="20"/>
          <w:vertAlign w:val="baseline"/>
        </w:rPr>
        <w:t> </w:t>
      </w:r>
      <w:hyperlink r:id="rId24">
        <w:r>
          <w:rPr>
            <w:color w:val="0000FF"/>
            <w:sz w:val="20"/>
            <w:u w:val="single" w:color="0000FF"/>
            <w:vertAlign w:val="baseline"/>
          </w:rPr>
          <w:t>management-cybersecurity-medical-devices</w:t>
        </w:r>
      </w:hyperlink>
      <w:r>
        <w:rPr>
          <w:sz w:val="20"/>
          <w:vertAlign w:val="baseline"/>
        </w:rPr>
        <w:t>.</w:t>
      </w:r>
    </w:p>
    <w:p>
      <w:pPr>
        <w:spacing w:line="230" w:lineRule="exact" w:before="0"/>
        <w:ind w:left="740" w:right="0" w:firstLine="0"/>
        <w:jc w:val="left"/>
        <w:rPr>
          <w:sz w:val="20"/>
        </w:rPr>
      </w:pPr>
      <w:r>
        <w:rPr>
          <w:sz w:val="20"/>
          <w:vertAlign w:val="superscript"/>
        </w:rPr>
        <w:t>19</w:t>
      </w:r>
      <w:r>
        <w:rPr>
          <w:spacing w:val="-8"/>
          <w:sz w:val="20"/>
          <w:vertAlign w:val="baseline"/>
        </w:rPr>
        <w:t> </w:t>
      </w:r>
      <w:bookmarkStart w:name="_bookmark51" w:id="91"/>
      <w:bookmarkEnd w:id="91"/>
      <w:r>
        <w:rPr>
          <w:sz w:val="20"/>
          <w:vertAlign w:val="baseline"/>
        </w:rPr>
        <w:t>A</w:t>
      </w:r>
      <w:r>
        <w:rPr>
          <w:sz w:val="20"/>
          <w:vertAlign w:val="baseline"/>
        </w:rPr>
        <w:t>vailable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7"/>
          <w:sz w:val="20"/>
          <w:vertAlign w:val="baseline"/>
        </w:rPr>
        <w:t> </w:t>
      </w:r>
      <w:hyperlink r:id="rId25">
        <w:r>
          <w:rPr>
            <w:color w:val="0000FF"/>
            <w:sz w:val="20"/>
            <w:u w:val="single" w:color="0000FF"/>
            <w:vertAlign w:val="baseline"/>
          </w:rPr>
          <w:t>https://www.fda.gov/media/123052/download</w:t>
        </w:r>
      </w:hyperlink>
      <w:r>
        <w:rPr>
          <w:sz w:val="20"/>
          <w:vertAlign w:val="baseline"/>
        </w:rPr>
        <w:t>.</w:t>
      </w:r>
    </w:p>
    <w:p>
      <w:pPr>
        <w:spacing w:after="0" w:line="230" w:lineRule="exact"/>
        <w:jc w:val="left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740" w:right="788"/>
      </w:pPr>
      <w:r>
        <w:rPr/>
        <w:t>The 510(k) submission must include labeling in sufficient detail to satisfy the requirements</w:t>
      </w:r>
      <w:r>
        <w:rPr>
          <w:spacing w:val="1"/>
        </w:rPr>
        <w:t> </w:t>
      </w:r>
      <w:r>
        <w:rPr/>
        <w:t>of 21 CFR 807.87(e). Final labeling must also satisfy the requirements of 21 CFR 809.10.</w:t>
      </w:r>
      <w:r>
        <w:rPr>
          <w:spacing w:val="1"/>
        </w:rPr>
        <w:t> </w:t>
      </w:r>
      <w:r>
        <w:rPr/>
        <w:t>Distinct labeling (e.g. user manual, quick start guide (optional), package inserts for both test</w:t>
      </w:r>
      <w:r>
        <w:rPr>
          <w:spacing w:val="1"/>
        </w:rPr>
        <w:t> </w:t>
      </w:r>
      <w:r>
        <w:rPr/>
        <w:t>strips and controls, and box and container labels for the meter, test strips, and control</w:t>
      </w:r>
      <w:r>
        <w:rPr>
          <w:spacing w:val="1"/>
        </w:rPr>
        <w:t> </w:t>
      </w:r>
      <w:r>
        <w:rPr/>
        <w:t>materials)</w:t>
      </w:r>
      <w:r>
        <w:rPr>
          <w:spacing w:val="-3"/>
        </w:rPr>
        <w:t> </w:t>
      </w:r>
      <w:r>
        <w:rPr/>
        <w:t>appropriate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intended</w:t>
      </w:r>
      <w:r>
        <w:rPr>
          <w:spacing w:val="-1"/>
        </w:rPr>
        <w:t> </w:t>
      </w:r>
      <w:r>
        <w:rPr/>
        <w:t>user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/>
        <w:t>BGMS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provided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each</w:t>
      </w:r>
      <w:r>
        <w:rPr>
          <w:spacing w:val="-1"/>
        </w:rPr>
        <w:t> </w:t>
      </w:r>
      <w:r>
        <w:rPr/>
        <w:t>device</w:t>
      </w:r>
      <w:r>
        <w:rPr>
          <w:spacing w:val="-57"/>
        </w:rPr>
        <w:t> </w:t>
      </w:r>
      <w:r>
        <w:rPr/>
        <w:t>component.</w:t>
      </w:r>
    </w:p>
    <w:p>
      <w:pPr>
        <w:pStyle w:val="BodyText"/>
      </w:pPr>
    </w:p>
    <w:p>
      <w:pPr>
        <w:pStyle w:val="BodyText"/>
        <w:ind w:left="740" w:right="735"/>
      </w:pP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items</w:t>
      </w:r>
      <w:r>
        <w:rPr>
          <w:spacing w:val="-2"/>
        </w:rPr>
        <w:t> </w:t>
      </w:r>
      <w:r>
        <w:rPr/>
        <w:t>are intended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further</w:t>
      </w:r>
      <w:r>
        <w:rPr>
          <w:spacing w:val="-1"/>
        </w:rPr>
        <w:t> </w:t>
      </w:r>
      <w:r>
        <w:rPr/>
        <w:t>assist</w:t>
      </w:r>
      <w:r>
        <w:rPr>
          <w:spacing w:val="-1"/>
        </w:rPr>
        <w:t> </w:t>
      </w:r>
      <w:r>
        <w:rPr/>
        <w:t>you in</w:t>
      </w:r>
      <w:r>
        <w:rPr>
          <w:spacing w:val="-1"/>
        </w:rPr>
        <w:t> </w:t>
      </w:r>
      <w:r>
        <w:rPr/>
        <w:t>complying</w:t>
      </w:r>
      <w:r>
        <w:rPr>
          <w:spacing w:val="-1"/>
        </w:rPr>
        <w:t> </w:t>
      </w:r>
      <w:r>
        <w:rPr/>
        <w:t>with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requirements</w:t>
      </w:r>
      <w:r>
        <w:rPr>
          <w:spacing w:val="-2"/>
        </w:rPr>
        <w:t> </w:t>
      </w:r>
      <w:r>
        <w:rPr/>
        <w:t>of</w:t>
      </w:r>
      <w:r>
        <w:rPr>
          <w:spacing w:val="-57"/>
        </w:rPr>
        <w:t> </w:t>
      </w:r>
      <w:r>
        <w:rPr/>
        <w:t>21 CFR 809.10 for all labeling. You should refer to that regulation for the complete list of</w:t>
      </w:r>
      <w:r>
        <w:rPr>
          <w:spacing w:val="1"/>
        </w:rPr>
        <w:t> </w:t>
      </w:r>
      <w:r>
        <w:rPr/>
        <w:t>labeling</w:t>
      </w:r>
      <w:r>
        <w:rPr>
          <w:spacing w:val="-1"/>
        </w:rPr>
        <w:t> </w:t>
      </w:r>
      <w:r>
        <w:rPr/>
        <w:t>requirements for</w:t>
      </w:r>
      <w:r>
        <w:rPr>
          <w:spacing w:val="1"/>
        </w:rPr>
        <w:t> </w:t>
      </w:r>
      <w:r>
        <w:rPr>
          <w:i/>
        </w:rPr>
        <w:t>in vitro </w:t>
      </w:r>
      <w:r>
        <w:rPr/>
        <w:t>diagnostic</w:t>
      </w:r>
      <w:r>
        <w:rPr>
          <w:spacing w:val="-1"/>
        </w:rPr>
        <w:t> </w:t>
      </w:r>
      <w:r>
        <w:rPr/>
        <w:t>devices.</w:t>
      </w:r>
    </w:p>
    <w:p>
      <w:pPr>
        <w:pStyle w:val="BodyText"/>
      </w:pP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0" w:after="0"/>
        <w:ind w:left="1100" w:right="730" w:hanging="360"/>
        <w:jc w:val="left"/>
        <w:rPr>
          <w:sz w:val="24"/>
        </w:rPr>
      </w:pPr>
      <w:r>
        <w:rPr>
          <w:sz w:val="24"/>
        </w:rPr>
        <w:t>All device labels and labeling must contain the proprietary and common names of the</w:t>
      </w:r>
      <w:r>
        <w:rPr>
          <w:spacing w:val="1"/>
          <w:sz w:val="24"/>
        </w:rPr>
        <w:t> </w:t>
      </w:r>
      <w:r>
        <w:rPr>
          <w:sz w:val="24"/>
        </w:rPr>
        <w:t>device (21 CFR 809.10(a)(1) and 21 CFR 809.10(b)(1)). The various test system</w:t>
      </w:r>
      <w:r>
        <w:rPr>
          <w:spacing w:val="1"/>
          <w:sz w:val="24"/>
        </w:rPr>
        <w:t> </w:t>
      </w:r>
      <w:r>
        <w:rPr>
          <w:sz w:val="24"/>
        </w:rPr>
        <w:t>components</w:t>
      </w:r>
      <w:r>
        <w:rPr>
          <w:spacing w:val="-2"/>
          <w:sz w:val="24"/>
        </w:rPr>
        <w:t> </w:t>
      </w:r>
      <w:r>
        <w:rPr>
          <w:sz w:val="24"/>
        </w:rPr>
        <w:t>should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named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such</w:t>
      </w:r>
      <w:r>
        <w:rPr>
          <w:spacing w:val="-1"/>
          <w:sz w:val="24"/>
        </w:rPr>
        <w:t> </w:t>
      </w:r>
      <w:r>
        <w:rPr>
          <w:sz w:val="24"/>
        </w:rPr>
        <w:t>a way</w:t>
      </w:r>
      <w:r>
        <w:rPr>
          <w:spacing w:val="-1"/>
          <w:sz w:val="24"/>
        </w:rPr>
        <w:t> </w:t>
      </w:r>
      <w:r>
        <w:rPr>
          <w:sz w:val="24"/>
        </w:rPr>
        <w:t>that</w:t>
      </w:r>
      <w:r>
        <w:rPr>
          <w:spacing w:val="-2"/>
          <w:sz w:val="24"/>
        </w:rPr>
        <w:t> </w:t>
      </w:r>
      <w:r>
        <w:rPr>
          <w:sz w:val="24"/>
        </w:rPr>
        <w:t>they</w:t>
      </w:r>
      <w:r>
        <w:rPr>
          <w:spacing w:val="-1"/>
          <w:sz w:val="24"/>
        </w:rPr>
        <w:t> </w:t>
      </w:r>
      <w:r>
        <w:rPr>
          <w:sz w:val="24"/>
        </w:rPr>
        <w:t>are</w:t>
      </w:r>
      <w:r>
        <w:rPr>
          <w:spacing w:val="-3"/>
          <w:sz w:val="24"/>
        </w:rPr>
        <w:t> </w:t>
      </w:r>
      <w:r>
        <w:rPr>
          <w:sz w:val="24"/>
        </w:rPr>
        <w:t>recognizable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belonging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z w:val="24"/>
        </w:rPr>
        <w:t>same system, or family of products, and to distinguish them from those components</w:t>
      </w:r>
      <w:r>
        <w:rPr>
          <w:spacing w:val="1"/>
          <w:sz w:val="24"/>
        </w:rPr>
        <w:t> </w:t>
      </w:r>
      <w:r>
        <w:rPr>
          <w:sz w:val="24"/>
        </w:rPr>
        <w:t>intended for single-patient use only (for example, ABC blood glucose test system, ABC</w:t>
      </w:r>
      <w:r>
        <w:rPr>
          <w:spacing w:val="1"/>
          <w:sz w:val="24"/>
        </w:rPr>
        <w:t> </w:t>
      </w:r>
      <w:r>
        <w:rPr>
          <w:sz w:val="24"/>
        </w:rPr>
        <w:t>blood</w:t>
      </w:r>
      <w:r>
        <w:rPr>
          <w:spacing w:val="3"/>
          <w:sz w:val="24"/>
        </w:rPr>
        <w:t> </w:t>
      </w:r>
      <w:r>
        <w:rPr>
          <w:sz w:val="24"/>
        </w:rPr>
        <w:t>glucose</w:t>
      </w:r>
      <w:r>
        <w:rPr>
          <w:spacing w:val="4"/>
          <w:sz w:val="24"/>
        </w:rPr>
        <w:t> </w:t>
      </w:r>
      <w:r>
        <w:rPr>
          <w:sz w:val="24"/>
        </w:rPr>
        <w:t>meter,</w:t>
      </w:r>
      <w:r>
        <w:rPr>
          <w:spacing w:val="3"/>
          <w:sz w:val="24"/>
        </w:rPr>
        <w:t> </w:t>
      </w:r>
      <w:r>
        <w:rPr>
          <w:sz w:val="24"/>
        </w:rPr>
        <w:t>ABC</w:t>
      </w:r>
      <w:r>
        <w:rPr>
          <w:spacing w:val="3"/>
          <w:sz w:val="24"/>
        </w:rPr>
        <w:t> </w:t>
      </w:r>
      <w:r>
        <w:rPr>
          <w:sz w:val="24"/>
        </w:rPr>
        <w:t>blood</w:t>
      </w:r>
      <w:r>
        <w:rPr>
          <w:spacing w:val="3"/>
          <w:sz w:val="24"/>
        </w:rPr>
        <w:t> </w:t>
      </w:r>
      <w:r>
        <w:rPr>
          <w:sz w:val="24"/>
        </w:rPr>
        <w:t>glucose</w:t>
      </w:r>
      <w:r>
        <w:rPr>
          <w:spacing w:val="4"/>
          <w:sz w:val="24"/>
        </w:rPr>
        <w:t> </w:t>
      </w:r>
      <w:r>
        <w:rPr>
          <w:sz w:val="24"/>
        </w:rPr>
        <w:t>test</w:t>
      </w:r>
      <w:r>
        <w:rPr>
          <w:spacing w:val="3"/>
          <w:sz w:val="24"/>
        </w:rPr>
        <w:t> </w:t>
      </w:r>
      <w:r>
        <w:rPr>
          <w:sz w:val="24"/>
        </w:rPr>
        <w:t>strips,</w:t>
      </w:r>
      <w:r>
        <w:rPr>
          <w:spacing w:val="4"/>
          <w:sz w:val="24"/>
        </w:rPr>
        <w:t> </w:t>
      </w:r>
      <w:r>
        <w:rPr>
          <w:sz w:val="24"/>
        </w:rPr>
        <w:t>etc.)</w:t>
      </w:r>
      <w:r>
        <w:rPr>
          <w:spacing w:val="2"/>
          <w:sz w:val="24"/>
        </w:rPr>
        <w:t> </w:t>
      </w:r>
      <w:r>
        <w:rPr>
          <w:sz w:val="24"/>
        </w:rPr>
        <w:t>to</w:t>
      </w:r>
      <w:r>
        <w:rPr>
          <w:spacing w:val="2"/>
          <w:sz w:val="24"/>
        </w:rPr>
        <w:t> </w:t>
      </w:r>
      <w:r>
        <w:rPr>
          <w:sz w:val="24"/>
        </w:rPr>
        <w:t>aid</w:t>
      </w:r>
      <w:r>
        <w:rPr>
          <w:spacing w:val="3"/>
          <w:sz w:val="24"/>
        </w:rPr>
        <w:t> </w:t>
      </w:r>
      <w:r>
        <w:rPr>
          <w:sz w:val="24"/>
        </w:rPr>
        <w:t>in</w:t>
      </w:r>
      <w:r>
        <w:rPr>
          <w:spacing w:val="7"/>
          <w:sz w:val="24"/>
        </w:rPr>
        <w:t> </w:t>
      </w:r>
      <w:r>
        <w:rPr>
          <w:sz w:val="24"/>
        </w:rPr>
        <w:t>identification</w:t>
      </w:r>
      <w:r>
        <w:rPr>
          <w:spacing w:val="3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system</w:t>
      </w:r>
      <w:r>
        <w:rPr>
          <w:spacing w:val="-3"/>
          <w:sz w:val="24"/>
        </w:rPr>
        <w:t> </w:t>
      </w:r>
      <w:r>
        <w:rPr>
          <w:sz w:val="24"/>
        </w:rPr>
        <w:t>components.</w:t>
      </w: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120" w:after="0"/>
        <w:ind w:left="1100" w:right="1219" w:hanging="360"/>
        <w:jc w:val="left"/>
        <w:rPr>
          <w:sz w:val="24"/>
        </w:rPr>
      </w:pPr>
      <w:r>
        <w:rPr>
          <w:sz w:val="24"/>
        </w:rPr>
        <w:t>You must include the intended use of the product in your label and labeling (21 CFR</w:t>
      </w:r>
      <w:r>
        <w:rPr>
          <w:spacing w:val="-58"/>
          <w:sz w:val="24"/>
        </w:rPr>
        <w:t> </w:t>
      </w:r>
      <w:r>
        <w:rPr>
          <w:sz w:val="24"/>
        </w:rPr>
        <w:t>809.10(a)(2)</w:t>
      </w:r>
      <w:r>
        <w:rPr>
          <w:spacing w:val="-2"/>
          <w:sz w:val="24"/>
        </w:rPr>
        <w:t> </w:t>
      </w:r>
      <w:r>
        <w:rPr>
          <w:sz w:val="24"/>
        </w:rPr>
        <w:t>and 21 CFR809.10(b)(2)).</w:t>
      </w:r>
    </w:p>
    <w:p>
      <w:pPr>
        <w:pStyle w:val="ListParagraph"/>
        <w:numPr>
          <w:ilvl w:val="0"/>
          <w:numId w:val="8"/>
        </w:numPr>
        <w:tabs>
          <w:tab w:pos="1100" w:val="left" w:leader="none"/>
          <w:tab w:pos="7444" w:val="left" w:leader="none"/>
        </w:tabs>
        <w:spacing w:line="240" w:lineRule="auto" w:before="221" w:after="0"/>
        <w:ind w:left="1100" w:right="787" w:hanging="360"/>
        <w:jc w:val="left"/>
        <w:rPr>
          <w:sz w:val="24"/>
        </w:rPr>
      </w:pPr>
      <w:r>
        <w:rPr>
          <w:spacing w:val="-1"/>
          <w:sz w:val="24"/>
        </w:rPr>
        <w:t>You</w:t>
      </w:r>
      <w:r>
        <w:rPr>
          <w:sz w:val="24"/>
        </w:rPr>
        <w:t> </w:t>
      </w:r>
      <w:r>
        <w:rPr>
          <w:spacing w:val="-1"/>
          <w:sz w:val="24"/>
        </w:rPr>
        <w:t>must</w:t>
      </w:r>
      <w:r>
        <w:rPr>
          <w:sz w:val="24"/>
        </w:rPr>
        <w:t> </w:t>
      </w:r>
      <w:r>
        <w:rPr>
          <w:spacing w:val="-1"/>
          <w:sz w:val="24"/>
        </w:rPr>
        <w:t>include</w:t>
      </w:r>
      <w:r>
        <w:rPr>
          <w:sz w:val="24"/>
        </w:rPr>
        <w:t> </w:t>
      </w:r>
      <w:r>
        <w:rPr>
          <w:spacing w:val="-1"/>
          <w:sz w:val="24"/>
        </w:rPr>
        <w:t>the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symbol</w:t>
      </w:r>
      <w:r>
        <w:rPr>
          <w:sz w:val="24"/>
        </w:rPr>
        <w:t> statement “Rx only”</w:t>
      </w:r>
      <w:r>
        <w:rPr>
          <w:spacing w:val="1"/>
          <w:sz w:val="24"/>
        </w:rPr>
        <w:t> </w:t>
      </w:r>
      <w:r>
        <w:rPr>
          <w:sz w:val="24"/>
        </w:rPr>
        <w:t>or “</w:t>
      </w:r>
      <w:r>
        <w:rPr>
          <w:rFonts w:ascii="MS Gothic" w:hAnsi="MS Gothic"/>
          <w:sz w:val="24"/>
        </w:rPr>
        <w:t>℞</w:t>
      </w:r>
      <w:r>
        <w:rPr>
          <w:rFonts w:ascii="MS Gothic" w:hAnsi="MS Gothic"/>
          <w:spacing w:val="-60"/>
          <w:sz w:val="24"/>
        </w:rPr>
        <w:t> </w:t>
      </w:r>
      <w:r>
        <w:rPr>
          <w:sz w:val="24"/>
        </w:rPr>
        <w:t>only”</w:t>
      </w:r>
      <w:r>
        <w:rPr>
          <w:spacing w:val="1"/>
          <w:sz w:val="24"/>
        </w:rPr>
        <w:t> </w:t>
      </w:r>
      <w:r>
        <w:rPr>
          <w:sz w:val="24"/>
        </w:rPr>
        <w:t>or the statement “Caution:</w:t>
      </w:r>
      <w:r>
        <w:rPr>
          <w:spacing w:val="-57"/>
          <w:sz w:val="24"/>
        </w:rPr>
        <w:t> </w:t>
      </w:r>
      <w:r>
        <w:rPr>
          <w:sz w:val="24"/>
        </w:rPr>
        <w:t>Federal</w:t>
      </w:r>
      <w:r>
        <w:rPr>
          <w:spacing w:val="-2"/>
          <w:sz w:val="24"/>
        </w:rPr>
        <w:t> </w:t>
      </w:r>
      <w:r>
        <w:rPr>
          <w:sz w:val="24"/>
        </w:rPr>
        <w:t>law</w:t>
      </w:r>
      <w:r>
        <w:rPr>
          <w:spacing w:val="-3"/>
          <w:sz w:val="24"/>
        </w:rPr>
        <w:t> </w:t>
      </w:r>
      <w:r>
        <w:rPr>
          <w:sz w:val="24"/>
        </w:rPr>
        <w:t>restricts this</w:t>
      </w:r>
      <w:r>
        <w:rPr>
          <w:spacing w:val="-3"/>
          <w:sz w:val="24"/>
        </w:rPr>
        <w:t> </w:t>
      </w:r>
      <w:r>
        <w:rPr>
          <w:sz w:val="24"/>
        </w:rPr>
        <w:t>device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sale by</w:t>
      </w:r>
      <w:r>
        <w:rPr>
          <w:spacing w:val="-1"/>
          <w:sz w:val="24"/>
        </w:rPr>
        <w:t> </w:t>
      </w:r>
      <w:r>
        <w:rPr>
          <w:sz w:val="24"/>
        </w:rPr>
        <w:t>or on</w:t>
      </w:r>
      <w:r>
        <w:rPr>
          <w:spacing w:val="-1"/>
          <w:sz w:val="24"/>
        </w:rPr>
        <w:t> </w:t>
      </w:r>
      <w:r>
        <w:rPr>
          <w:sz w:val="24"/>
        </w:rPr>
        <w:t>the order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”, the blank to be filled</w:t>
      </w:r>
      <w:r>
        <w:rPr>
          <w:spacing w:val="-57"/>
          <w:sz w:val="24"/>
        </w:rPr>
        <w:t> </w:t>
      </w:r>
      <w:r>
        <w:rPr>
          <w:sz w:val="24"/>
        </w:rPr>
        <w:t>with the word “physician”, “dentist”, “veterinarian”, or with the descriptive designation</w:t>
      </w:r>
      <w:r>
        <w:rPr>
          <w:spacing w:val="1"/>
          <w:sz w:val="24"/>
        </w:rPr>
        <w:t> </w:t>
      </w:r>
      <w:r>
        <w:rPr>
          <w:sz w:val="24"/>
        </w:rPr>
        <w:t>of any other practitioner licensed by the law of the State in which the practitioner</w:t>
      </w:r>
      <w:r>
        <w:rPr>
          <w:spacing w:val="1"/>
          <w:sz w:val="24"/>
        </w:rPr>
        <w:t> </w:t>
      </w:r>
      <w:r>
        <w:rPr>
          <w:sz w:val="24"/>
        </w:rPr>
        <w:t>practices to use or order the use of the device, in your label and labeling (21 CFR</w:t>
      </w:r>
      <w:r>
        <w:rPr>
          <w:spacing w:val="1"/>
          <w:sz w:val="24"/>
        </w:rPr>
        <w:t> </w:t>
      </w:r>
      <w:r>
        <w:rPr>
          <w:sz w:val="24"/>
        </w:rPr>
        <w:t>809.10(a)(4)</w:t>
      </w:r>
      <w:r>
        <w:rPr>
          <w:spacing w:val="-2"/>
          <w:sz w:val="24"/>
        </w:rPr>
        <w:t> </w:t>
      </w:r>
      <w:r>
        <w:rPr>
          <w:sz w:val="24"/>
        </w:rPr>
        <w:t>and 21 CFR 809.10(b)(5)(ii)).</w:t>
      </w:r>
    </w:p>
    <w:p>
      <w:pPr>
        <w:pStyle w:val="BodyText"/>
        <w:rPr>
          <w:sz w:val="33"/>
        </w:rPr>
      </w:pP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0" w:after="0"/>
        <w:ind w:left="1100" w:right="833" w:hanging="360"/>
        <w:jc w:val="left"/>
        <w:rPr>
          <w:sz w:val="24"/>
        </w:rPr>
      </w:pPr>
      <w:r>
        <w:rPr>
          <w:sz w:val="24"/>
        </w:rPr>
        <w:t>Labeling must include the chemical, physical, physiological, or biological principles of</w:t>
      </w:r>
      <w:r>
        <w:rPr>
          <w:spacing w:val="1"/>
          <w:sz w:val="24"/>
        </w:rPr>
        <w:t> </w:t>
      </w:r>
      <w:r>
        <w:rPr>
          <w:sz w:val="24"/>
        </w:rPr>
        <w:t>the procedure, as per 21 CFR 809.10 (b)(4). The discussion of these principles should</w:t>
      </w:r>
      <w:r>
        <w:rPr>
          <w:spacing w:val="1"/>
          <w:sz w:val="24"/>
        </w:rPr>
        <w:t> </w:t>
      </w:r>
      <w:r>
        <w:rPr>
          <w:sz w:val="24"/>
        </w:rPr>
        <w:t>include identification and biological source of the enzyme and a description of the</w:t>
      </w:r>
      <w:r>
        <w:rPr>
          <w:spacing w:val="1"/>
          <w:sz w:val="24"/>
        </w:rPr>
        <w:t> </w:t>
      </w:r>
      <w:r>
        <w:rPr>
          <w:sz w:val="24"/>
        </w:rPr>
        <w:t>reaction. Labeling should clarify whether results are determined in terms of whole blood</w:t>
      </w:r>
      <w:r>
        <w:rPr>
          <w:spacing w:val="-57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plasma</w:t>
      </w:r>
      <w:r>
        <w:rPr>
          <w:spacing w:val="-2"/>
          <w:sz w:val="24"/>
        </w:rPr>
        <w:t> </w:t>
      </w:r>
      <w:r>
        <w:rPr>
          <w:sz w:val="24"/>
        </w:rPr>
        <w:t>equivalents.</w:t>
      </w:r>
      <w:r>
        <w:rPr>
          <w:spacing w:val="-11"/>
          <w:sz w:val="24"/>
        </w:rPr>
        <w:t> </w:t>
      </w:r>
      <w:r>
        <w:rPr>
          <w:sz w:val="24"/>
        </w:rPr>
        <w:t>BGMSs</w:t>
      </w:r>
      <w:r>
        <w:rPr>
          <w:spacing w:val="-2"/>
          <w:sz w:val="24"/>
        </w:rPr>
        <w:t> </w:t>
      </w:r>
      <w:r>
        <w:rPr>
          <w:sz w:val="24"/>
        </w:rPr>
        <w:t>intended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use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U.S.</w:t>
      </w:r>
      <w:r>
        <w:rPr>
          <w:spacing w:val="-2"/>
          <w:sz w:val="24"/>
        </w:rPr>
        <w:t> </w:t>
      </w:r>
      <w:r>
        <w:rPr>
          <w:sz w:val="24"/>
        </w:rPr>
        <w:t>should</w:t>
      </w:r>
      <w:r>
        <w:rPr>
          <w:spacing w:val="-2"/>
          <w:sz w:val="24"/>
        </w:rPr>
        <w:t> </w:t>
      </w:r>
      <w:r>
        <w:rPr>
          <w:sz w:val="24"/>
        </w:rPr>
        <w:t>report</w:t>
      </w:r>
      <w:r>
        <w:rPr>
          <w:spacing w:val="-2"/>
          <w:sz w:val="24"/>
        </w:rPr>
        <w:t> </w:t>
      </w:r>
      <w:r>
        <w:rPr>
          <w:sz w:val="24"/>
        </w:rPr>
        <w:t>results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terms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plasma equivalents.</w:t>
      </w: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119" w:after="0"/>
        <w:ind w:left="1100" w:right="754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labeling</w:t>
      </w:r>
      <w:r>
        <w:rPr>
          <w:spacing w:val="-1"/>
          <w:sz w:val="24"/>
        </w:rPr>
        <w:t> </w:t>
      </w:r>
      <w:r>
        <w:rPr>
          <w:sz w:val="24"/>
        </w:rPr>
        <w:t>must</w:t>
      </w:r>
      <w:r>
        <w:rPr>
          <w:spacing w:val="-2"/>
          <w:sz w:val="24"/>
        </w:rPr>
        <w:t> </w:t>
      </w:r>
      <w:r>
        <w:rPr>
          <w:sz w:val="24"/>
        </w:rPr>
        <w:t>provide</w:t>
      </w:r>
      <w:r>
        <w:rPr>
          <w:spacing w:val="-1"/>
          <w:sz w:val="24"/>
        </w:rPr>
        <w:t> </w:t>
      </w:r>
      <w:r>
        <w:rPr>
          <w:sz w:val="24"/>
        </w:rPr>
        <w:t>instructions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specimen</w:t>
      </w:r>
      <w:r>
        <w:rPr>
          <w:spacing w:val="-2"/>
          <w:sz w:val="24"/>
        </w:rPr>
        <w:t> </w:t>
      </w:r>
      <w:r>
        <w:rPr>
          <w:sz w:val="24"/>
        </w:rPr>
        <w:t>collection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preparation,</w:t>
      </w:r>
      <w:r>
        <w:rPr>
          <w:spacing w:val="-4"/>
          <w:sz w:val="24"/>
        </w:rPr>
        <w:t> </w:t>
      </w:r>
      <w:r>
        <w:rPr>
          <w:sz w:val="24"/>
        </w:rPr>
        <w:t>including</w:t>
      </w:r>
      <w:r>
        <w:rPr>
          <w:spacing w:val="-57"/>
          <w:sz w:val="24"/>
        </w:rPr>
        <w:t> </w:t>
      </w:r>
      <w:r>
        <w:rPr>
          <w:sz w:val="24"/>
        </w:rPr>
        <w:t>special precautions regarding specimen collection. as per 21 CFR 809.10(b)(7).</w:t>
      </w:r>
      <w:r>
        <w:rPr>
          <w:spacing w:val="1"/>
          <w:sz w:val="24"/>
        </w:rPr>
        <w:t> </w:t>
      </w:r>
      <w:r>
        <w:rPr>
          <w:sz w:val="24"/>
        </w:rPr>
        <w:t>Instructions should include a statement to users on the importance of thoroughly washing</w:t>
      </w:r>
      <w:r>
        <w:rPr>
          <w:spacing w:val="-57"/>
          <w:sz w:val="24"/>
        </w:rPr>
        <w:t> </w:t>
      </w:r>
      <w:r>
        <w:rPr>
          <w:sz w:val="24"/>
        </w:rPr>
        <w:t>and drying the skin before taking a sample because contaminants on the skin may affect</w:t>
      </w:r>
      <w:r>
        <w:rPr>
          <w:spacing w:val="1"/>
          <w:sz w:val="24"/>
        </w:rPr>
        <w:t> </w:t>
      </w:r>
      <w:r>
        <w:rPr>
          <w:sz w:val="24"/>
        </w:rPr>
        <w:t>results.</w:t>
      </w: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120" w:after="0"/>
        <w:ind w:left="1100" w:right="848" w:hanging="360"/>
        <w:jc w:val="left"/>
        <w:rPr>
          <w:sz w:val="24"/>
        </w:rPr>
      </w:pPr>
      <w:r>
        <w:rPr>
          <w:sz w:val="24"/>
        </w:rPr>
        <w:t>You must include a statement of limitations of the procedure in your labeling (21 CFR</w:t>
      </w:r>
      <w:r>
        <w:rPr>
          <w:spacing w:val="1"/>
          <w:sz w:val="24"/>
        </w:rPr>
        <w:t> </w:t>
      </w:r>
      <w:r>
        <w:rPr>
          <w:sz w:val="24"/>
        </w:rPr>
        <w:t>809.10(b)(10)). Labeling must state known extrinsic factors or interfering substances</w:t>
      </w:r>
      <w:r>
        <w:rPr>
          <w:spacing w:val="1"/>
          <w:sz w:val="24"/>
        </w:rPr>
        <w:t> </w:t>
      </w:r>
      <w:r>
        <w:rPr>
          <w:sz w:val="24"/>
        </w:rPr>
        <w:t>affecting</w:t>
      </w:r>
      <w:r>
        <w:rPr>
          <w:spacing w:val="-2"/>
          <w:sz w:val="24"/>
        </w:rPr>
        <w:t> </w:t>
      </w:r>
      <w:r>
        <w:rPr>
          <w:sz w:val="24"/>
        </w:rPr>
        <w:t>results,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</w:t>
      </w:r>
      <w:r>
        <w:rPr>
          <w:sz w:val="24"/>
        </w:rPr>
        <w:t>per 21</w:t>
      </w:r>
      <w:r>
        <w:rPr>
          <w:spacing w:val="-1"/>
          <w:sz w:val="24"/>
        </w:rPr>
        <w:t> </w:t>
      </w:r>
      <w:r>
        <w:rPr>
          <w:sz w:val="24"/>
        </w:rPr>
        <w:t>CFR</w:t>
      </w:r>
      <w:r>
        <w:rPr>
          <w:spacing w:val="-3"/>
          <w:sz w:val="24"/>
        </w:rPr>
        <w:t> </w:t>
      </w:r>
      <w:r>
        <w:rPr>
          <w:sz w:val="24"/>
        </w:rPr>
        <w:t>809.10(b)(10).</w:t>
      </w:r>
      <w:r>
        <w:rPr>
          <w:spacing w:val="-1"/>
          <w:sz w:val="24"/>
        </w:rPr>
        <w:t> </w:t>
      </w:r>
      <w:r>
        <w:rPr>
          <w:sz w:val="24"/>
        </w:rPr>
        <w:t>This</w:t>
      </w:r>
      <w:r>
        <w:rPr>
          <w:spacing w:val="-3"/>
          <w:sz w:val="24"/>
        </w:rPr>
        <w:t> </w:t>
      </w:r>
      <w:r>
        <w:rPr>
          <w:sz w:val="24"/>
        </w:rPr>
        <w:t>should</w:t>
      </w:r>
      <w:r>
        <w:rPr>
          <w:spacing w:val="-3"/>
          <w:sz w:val="24"/>
        </w:rPr>
        <w:t> </w:t>
      </w:r>
      <w:r>
        <w:rPr>
          <w:sz w:val="24"/>
        </w:rPr>
        <w:t>include,</w:t>
      </w:r>
      <w:r>
        <w:rPr>
          <w:spacing w:val="-1"/>
          <w:sz w:val="24"/>
        </w:rPr>
        <w:t> </w:t>
      </w:r>
      <w:r>
        <w:rPr>
          <w:sz w:val="24"/>
        </w:rPr>
        <w:t>but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not</w:t>
      </w:r>
      <w:r>
        <w:rPr>
          <w:spacing w:val="-1"/>
          <w:sz w:val="24"/>
        </w:rPr>
        <w:t> </w:t>
      </w:r>
      <w:r>
        <w:rPr>
          <w:sz w:val="24"/>
        </w:rPr>
        <w:t>limited</w:t>
      </w:r>
      <w:r>
        <w:rPr>
          <w:spacing w:val="-2"/>
          <w:sz w:val="24"/>
        </w:rPr>
        <w:t> </w:t>
      </w:r>
      <w:r>
        <w:rPr>
          <w:sz w:val="24"/>
        </w:rPr>
        <w:t>to,</w:t>
      </w:r>
      <w:r>
        <w:rPr>
          <w:spacing w:val="-57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following:</w:t>
      </w:r>
    </w:p>
    <w:p>
      <w:pPr>
        <w:spacing w:after="0" w:line="240" w:lineRule="auto"/>
        <w:jc w:val="left"/>
        <w:rPr>
          <w:sz w:val="24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1"/>
          <w:numId w:val="8"/>
        </w:numPr>
        <w:tabs>
          <w:tab w:pos="1640" w:val="left" w:leader="none"/>
        </w:tabs>
        <w:spacing w:line="240" w:lineRule="auto" w:before="90" w:after="0"/>
        <w:ind w:left="1640" w:right="742" w:hanging="360"/>
        <w:jc w:val="left"/>
        <w:rPr>
          <w:sz w:val="24"/>
        </w:rPr>
      </w:pPr>
      <w:r>
        <w:rPr>
          <w:sz w:val="24"/>
        </w:rPr>
        <w:t>Testing conditions that may cause clinically significant errors (due to bias or</w:t>
      </w:r>
      <w:r>
        <w:rPr>
          <w:spacing w:val="1"/>
          <w:sz w:val="24"/>
        </w:rPr>
        <w:t> </w:t>
      </w:r>
      <w:r>
        <w:rPr>
          <w:sz w:val="24"/>
        </w:rPr>
        <w:t>imprecision) with your device (e.g., specific drugs, oxygen therapy, testing with</w:t>
      </w:r>
      <w:r>
        <w:rPr>
          <w:spacing w:val="1"/>
          <w:sz w:val="24"/>
        </w:rPr>
        <w:t> </w:t>
      </w:r>
      <w:r>
        <w:rPr>
          <w:sz w:val="24"/>
        </w:rPr>
        <w:t>venous, arterial, or neonatal blood, high altitude, or EMC interference). Sponsors</w:t>
      </w:r>
      <w:r>
        <w:rPr>
          <w:spacing w:val="1"/>
          <w:sz w:val="24"/>
        </w:rPr>
        <w:t> </w:t>
      </w:r>
      <w:r>
        <w:rPr>
          <w:sz w:val="24"/>
        </w:rPr>
        <w:t>should indicate the most extreme conditions (e.g., the highest altitude, highest and</w:t>
      </w:r>
      <w:r>
        <w:rPr>
          <w:spacing w:val="1"/>
          <w:sz w:val="24"/>
        </w:rPr>
        <w:t> </w:t>
      </w:r>
      <w:r>
        <w:rPr>
          <w:sz w:val="24"/>
        </w:rPr>
        <w:t>lowest</w:t>
      </w:r>
      <w:r>
        <w:rPr>
          <w:spacing w:val="-2"/>
          <w:sz w:val="24"/>
        </w:rPr>
        <w:t> </w:t>
      </w:r>
      <w:r>
        <w:rPr>
          <w:sz w:val="24"/>
        </w:rPr>
        <w:t>temperatures,</w:t>
      </w:r>
      <w:r>
        <w:rPr>
          <w:spacing w:val="-1"/>
          <w:sz w:val="24"/>
        </w:rPr>
        <w:t> </w:t>
      </w:r>
      <w:r>
        <w:rPr>
          <w:sz w:val="24"/>
        </w:rPr>
        <w:t>etc.)</w:t>
      </w:r>
      <w:r>
        <w:rPr>
          <w:spacing w:val="-1"/>
          <w:sz w:val="24"/>
        </w:rPr>
        <w:t> </w:t>
      </w:r>
      <w:r>
        <w:rPr>
          <w:sz w:val="24"/>
        </w:rPr>
        <w:t>at</w:t>
      </w:r>
      <w:r>
        <w:rPr>
          <w:spacing w:val="-1"/>
          <w:sz w:val="24"/>
        </w:rPr>
        <w:t> </w:t>
      </w:r>
      <w:r>
        <w:rPr>
          <w:sz w:val="24"/>
        </w:rPr>
        <w:t>which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device</w:t>
      </w:r>
      <w:r>
        <w:rPr>
          <w:spacing w:val="-3"/>
          <w:sz w:val="24"/>
        </w:rPr>
        <w:t> </w:t>
      </w:r>
      <w:r>
        <w:rPr>
          <w:sz w:val="24"/>
        </w:rPr>
        <w:t>should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used</w:t>
      </w:r>
      <w:r>
        <w:rPr>
          <w:spacing w:val="-3"/>
          <w:sz w:val="24"/>
        </w:rPr>
        <w:t> </w:t>
      </w:r>
      <w:r>
        <w:rPr>
          <w:sz w:val="24"/>
        </w:rPr>
        <w:t>based</w:t>
      </w:r>
      <w:r>
        <w:rPr>
          <w:spacing w:val="-1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results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57"/>
          <w:sz w:val="24"/>
        </w:rPr>
        <w:t> </w:t>
      </w:r>
      <w:r>
        <w:rPr>
          <w:sz w:val="24"/>
        </w:rPr>
        <w:t>performance</w:t>
      </w:r>
      <w:r>
        <w:rPr>
          <w:spacing w:val="-1"/>
          <w:sz w:val="24"/>
        </w:rPr>
        <w:t> </w:t>
      </w:r>
      <w:r>
        <w:rPr>
          <w:sz w:val="24"/>
        </w:rPr>
        <w:t>testing.</w:t>
      </w:r>
    </w:p>
    <w:p>
      <w:pPr>
        <w:pStyle w:val="ListParagraph"/>
        <w:numPr>
          <w:ilvl w:val="1"/>
          <w:numId w:val="8"/>
        </w:numPr>
        <w:tabs>
          <w:tab w:pos="1640" w:val="left" w:leader="none"/>
        </w:tabs>
        <w:spacing w:line="240" w:lineRule="auto" w:before="120" w:after="0"/>
        <w:ind w:left="1640" w:right="1109" w:hanging="360"/>
        <w:jc w:val="left"/>
        <w:rPr>
          <w:sz w:val="24"/>
        </w:rPr>
      </w:pPr>
      <w:r>
        <w:rPr>
          <w:sz w:val="24"/>
        </w:rPr>
        <w:t>Clinical situations, patient populations, or conditions in which the BGMS</w:t>
      </w:r>
      <w:r>
        <w:rPr>
          <w:spacing w:val="1"/>
          <w:sz w:val="24"/>
        </w:rPr>
        <w:t> </w:t>
      </w:r>
      <w:r>
        <w:rPr>
          <w:sz w:val="24"/>
        </w:rPr>
        <w:t>performance may not be acceptable. For example, FDA recommends statements</w:t>
      </w:r>
      <w:r>
        <w:rPr>
          <w:spacing w:val="-57"/>
          <w:sz w:val="24"/>
        </w:rPr>
        <w:t> </w:t>
      </w:r>
      <w:r>
        <w:rPr>
          <w:sz w:val="24"/>
        </w:rPr>
        <w:t>such as the following: inaccurate results may occur in severely hypotensive</w:t>
      </w:r>
      <w:r>
        <w:rPr>
          <w:spacing w:val="1"/>
          <w:sz w:val="24"/>
        </w:rPr>
        <w:t> </w:t>
      </w:r>
      <w:r>
        <w:rPr>
          <w:sz w:val="24"/>
        </w:rPr>
        <w:t>individuals</w:t>
      </w:r>
      <w:r>
        <w:rPr>
          <w:spacing w:val="-4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dehydrated</w:t>
      </w:r>
      <w:r>
        <w:rPr>
          <w:spacing w:val="-2"/>
          <w:sz w:val="24"/>
        </w:rPr>
        <w:t> </w:t>
      </w:r>
      <w:r>
        <w:rPr>
          <w:sz w:val="24"/>
        </w:rPr>
        <w:t>patients</w:t>
      </w:r>
      <w:r>
        <w:rPr>
          <w:spacing w:val="-2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patients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shock;</w:t>
      </w:r>
      <w:r>
        <w:rPr>
          <w:spacing w:val="-1"/>
          <w:sz w:val="24"/>
        </w:rPr>
        <w:t> </w:t>
      </w:r>
      <w:r>
        <w:rPr>
          <w:sz w:val="24"/>
        </w:rPr>
        <w:t>inaccurate</w:t>
      </w:r>
      <w:r>
        <w:rPr>
          <w:spacing w:val="-2"/>
          <w:sz w:val="24"/>
        </w:rPr>
        <w:t> </w:t>
      </w:r>
      <w:r>
        <w:rPr>
          <w:sz w:val="24"/>
        </w:rPr>
        <w:t>results</w:t>
      </w:r>
      <w:r>
        <w:rPr>
          <w:spacing w:val="-1"/>
          <w:sz w:val="24"/>
        </w:rPr>
        <w:t> </w:t>
      </w:r>
      <w:r>
        <w:rPr>
          <w:sz w:val="24"/>
        </w:rPr>
        <w:t>may</w:t>
      </w:r>
      <w:r>
        <w:rPr>
          <w:spacing w:val="-57"/>
          <w:sz w:val="24"/>
        </w:rPr>
        <w:t> </w:t>
      </w:r>
      <w:r>
        <w:rPr>
          <w:sz w:val="24"/>
        </w:rPr>
        <w:t>occur for individuals experiencing a hyperglycemic-hyperosmolar state, with or</w:t>
      </w:r>
      <w:r>
        <w:rPr>
          <w:spacing w:val="-57"/>
          <w:sz w:val="24"/>
        </w:rPr>
        <w:t> </w:t>
      </w:r>
      <w:r>
        <w:rPr>
          <w:sz w:val="24"/>
        </w:rPr>
        <w:t>without</w:t>
      </w:r>
      <w:r>
        <w:rPr>
          <w:spacing w:val="-1"/>
          <w:sz w:val="24"/>
        </w:rPr>
        <w:t> </w:t>
      </w:r>
      <w:r>
        <w:rPr>
          <w:sz w:val="24"/>
        </w:rPr>
        <w:t>ketosis.</w:t>
      </w:r>
    </w:p>
    <w:p>
      <w:pPr>
        <w:pStyle w:val="ListParagraph"/>
        <w:numPr>
          <w:ilvl w:val="1"/>
          <w:numId w:val="8"/>
        </w:numPr>
        <w:tabs>
          <w:tab w:pos="1640" w:val="left" w:leader="none"/>
        </w:tabs>
        <w:spacing w:line="240" w:lineRule="auto" w:before="120" w:after="0"/>
        <w:ind w:left="1640" w:right="759" w:hanging="360"/>
        <w:jc w:val="left"/>
        <w:rPr>
          <w:sz w:val="24"/>
        </w:rPr>
      </w:pPr>
      <w:r>
        <w:rPr>
          <w:sz w:val="24"/>
        </w:rPr>
        <w:t>Limitations against alternative site testing and use for tight glycemic control (unless</w:t>
      </w:r>
      <w:r>
        <w:rPr>
          <w:spacing w:val="-58"/>
          <w:sz w:val="24"/>
        </w:rPr>
        <w:t> </w:t>
      </w:r>
      <w:r>
        <w:rPr>
          <w:sz w:val="24"/>
        </w:rPr>
        <w:t>appropriate studies are performed and included in the 510(k) submission). Labeling</w:t>
      </w:r>
      <w:r>
        <w:rPr>
          <w:spacing w:val="-57"/>
          <w:sz w:val="24"/>
        </w:rPr>
        <w:t> </w:t>
      </w:r>
      <w:r>
        <w:rPr>
          <w:sz w:val="24"/>
        </w:rPr>
        <w:t>should also state that results from alternative sampling sites (if used) should not be</w:t>
      </w:r>
      <w:r>
        <w:rPr>
          <w:spacing w:val="1"/>
          <w:sz w:val="24"/>
        </w:rPr>
        <w:t> </w:t>
      </w:r>
      <w:r>
        <w:rPr>
          <w:sz w:val="24"/>
        </w:rPr>
        <w:t>used to calibrate continuous glucose monitoring systems (CGMS) or entered into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-1"/>
          <w:sz w:val="24"/>
        </w:rPr>
        <w:t> </w:t>
      </w:r>
      <w:r>
        <w:rPr>
          <w:sz w:val="24"/>
        </w:rPr>
        <w:t>dose</w:t>
      </w:r>
      <w:r>
        <w:rPr>
          <w:spacing w:val="-1"/>
          <w:sz w:val="24"/>
        </w:rPr>
        <w:t> </w:t>
      </w:r>
      <w:r>
        <w:rPr>
          <w:sz w:val="24"/>
        </w:rPr>
        <w:t>calculators</w:t>
      </w:r>
      <w:r>
        <w:rPr>
          <w:spacing w:val="-1"/>
          <w:sz w:val="24"/>
        </w:rPr>
        <w:t> </w:t>
      </w:r>
      <w:r>
        <w:rPr>
          <w:sz w:val="24"/>
        </w:rPr>
        <w:t>for dosage recommendations.</w:t>
      </w: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120" w:after="0"/>
        <w:ind w:left="1100" w:right="771" w:hanging="360"/>
        <w:jc w:val="left"/>
        <w:rPr>
          <w:sz w:val="24"/>
        </w:rPr>
      </w:pPr>
      <w:r>
        <w:rPr>
          <w:sz w:val="24"/>
        </w:rPr>
        <w:t>Labeling</w:t>
      </w:r>
      <w:r>
        <w:rPr>
          <w:spacing w:val="-2"/>
          <w:sz w:val="24"/>
        </w:rPr>
        <w:t> </w:t>
      </w:r>
      <w:r>
        <w:rPr>
          <w:sz w:val="24"/>
        </w:rPr>
        <w:t>must</w:t>
      </w:r>
      <w:r>
        <w:rPr>
          <w:spacing w:val="-2"/>
          <w:sz w:val="24"/>
        </w:rPr>
        <w:t> </w:t>
      </w:r>
      <w:r>
        <w:rPr>
          <w:sz w:val="24"/>
        </w:rPr>
        <w:t>provide</w:t>
      </w:r>
      <w:r>
        <w:rPr>
          <w:spacing w:val="-2"/>
          <w:sz w:val="24"/>
        </w:rPr>
        <w:t> </w:t>
      </w:r>
      <w:r>
        <w:rPr>
          <w:sz w:val="24"/>
        </w:rPr>
        <w:t>appropriate</w:t>
      </w:r>
      <w:r>
        <w:rPr>
          <w:spacing w:val="-2"/>
          <w:sz w:val="24"/>
        </w:rPr>
        <w:t> </w:t>
      </w:r>
      <w:r>
        <w:rPr>
          <w:sz w:val="24"/>
        </w:rPr>
        <w:t>storage</w:t>
      </w:r>
      <w:r>
        <w:rPr>
          <w:spacing w:val="-2"/>
          <w:sz w:val="24"/>
        </w:rPr>
        <w:t> </w:t>
      </w:r>
      <w:r>
        <w:rPr>
          <w:sz w:val="24"/>
        </w:rPr>
        <w:t>instructions</w:t>
      </w:r>
      <w:r>
        <w:rPr>
          <w:spacing w:val="-4"/>
          <w:sz w:val="24"/>
        </w:rPr>
        <w:t> </w:t>
      </w:r>
      <w:r>
        <w:rPr>
          <w:sz w:val="24"/>
        </w:rPr>
        <w:t>adequate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protect</w:t>
      </w:r>
      <w:r>
        <w:rPr>
          <w:spacing w:val="-2"/>
          <w:sz w:val="24"/>
        </w:rPr>
        <w:t> </w:t>
      </w:r>
      <w:r>
        <w:rPr>
          <w:sz w:val="24"/>
        </w:rPr>
        <w:t>stability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z w:val="24"/>
        </w:rPr>
        <w:t>product (21 CFR 809.10 (b)(5)(iv)). This type of information should be provided for all</w:t>
      </w:r>
      <w:r>
        <w:rPr>
          <w:spacing w:val="1"/>
          <w:sz w:val="24"/>
        </w:rPr>
        <w:t> </w:t>
      </w:r>
      <w:r>
        <w:rPr>
          <w:sz w:val="24"/>
        </w:rPr>
        <w:t>components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system, including</w:t>
      </w:r>
      <w:r>
        <w:rPr>
          <w:spacing w:val="-3"/>
          <w:sz w:val="24"/>
        </w:rPr>
        <w:t> </w:t>
      </w:r>
      <w:r>
        <w:rPr>
          <w:sz w:val="24"/>
        </w:rPr>
        <w:t>control solutions, test</w:t>
      </w:r>
      <w:r>
        <w:rPr>
          <w:spacing w:val="-2"/>
          <w:sz w:val="24"/>
        </w:rPr>
        <w:t> </w:t>
      </w:r>
      <w:r>
        <w:rPr>
          <w:sz w:val="24"/>
        </w:rPr>
        <w:t>strips, etc.</w:t>
      </w: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121" w:after="0"/>
        <w:ind w:left="1100" w:right="1209" w:hanging="360"/>
        <w:jc w:val="left"/>
        <w:rPr>
          <w:sz w:val="24"/>
        </w:rPr>
      </w:pPr>
      <w:r>
        <w:rPr>
          <w:sz w:val="24"/>
        </w:rPr>
        <w:t>Labeling</w:t>
      </w:r>
      <w:r>
        <w:rPr>
          <w:spacing w:val="-2"/>
          <w:sz w:val="24"/>
        </w:rPr>
        <w:t> </w:t>
      </w:r>
      <w:r>
        <w:rPr>
          <w:sz w:val="24"/>
        </w:rPr>
        <w:t>must</w:t>
      </w:r>
      <w:r>
        <w:rPr>
          <w:spacing w:val="-2"/>
          <w:sz w:val="24"/>
        </w:rPr>
        <w:t> </w:t>
      </w:r>
      <w:r>
        <w:rPr>
          <w:sz w:val="24"/>
        </w:rPr>
        <w:t>describe</w:t>
      </w:r>
      <w:r>
        <w:rPr>
          <w:spacing w:val="-2"/>
          <w:sz w:val="24"/>
        </w:rPr>
        <w:t> </w:t>
      </w:r>
      <w:r>
        <w:rPr>
          <w:sz w:val="24"/>
        </w:rPr>
        <w:t>details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calibration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quality</w:t>
      </w:r>
      <w:r>
        <w:rPr>
          <w:spacing w:val="-1"/>
          <w:sz w:val="24"/>
        </w:rPr>
        <w:t> </w:t>
      </w:r>
      <w:r>
        <w:rPr>
          <w:sz w:val="24"/>
        </w:rPr>
        <w:t>control</w:t>
      </w:r>
      <w:r>
        <w:rPr>
          <w:spacing w:val="-2"/>
          <w:sz w:val="24"/>
        </w:rPr>
        <w:t> </w:t>
      </w:r>
      <w:r>
        <w:rPr>
          <w:sz w:val="24"/>
        </w:rPr>
        <w:t>procedures</w:t>
      </w:r>
      <w:r>
        <w:rPr>
          <w:spacing w:val="1"/>
          <w:sz w:val="24"/>
        </w:rPr>
        <w:t> </w:t>
      </w:r>
      <w:r>
        <w:rPr>
          <w:sz w:val="24"/>
        </w:rPr>
        <w:t>(21</w:t>
      </w:r>
      <w:r>
        <w:rPr>
          <w:spacing w:val="-3"/>
          <w:sz w:val="24"/>
        </w:rPr>
        <w:t> </w:t>
      </w:r>
      <w:r>
        <w:rPr>
          <w:sz w:val="24"/>
        </w:rPr>
        <w:t>CFR</w:t>
      </w:r>
      <w:r>
        <w:rPr>
          <w:spacing w:val="-57"/>
          <w:sz w:val="24"/>
        </w:rPr>
        <w:t> </w:t>
      </w:r>
      <w:r>
        <w:rPr>
          <w:sz w:val="24"/>
        </w:rPr>
        <w:t>809.10(b)(8)(v) and 21 CFR 809.10(b)(8)(vi)). This is to help ensure optimal</w:t>
      </w:r>
      <w:r>
        <w:rPr>
          <w:spacing w:val="1"/>
          <w:sz w:val="24"/>
        </w:rPr>
        <w:t> </w:t>
      </w:r>
      <w:r>
        <w:rPr>
          <w:sz w:val="24"/>
        </w:rPr>
        <w:t>performance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the system.</w:t>
      </w: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120" w:after="0"/>
        <w:ind w:left="1100" w:right="728" w:hanging="360"/>
        <w:jc w:val="left"/>
        <w:rPr>
          <w:sz w:val="24"/>
        </w:rPr>
      </w:pPr>
      <w:r>
        <w:rPr>
          <w:sz w:val="24"/>
        </w:rPr>
        <w:t>Labeling must include expected values (21 CFR 809.10(b)(11)). FDA recommends that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expected</w:t>
      </w:r>
      <w:r>
        <w:rPr>
          <w:spacing w:val="-3"/>
          <w:sz w:val="24"/>
        </w:rPr>
        <w:t> </w:t>
      </w:r>
      <w:r>
        <w:rPr>
          <w:sz w:val="24"/>
        </w:rPr>
        <w:t>values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package</w:t>
      </w:r>
      <w:r>
        <w:rPr>
          <w:spacing w:val="-3"/>
          <w:sz w:val="24"/>
        </w:rPr>
        <w:t> </w:t>
      </w:r>
      <w:r>
        <w:rPr>
          <w:sz w:val="24"/>
        </w:rPr>
        <w:t>insert</w:t>
      </w:r>
      <w:r>
        <w:rPr>
          <w:spacing w:val="-1"/>
          <w:sz w:val="24"/>
        </w:rPr>
        <w:t> </w:t>
      </w:r>
      <w:r>
        <w:rPr>
          <w:sz w:val="24"/>
        </w:rPr>
        <w:t>should be</w:t>
      </w:r>
      <w:r>
        <w:rPr>
          <w:spacing w:val="-1"/>
          <w:sz w:val="24"/>
        </w:rPr>
        <w:t> </w:t>
      </w:r>
      <w:r>
        <w:rPr>
          <w:sz w:val="24"/>
        </w:rPr>
        <w:t>those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non-diabetics.</w:t>
      </w:r>
      <w:r>
        <w:rPr>
          <w:spacing w:val="-2"/>
          <w:sz w:val="24"/>
        </w:rPr>
        <w:t> </w:t>
      </w:r>
      <w:r>
        <w:rPr>
          <w:sz w:val="24"/>
        </w:rPr>
        <w:t>FDA</w:t>
      </w:r>
      <w:r>
        <w:rPr>
          <w:spacing w:val="-2"/>
          <w:sz w:val="24"/>
        </w:rPr>
        <w:t> </w:t>
      </w:r>
      <w:r>
        <w:rPr>
          <w:sz w:val="24"/>
        </w:rPr>
        <w:t>does not</w:t>
      </w:r>
      <w:r>
        <w:rPr>
          <w:spacing w:val="-57"/>
          <w:sz w:val="24"/>
        </w:rPr>
        <w:t> </w:t>
      </w:r>
      <w:r>
        <w:rPr>
          <w:sz w:val="24"/>
        </w:rPr>
        <w:t>recommend including additional ranges adjusted for diabetics because such ranges are</w:t>
      </w:r>
      <w:r>
        <w:rPr>
          <w:spacing w:val="1"/>
          <w:sz w:val="24"/>
        </w:rPr>
        <w:t> </w:t>
      </w:r>
      <w:r>
        <w:rPr>
          <w:sz w:val="24"/>
        </w:rPr>
        <w:t>individually determined by a clinician. The expected values should be cited from in-</w:t>
      </w:r>
      <w:r>
        <w:rPr>
          <w:spacing w:val="1"/>
          <w:sz w:val="24"/>
        </w:rPr>
        <w:t> </w:t>
      </w:r>
      <w:r>
        <w:rPr>
          <w:sz w:val="24"/>
        </w:rPr>
        <w:t>house</w:t>
      </w:r>
      <w:r>
        <w:rPr>
          <w:spacing w:val="-1"/>
          <w:sz w:val="24"/>
        </w:rPr>
        <w:t> </w:t>
      </w:r>
      <w:r>
        <w:rPr>
          <w:sz w:val="24"/>
        </w:rPr>
        <w:t>studies</w:t>
      </w:r>
      <w:r>
        <w:rPr>
          <w:spacing w:val="-1"/>
          <w:sz w:val="24"/>
        </w:rPr>
        <w:t> </w:t>
      </w:r>
      <w:r>
        <w:rPr>
          <w:sz w:val="24"/>
        </w:rPr>
        <w:t>or up-to-date reference</w:t>
      </w:r>
      <w:r>
        <w:rPr>
          <w:spacing w:val="-2"/>
          <w:sz w:val="24"/>
        </w:rPr>
        <w:t> </w:t>
      </w:r>
      <w:r>
        <w:rPr>
          <w:sz w:val="24"/>
        </w:rPr>
        <w:t>sources.</w:t>
      </w: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119" w:after="0"/>
        <w:ind w:left="1100" w:right="792" w:hanging="360"/>
        <w:jc w:val="left"/>
        <w:rPr>
          <w:sz w:val="24"/>
        </w:rPr>
      </w:pPr>
      <w:r>
        <w:rPr>
          <w:sz w:val="24"/>
        </w:rPr>
        <w:t>Labeling must include specific performance characteristics (21 CFR 809.10(b)(12)).</w:t>
      </w:r>
      <w:r>
        <w:rPr>
          <w:spacing w:val="1"/>
          <w:sz w:val="24"/>
        </w:rPr>
        <w:t> </w:t>
      </w:r>
      <w:r>
        <w:rPr>
          <w:sz w:val="24"/>
        </w:rPr>
        <w:t>Sponsors should briefly describe all studies and summarize results in the package inserts.</w:t>
      </w:r>
      <w:r>
        <w:rPr>
          <w:spacing w:val="-57"/>
          <w:sz w:val="24"/>
        </w:rPr>
        <w:t> </w:t>
      </w:r>
      <w:r>
        <w:rPr>
          <w:sz w:val="24"/>
        </w:rPr>
        <w:t>FDA recommends that this include performance data summaries from in-house and user</w:t>
      </w:r>
      <w:r>
        <w:rPr>
          <w:spacing w:val="1"/>
          <w:sz w:val="24"/>
        </w:rPr>
        <w:t> </w:t>
      </w:r>
      <w:r>
        <w:rPr>
          <w:sz w:val="24"/>
        </w:rPr>
        <w:t>studies. For presentation of accuracy, in particular, see the suggested representations</w:t>
      </w:r>
      <w:r>
        <w:rPr>
          <w:spacing w:val="1"/>
          <w:sz w:val="24"/>
        </w:rPr>
        <w:t> </w:t>
      </w:r>
      <w:r>
        <w:rPr>
          <w:sz w:val="24"/>
        </w:rPr>
        <w:t>below for an example. Performance should be presented separately for each anatomical</w:t>
      </w:r>
      <w:r>
        <w:rPr>
          <w:spacing w:val="1"/>
          <w:sz w:val="24"/>
        </w:rPr>
        <w:t> </w:t>
      </w:r>
      <w:r>
        <w:rPr>
          <w:sz w:val="24"/>
        </w:rPr>
        <w:t>site,</w:t>
      </w:r>
      <w:r>
        <w:rPr>
          <w:spacing w:val="-2"/>
          <w:sz w:val="24"/>
        </w:rPr>
        <w:t> </w:t>
      </w:r>
      <w:r>
        <w:rPr>
          <w:sz w:val="24"/>
        </w:rPr>
        <w:t>matrix</w:t>
      </w:r>
      <w:r>
        <w:rPr>
          <w:spacing w:val="-3"/>
          <w:sz w:val="24"/>
        </w:rPr>
        <w:t> </w:t>
      </w:r>
      <w:r>
        <w:rPr>
          <w:sz w:val="24"/>
        </w:rPr>
        <w:t>(arterial,</w:t>
      </w:r>
      <w:r>
        <w:rPr>
          <w:spacing w:val="-1"/>
          <w:sz w:val="24"/>
        </w:rPr>
        <w:t> </w:t>
      </w:r>
      <w:r>
        <w:rPr>
          <w:sz w:val="24"/>
        </w:rPr>
        <w:t>capillary,</w:t>
      </w:r>
      <w:r>
        <w:rPr>
          <w:spacing w:val="-1"/>
          <w:sz w:val="24"/>
        </w:rPr>
        <w:t> </w:t>
      </w:r>
      <w:r>
        <w:rPr>
          <w:sz w:val="24"/>
        </w:rPr>
        <w:t>etc.),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any</w:t>
      </w:r>
      <w:r>
        <w:rPr>
          <w:spacing w:val="-1"/>
          <w:sz w:val="24"/>
        </w:rPr>
        <w:t> </w:t>
      </w:r>
      <w:r>
        <w:rPr>
          <w:sz w:val="24"/>
        </w:rPr>
        <w:t>additional specific</w:t>
      </w:r>
      <w:r>
        <w:rPr>
          <w:spacing w:val="-2"/>
          <w:sz w:val="24"/>
        </w:rPr>
        <w:t> </w:t>
      </w:r>
      <w:r>
        <w:rPr>
          <w:sz w:val="24"/>
        </w:rPr>
        <w:t>claims</w:t>
      </w:r>
      <w:r>
        <w:rPr>
          <w:spacing w:val="-1"/>
          <w:sz w:val="24"/>
        </w:rPr>
        <w:t> </w:t>
      </w:r>
      <w:r>
        <w:rPr>
          <w:sz w:val="24"/>
        </w:rPr>
        <w:t>(e.g.</w:t>
      </w:r>
      <w:r>
        <w:rPr>
          <w:spacing w:val="-1"/>
          <w:sz w:val="24"/>
        </w:rPr>
        <w:t> </w:t>
      </w:r>
      <w:r>
        <w:rPr>
          <w:sz w:val="24"/>
        </w:rPr>
        <w:t>neonatal).</w:t>
      </w:r>
    </w:p>
    <w:p>
      <w:pPr>
        <w:pStyle w:val="BodyText"/>
        <w:spacing w:before="120"/>
        <w:ind w:left="1100" w:right="735"/>
      </w:pPr>
      <w:r>
        <w:rPr/>
        <w:t>We</w:t>
      </w:r>
      <w:r>
        <w:rPr>
          <w:spacing w:val="-2"/>
        </w:rPr>
        <w:t> </w:t>
      </w:r>
      <w:r>
        <w:rPr/>
        <w:t>recommend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types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presentations</w:t>
      </w:r>
      <w:r>
        <w:rPr>
          <w:spacing w:val="-2"/>
        </w:rPr>
        <w:t> </w:t>
      </w:r>
      <w:r>
        <w:rPr/>
        <w:t>to</w:t>
      </w:r>
      <w:r>
        <w:rPr>
          <w:spacing w:val="2"/>
        </w:rPr>
        <w:t> </w:t>
      </w:r>
      <w:r>
        <w:rPr/>
        <w:t>show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results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accuracy</w:t>
      </w:r>
      <w:r>
        <w:rPr>
          <w:spacing w:val="-57"/>
        </w:rPr>
        <w:t> </w:t>
      </w:r>
      <w:r>
        <w:rPr/>
        <w:t>studies</w:t>
      </w:r>
      <w:r>
        <w:rPr>
          <w:spacing w:val="-3"/>
        </w:rPr>
        <w:t> </w:t>
      </w:r>
      <w:r>
        <w:rPr/>
        <w:t>in user manuals</w:t>
      </w:r>
      <w:r>
        <w:rPr>
          <w:spacing w:val="-1"/>
        </w:rPr>
        <w:t> </w:t>
      </w:r>
      <w:r>
        <w:rPr/>
        <w:t>and</w:t>
      </w:r>
      <w:r>
        <w:rPr>
          <w:spacing w:val="2"/>
        </w:rPr>
        <w:t> </w:t>
      </w:r>
      <w:r>
        <w:rPr/>
        <w:t>package inserts.</w:t>
      </w:r>
    </w:p>
    <w:p>
      <w:pPr>
        <w:pStyle w:val="BodyText"/>
      </w:pPr>
    </w:p>
    <w:p>
      <w:pPr>
        <w:pStyle w:val="Heading3"/>
      </w:pPr>
      <w:r>
        <w:rPr>
          <w:u w:val="thick"/>
        </w:rPr>
        <w:t>Suggested</w:t>
      </w:r>
      <w:r>
        <w:rPr>
          <w:spacing w:val="-4"/>
          <w:u w:val="thick"/>
        </w:rPr>
        <w:t> </w:t>
      </w:r>
      <w:r>
        <w:rPr>
          <w:u w:val="thick"/>
        </w:rPr>
        <w:t>Representation</w:t>
      </w:r>
      <w:r>
        <w:rPr>
          <w:spacing w:val="-3"/>
          <w:u w:val="thick"/>
        </w:rPr>
        <w:t> </w:t>
      </w:r>
      <w:r>
        <w:rPr>
          <w:u w:val="thick"/>
        </w:rPr>
        <w:t>of</w:t>
      </w:r>
      <w:r>
        <w:rPr>
          <w:spacing w:val="-2"/>
          <w:u w:val="thick"/>
        </w:rPr>
        <w:t> </w:t>
      </w:r>
      <w:r>
        <w:rPr>
          <w:u w:val="thick"/>
        </w:rPr>
        <w:t>Accuracy</w:t>
      </w:r>
      <w:r>
        <w:rPr>
          <w:spacing w:val="-2"/>
          <w:u w:val="thick"/>
        </w:rPr>
        <w:t> </w:t>
      </w:r>
      <w:r>
        <w:rPr>
          <w:u w:val="thick"/>
        </w:rPr>
        <w:t>for</w:t>
      </w:r>
      <w:r>
        <w:rPr>
          <w:spacing w:val="-1"/>
          <w:u w:val="thick"/>
        </w:rPr>
        <w:t> </w:t>
      </w:r>
      <w:r>
        <w:rPr>
          <w:u w:val="thick"/>
        </w:rPr>
        <w:t>Prescription-use</w:t>
      </w:r>
      <w:r>
        <w:rPr>
          <w:spacing w:val="-2"/>
          <w:u w:val="thick"/>
        </w:rPr>
        <w:t> </w:t>
      </w:r>
      <w:r>
        <w:rPr>
          <w:u w:val="thick"/>
        </w:rPr>
        <w:t>Only</w:t>
      </w:r>
      <w:r>
        <w:rPr>
          <w:spacing w:val="-2"/>
          <w:u w:val="thick"/>
        </w:rPr>
        <w:t> </w:t>
      </w:r>
      <w:r>
        <w:rPr>
          <w:u w:val="thick"/>
        </w:rPr>
        <w:t>Devices</w:t>
      </w:r>
      <w:r>
        <w:rPr>
          <w:spacing w:val="-2"/>
          <w:u w:val="thick"/>
        </w:rPr>
        <w:t> </w:t>
      </w:r>
      <w:r>
        <w:rPr>
          <w:u w:val="thick"/>
        </w:rPr>
        <w:t>–</w:t>
      </w:r>
      <w:r>
        <w:rPr>
          <w:spacing w:val="-3"/>
          <w:u w:val="thick"/>
        </w:rPr>
        <w:t> </w:t>
      </w:r>
      <w:r>
        <w:rPr>
          <w:u w:val="thick"/>
        </w:rPr>
        <w:t>Example:</w:t>
      </w:r>
    </w:p>
    <w:p>
      <w:pPr>
        <w:pStyle w:val="BodyText"/>
        <w:spacing w:before="2"/>
        <w:rPr>
          <w:b/>
          <w:sz w:val="16"/>
        </w:rPr>
      </w:pPr>
    </w:p>
    <w:p>
      <w:pPr>
        <w:pStyle w:val="BodyText"/>
        <w:spacing w:before="90"/>
        <w:ind w:left="740" w:right="827"/>
      </w:pPr>
      <w:r>
        <w:rPr/>
        <w:t>The [XYZ] meter and [XYZ] reagent strips for the [XYZ] monitoring system were tested on</w:t>
      </w:r>
      <w:r>
        <w:rPr>
          <w:spacing w:val="-57"/>
        </w:rPr>
        <w:t> </w:t>
      </w:r>
      <w:r>
        <w:rPr/>
        <w:t>capillary blood samples from 350 patients, and the results were compared to the comparator</w:t>
      </w:r>
      <w:r>
        <w:rPr>
          <w:spacing w:val="1"/>
        </w:rPr>
        <w:t> </w:t>
      </w:r>
      <w:r>
        <w:rPr/>
        <w:t>method (e.g., YSI). The tables show differences in glucose values between the XYZ device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comparator</w:t>
      </w:r>
      <w:r>
        <w:rPr>
          <w:spacing w:val="-1"/>
        </w:rPr>
        <w:t> </w:t>
      </w:r>
      <w:r>
        <w:rPr/>
        <w:t>method.</w:t>
      </w:r>
      <w:r>
        <w:rPr>
          <w:spacing w:val="-1"/>
        </w:rPr>
        <w:t> </w:t>
      </w:r>
      <w:r>
        <w:rPr/>
        <w:t>Table</w:t>
      </w:r>
      <w:r>
        <w:rPr>
          <w:spacing w:val="-2"/>
        </w:rPr>
        <w:t> </w:t>
      </w:r>
      <w:r>
        <w:rPr/>
        <w:t>8</w:t>
      </w:r>
      <w:r>
        <w:rPr>
          <w:spacing w:val="-3"/>
        </w:rPr>
        <w:t> </w:t>
      </w:r>
      <w:r>
        <w:rPr/>
        <w:t>below</w:t>
      </w:r>
      <w:r>
        <w:rPr>
          <w:spacing w:val="-1"/>
        </w:rPr>
        <w:t> </w:t>
      </w:r>
      <w:r>
        <w:rPr/>
        <w:t>represents</w:t>
      </w:r>
      <w:r>
        <w:rPr>
          <w:spacing w:val="-1"/>
        </w:rPr>
        <w:t> </w:t>
      </w:r>
      <w:r>
        <w:rPr/>
        <w:t>samples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glucose</w:t>
      </w:r>
      <w:r>
        <w:rPr>
          <w:spacing w:val="-2"/>
        </w:rPr>
        <w:t> </w:t>
      </w:r>
      <w:r>
        <w:rPr/>
        <w:t>results lower</w:t>
      </w:r>
      <w:r>
        <w:rPr>
          <w:spacing w:val="-1"/>
        </w:rPr>
        <w:t> </w:t>
      </w:r>
      <w:r>
        <w:rPr/>
        <w:t>than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740" w:right="1019"/>
      </w:pPr>
      <w:r>
        <w:rPr/>
        <w:t>70</w:t>
      </w:r>
      <w:r>
        <w:rPr>
          <w:spacing w:val="-2"/>
        </w:rPr>
        <w:t> </w:t>
      </w:r>
      <w:r>
        <w:rPr/>
        <w:t>mg/dL</w:t>
      </w:r>
      <w:r>
        <w:rPr>
          <w:spacing w:val="-1"/>
        </w:rPr>
        <w:t> </w:t>
      </w:r>
      <w:r>
        <w:rPr/>
        <w:t>(by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XYZ</w:t>
      </w:r>
      <w:r>
        <w:rPr>
          <w:spacing w:val="-1"/>
        </w:rPr>
        <w:t> </w:t>
      </w:r>
      <w:r>
        <w:rPr/>
        <w:t>device).</w:t>
      </w:r>
      <w:r>
        <w:rPr>
          <w:spacing w:val="-1"/>
        </w:rPr>
        <w:t> </w:t>
      </w:r>
      <w:r>
        <w:rPr/>
        <w:t>Table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below</w:t>
      </w:r>
      <w:r>
        <w:rPr>
          <w:spacing w:val="-2"/>
        </w:rPr>
        <w:t> </w:t>
      </w:r>
      <w:r>
        <w:rPr/>
        <w:t>table</w:t>
      </w:r>
      <w:r>
        <w:rPr>
          <w:spacing w:val="-1"/>
        </w:rPr>
        <w:t> </w:t>
      </w:r>
      <w:r>
        <w:rPr/>
        <w:t>represents</w:t>
      </w:r>
      <w:r>
        <w:rPr>
          <w:spacing w:val="-1"/>
        </w:rPr>
        <w:t> </w:t>
      </w:r>
      <w:r>
        <w:rPr/>
        <w:t>samples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glucose</w:t>
      </w:r>
      <w:r>
        <w:rPr>
          <w:spacing w:val="-2"/>
        </w:rPr>
        <w:t> </w:t>
      </w:r>
      <w:r>
        <w:rPr/>
        <w:t>results</w:t>
      </w:r>
      <w:r>
        <w:rPr>
          <w:spacing w:val="-57"/>
        </w:rPr>
        <w:t> </w:t>
      </w:r>
      <w:r>
        <w:rPr/>
        <w:t>greater</w:t>
      </w:r>
      <w:r>
        <w:rPr>
          <w:spacing w:val="-1"/>
        </w:rPr>
        <w:t> </w:t>
      </w:r>
      <w:r>
        <w:rPr/>
        <w:t>than</w:t>
      </w:r>
      <w:r>
        <w:rPr>
          <w:spacing w:val="-2"/>
        </w:rPr>
        <w:t> </w:t>
      </w:r>
      <w:r>
        <w:rPr/>
        <w:t>or equal</w:t>
      </w:r>
      <w:r>
        <w:rPr>
          <w:spacing w:val="-1"/>
        </w:rPr>
        <w:t> </w:t>
      </w:r>
      <w:r>
        <w:rPr/>
        <w:t>to 70 mg/dL.</w:t>
      </w:r>
    </w:p>
    <w:p>
      <w:pPr>
        <w:pStyle w:val="BodyText"/>
      </w:pPr>
    </w:p>
    <w:p>
      <w:pPr>
        <w:pStyle w:val="Heading3"/>
      </w:pPr>
      <w:r>
        <w:rPr/>
        <w:t>Table</w:t>
      </w:r>
      <w:r>
        <w:rPr>
          <w:spacing w:val="-2"/>
        </w:rPr>
        <w:t> </w:t>
      </w:r>
      <w:r>
        <w:rPr/>
        <w:t>8.</w:t>
      </w:r>
      <w:r>
        <w:rPr>
          <w:spacing w:val="-2"/>
        </w:rPr>
        <w:t> </w:t>
      </w:r>
      <w:r>
        <w:rPr/>
        <w:t>Glucose</w:t>
      </w:r>
      <w:r>
        <w:rPr>
          <w:spacing w:val="-1"/>
        </w:rPr>
        <w:t> </w:t>
      </w:r>
      <w:r>
        <w:rPr/>
        <w:t>results</w:t>
      </w:r>
      <w:r>
        <w:rPr>
          <w:spacing w:val="-1"/>
        </w:rPr>
        <w:t> </w:t>
      </w:r>
      <w:r>
        <w:rPr/>
        <w:t>lower</w:t>
      </w:r>
      <w:r>
        <w:rPr>
          <w:spacing w:val="-1"/>
        </w:rPr>
        <w:t> </w:t>
      </w:r>
      <w:r>
        <w:rPr/>
        <w:t>than</w:t>
      </w:r>
      <w:r>
        <w:rPr>
          <w:spacing w:val="-2"/>
        </w:rPr>
        <w:t> </w:t>
      </w:r>
      <w:r>
        <w:rPr/>
        <w:t>75</w:t>
      </w:r>
      <w:r>
        <w:rPr>
          <w:spacing w:val="-1"/>
        </w:rPr>
        <w:t> </w:t>
      </w:r>
      <w:r>
        <w:rPr/>
        <w:t>mg/dL</w:t>
      </w:r>
    </w:p>
    <w:tbl>
      <w:tblPr>
        <w:tblW w:w="0" w:type="auto"/>
        <w:jc w:val="left"/>
        <w:tblInd w:w="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5"/>
        <w:gridCol w:w="1170"/>
        <w:gridCol w:w="1170"/>
        <w:gridCol w:w="1170"/>
        <w:gridCol w:w="1250"/>
      </w:tblGrid>
      <w:tr>
        <w:trPr>
          <w:trHeight w:val="827" w:hRule="atLeast"/>
        </w:trPr>
        <w:tc>
          <w:tcPr>
            <w:tcW w:w="4585" w:type="dxa"/>
          </w:tcPr>
          <w:p>
            <w:pPr>
              <w:pStyle w:val="TableParagraph"/>
              <w:ind w:left="107" w:right="369"/>
              <w:rPr>
                <w:sz w:val="24"/>
              </w:rPr>
            </w:pPr>
            <w:r>
              <w:rPr>
                <w:sz w:val="24"/>
              </w:rPr>
              <w:t>Difference range between ABC laboratory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comparator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method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 XYZ device</w:t>
            </w:r>
          </w:p>
        </w:tc>
        <w:tc>
          <w:tcPr>
            <w:tcW w:w="1170" w:type="dxa"/>
          </w:tcPr>
          <w:p>
            <w:pPr>
              <w:pStyle w:val="TableParagraph"/>
              <w:ind w:left="252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352"/>
              <w:rPr>
                <w:sz w:val="24"/>
              </w:rPr>
            </w:pPr>
            <w:r>
              <w:rPr>
                <w:sz w:val="24"/>
              </w:rPr>
              <w:t>+/- 5</w:t>
            </w:r>
          </w:p>
          <w:p>
            <w:pPr>
              <w:pStyle w:val="TableParagraph"/>
              <w:spacing w:line="255" w:lineRule="exact"/>
              <w:ind w:left="265"/>
              <w:rPr>
                <w:sz w:val="24"/>
              </w:rPr>
            </w:pPr>
            <w:r>
              <w:rPr>
                <w:sz w:val="24"/>
              </w:rPr>
              <w:t>mg/dL</w:t>
            </w:r>
          </w:p>
        </w:tc>
        <w:tc>
          <w:tcPr>
            <w:tcW w:w="1170" w:type="dxa"/>
          </w:tcPr>
          <w:p>
            <w:pPr>
              <w:pStyle w:val="TableParagraph"/>
              <w:ind w:left="252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292"/>
              <w:rPr>
                <w:sz w:val="24"/>
              </w:rPr>
            </w:pPr>
            <w:r>
              <w:rPr>
                <w:sz w:val="24"/>
              </w:rPr>
              <w:t>+/- 10</w:t>
            </w:r>
          </w:p>
          <w:p>
            <w:pPr>
              <w:pStyle w:val="TableParagraph"/>
              <w:spacing w:line="255" w:lineRule="exact"/>
              <w:ind w:left="265"/>
              <w:rPr>
                <w:sz w:val="24"/>
              </w:rPr>
            </w:pPr>
            <w:r>
              <w:rPr>
                <w:sz w:val="24"/>
              </w:rPr>
              <w:t>mg/dL</w:t>
            </w:r>
          </w:p>
        </w:tc>
        <w:tc>
          <w:tcPr>
            <w:tcW w:w="1170" w:type="dxa"/>
          </w:tcPr>
          <w:p>
            <w:pPr>
              <w:pStyle w:val="TableParagraph"/>
              <w:ind w:left="252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292"/>
              <w:rPr>
                <w:sz w:val="24"/>
              </w:rPr>
            </w:pPr>
            <w:r>
              <w:rPr>
                <w:sz w:val="24"/>
              </w:rPr>
              <w:t>+/- 12</w:t>
            </w:r>
          </w:p>
          <w:p>
            <w:pPr>
              <w:pStyle w:val="TableParagraph"/>
              <w:spacing w:line="255" w:lineRule="exact"/>
              <w:ind w:left="265"/>
              <w:rPr>
                <w:sz w:val="24"/>
              </w:rPr>
            </w:pPr>
            <w:r>
              <w:rPr>
                <w:sz w:val="24"/>
              </w:rPr>
              <w:t>mg/dL</w:t>
            </w:r>
          </w:p>
        </w:tc>
        <w:tc>
          <w:tcPr>
            <w:tcW w:w="1250" w:type="dxa"/>
          </w:tcPr>
          <w:p>
            <w:pPr>
              <w:pStyle w:val="TableParagraph"/>
              <w:ind w:left="291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333"/>
              <w:rPr>
                <w:sz w:val="24"/>
              </w:rPr>
            </w:pPr>
            <w:r>
              <w:rPr>
                <w:sz w:val="24"/>
              </w:rPr>
              <w:t>+/- 15</w:t>
            </w:r>
          </w:p>
          <w:p>
            <w:pPr>
              <w:pStyle w:val="TableParagraph"/>
              <w:spacing w:line="255" w:lineRule="exact"/>
              <w:ind w:left="304"/>
              <w:rPr>
                <w:sz w:val="24"/>
              </w:rPr>
            </w:pPr>
            <w:r>
              <w:rPr>
                <w:sz w:val="24"/>
              </w:rPr>
              <w:t>mg/dL</w:t>
            </w:r>
          </w:p>
        </w:tc>
      </w:tr>
      <w:tr>
        <w:trPr>
          <w:trHeight w:val="281" w:hRule="atLeast"/>
        </w:trPr>
        <w:tc>
          <w:tcPr>
            <w:tcW w:w="4585" w:type="dxa"/>
            <w:tcBorders>
              <w:bottom w:val="nil"/>
            </w:tcBorders>
          </w:tcPr>
          <w:p>
            <w:pPr>
              <w:pStyle w:val="TableParagraph"/>
              <w:spacing w:line="260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percent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number)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samples for</w:t>
            </w:r>
          </w:p>
        </w:tc>
        <w:tc>
          <w:tcPr>
            <w:tcW w:w="1170" w:type="dxa"/>
            <w:tcBorders>
              <w:bottom w:val="nil"/>
            </w:tcBorders>
          </w:tcPr>
          <w:p>
            <w:pPr>
              <w:pStyle w:val="TableParagraph"/>
              <w:spacing w:line="260" w:lineRule="exact"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170" w:type="dxa"/>
            <w:tcBorders>
              <w:bottom w:val="nil"/>
            </w:tcBorders>
          </w:tcPr>
          <w:p>
            <w:pPr>
              <w:pStyle w:val="TableParagraph"/>
              <w:spacing w:line="260" w:lineRule="exact"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95%</w:t>
            </w:r>
          </w:p>
        </w:tc>
        <w:tc>
          <w:tcPr>
            <w:tcW w:w="1170" w:type="dxa"/>
            <w:tcBorders>
              <w:bottom w:val="nil"/>
            </w:tcBorders>
          </w:tcPr>
          <w:p>
            <w:pPr>
              <w:pStyle w:val="TableParagraph"/>
              <w:spacing w:line="260" w:lineRule="exact"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96%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260" w:lineRule="exact" w:before="1"/>
              <w:ind w:left="130" w:right="122"/>
              <w:jc w:val="center"/>
              <w:rPr>
                <w:sz w:val="24"/>
              </w:rPr>
            </w:pPr>
            <w:r>
              <w:rPr>
                <w:sz w:val="24"/>
              </w:rPr>
              <w:t>98%</w:t>
            </w:r>
          </w:p>
        </w:tc>
      </w:tr>
      <w:tr>
        <w:trPr>
          <w:trHeight w:val="275" w:hRule="atLeast"/>
        </w:trPr>
        <w:tc>
          <w:tcPr>
            <w:tcW w:w="4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which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difference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between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XYZ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91" w:right="81"/>
              <w:jc w:val="center"/>
              <w:rPr>
                <w:sz w:val="24"/>
              </w:rPr>
            </w:pPr>
            <w:r>
              <w:rPr>
                <w:sz w:val="24"/>
              </w:rPr>
              <w:t>(126/140)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91" w:right="81"/>
              <w:jc w:val="center"/>
              <w:rPr>
                <w:sz w:val="24"/>
              </w:rPr>
            </w:pPr>
            <w:r>
              <w:rPr>
                <w:sz w:val="24"/>
              </w:rPr>
              <w:t>(133/140)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91" w:right="81"/>
              <w:jc w:val="center"/>
              <w:rPr>
                <w:sz w:val="24"/>
              </w:rPr>
            </w:pPr>
            <w:r>
              <w:rPr>
                <w:sz w:val="24"/>
              </w:rPr>
              <w:t>(135/140)</w:t>
            </w:r>
          </w:p>
        </w:tc>
        <w:tc>
          <w:tcPr>
            <w:tcW w:w="12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31" w:right="122"/>
              <w:jc w:val="center"/>
              <w:rPr>
                <w:sz w:val="24"/>
              </w:rPr>
            </w:pPr>
            <w:r>
              <w:rPr>
                <w:sz w:val="24"/>
              </w:rPr>
              <w:t>(137/140)</w:t>
            </w:r>
          </w:p>
        </w:tc>
      </w:tr>
      <w:tr>
        <w:trPr>
          <w:trHeight w:val="275" w:hRule="atLeast"/>
        </w:trPr>
        <w:tc>
          <w:tcPr>
            <w:tcW w:w="4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device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ABC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laboratory comparator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4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method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were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within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difference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range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4585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shown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row.</w:t>
            </w:r>
          </w:p>
        </w:tc>
        <w:tc>
          <w:tcPr>
            <w:tcW w:w="117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spacing w:before="0"/>
        <w:ind w:left="740" w:right="0" w:firstLine="0"/>
        <w:jc w:val="left"/>
        <w:rPr>
          <w:b/>
          <w:sz w:val="24"/>
        </w:rPr>
      </w:pPr>
      <w:r>
        <w:rPr>
          <w:b/>
          <w:sz w:val="24"/>
        </w:rPr>
        <w:t>Table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9.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Glucose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results greater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than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equal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75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mg/dL</w:t>
      </w:r>
    </w:p>
    <w:tbl>
      <w:tblPr>
        <w:tblW w:w="0" w:type="auto"/>
        <w:jc w:val="left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0"/>
        <w:gridCol w:w="1260"/>
        <w:gridCol w:w="1170"/>
        <w:gridCol w:w="1170"/>
        <w:gridCol w:w="1170"/>
        <w:gridCol w:w="1170"/>
      </w:tblGrid>
      <w:tr>
        <w:trPr>
          <w:trHeight w:val="827" w:hRule="atLeast"/>
        </w:trPr>
        <w:tc>
          <w:tcPr>
            <w:tcW w:w="3690" w:type="dxa"/>
          </w:tcPr>
          <w:p>
            <w:pPr>
              <w:pStyle w:val="TableParagraph"/>
              <w:spacing w:line="270" w:lineRule="atLeast"/>
              <w:ind w:left="107" w:right="246"/>
              <w:rPr>
                <w:sz w:val="24"/>
              </w:rPr>
            </w:pPr>
            <w:r>
              <w:rPr>
                <w:sz w:val="24"/>
              </w:rPr>
              <w:t>Difference range between ABC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laboratory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comparator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method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XYZ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device.</w:t>
            </w:r>
          </w:p>
        </w:tc>
        <w:tc>
          <w:tcPr>
            <w:tcW w:w="1260" w:type="dxa"/>
          </w:tcPr>
          <w:p>
            <w:pPr>
              <w:pStyle w:val="TableParagraph"/>
              <w:ind w:left="296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298"/>
              <w:rPr>
                <w:sz w:val="24"/>
              </w:rPr>
            </w:pPr>
            <w:r>
              <w:rPr>
                <w:sz w:val="24"/>
              </w:rPr>
              <w:t>+/- 5%</w:t>
            </w:r>
          </w:p>
        </w:tc>
        <w:tc>
          <w:tcPr>
            <w:tcW w:w="1170" w:type="dxa"/>
          </w:tcPr>
          <w:p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193"/>
              <w:rPr>
                <w:sz w:val="24"/>
              </w:rPr>
            </w:pPr>
            <w:r>
              <w:rPr>
                <w:sz w:val="24"/>
              </w:rPr>
              <w:t>+/- 10%</w:t>
            </w:r>
          </w:p>
        </w:tc>
        <w:tc>
          <w:tcPr>
            <w:tcW w:w="1170" w:type="dxa"/>
          </w:tcPr>
          <w:p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193"/>
              <w:rPr>
                <w:sz w:val="24"/>
              </w:rPr>
            </w:pPr>
            <w:r>
              <w:rPr>
                <w:sz w:val="24"/>
              </w:rPr>
              <w:t>+/- 12%</w:t>
            </w:r>
          </w:p>
        </w:tc>
        <w:tc>
          <w:tcPr>
            <w:tcW w:w="1170" w:type="dxa"/>
          </w:tcPr>
          <w:p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193"/>
              <w:rPr>
                <w:sz w:val="24"/>
              </w:rPr>
            </w:pPr>
            <w:r>
              <w:rPr>
                <w:sz w:val="24"/>
              </w:rPr>
              <w:t>+/- 15%</w:t>
            </w:r>
          </w:p>
        </w:tc>
        <w:tc>
          <w:tcPr>
            <w:tcW w:w="1170" w:type="dxa"/>
          </w:tcPr>
          <w:p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Within</w:t>
            </w:r>
          </w:p>
          <w:p>
            <w:pPr>
              <w:pStyle w:val="TableParagraph"/>
              <w:ind w:left="193"/>
              <w:rPr>
                <w:sz w:val="24"/>
              </w:rPr>
            </w:pPr>
            <w:r>
              <w:rPr>
                <w:sz w:val="24"/>
              </w:rPr>
              <w:t>+/- 20%</w:t>
            </w:r>
          </w:p>
        </w:tc>
      </w:tr>
      <w:tr>
        <w:trPr>
          <w:trHeight w:val="281" w:hRule="atLeast"/>
        </w:trPr>
        <w:tc>
          <w:tcPr>
            <w:tcW w:w="3690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percent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number)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</w:p>
        </w:tc>
        <w:tc>
          <w:tcPr>
            <w:tcW w:w="1260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80%</w:t>
            </w:r>
          </w:p>
        </w:tc>
        <w:tc>
          <w:tcPr>
            <w:tcW w:w="1170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95%</w:t>
            </w:r>
          </w:p>
        </w:tc>
        <w:tc>
          <w:tcPr>
            <w:tcW w:w="1170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96%</w:t>
            </w:r>
          </w:p>
        </w:tc>
        <w:tc>
          <w:tcPr>
            <w:tcW w:w="1170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98%</w:t>
            </w:r>
          </w:p>
        </w:tc>
        <w:tc>
          <w:tcPr>
            <w:tcW w:w="1170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>
        <w:trPr>
          <w:trHeight w:val="276" w:hRule="atLeast"/>
        </w:trPr>
        <w:tc>
          <w:tcPr>
            <w:tcW w:w="3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samples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 which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difference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(168/210)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1" w:right="81"/>
              <w:jc w:val="center"/>
              <w:rPr>
                <w:sz w:val="24"/>
              </w:rPr>
            </w:pPr>
            <w:r>
              <w:rPr>
                <w:sz w:val="24"/>
              </w:rPr>
              <w:t>(199/210)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1" w:right="81"/>
              <w:jc w:val="center"/>
              <w:rPr>
                <w:sz w:val="24"/>
              </w:rPr>
            </w:pPr>
            <w:r>
              <w:rPr>
                <w:sz w:val="24"/>
              </w:rPr>
              <w:t>(202/210)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1" w:right="81"/>
              <w:jc w:val="center"/>
              <w:rPr>
                <w:sz w:val="24"/>
              </w:rPr>
            </w:pPr>
            <w:r>
              <w:rPr>
                <w:sz w:val="24"/>
              </w:rPr>
              <w:t>(206/210)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1" w:right="81"/>
              <w:jc w:val="center"/>
              <w:rPr>
                <w:sz w:val="24"/>
              </w:rPr>
            </w:pPr>
            <w:r>
              <w:rPr>
                <w:sz w:val="24"/>
              </w:rPr>
              <w:t>(210/210)</w:t>
            </w:r>
          </w:p>
        </w:tc>
      </w:tr>
      <w:tr>
        <w:trPr>
          <w:trHeight w:val="275" w:hRule="atLeast"/>
        </w:trPr>
        <w:tc>
          <w:tcPr>
            <w:tcW w:w="3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between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XYZ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device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 ABC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3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laboratory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method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were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difference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range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shown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top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3690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row.</w:t>
            </w:r>
          </w:p>
        </w:tc>
        <w:tc>
          <w:tcPr>
            <w:tcW w:w="12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ind w:left="740" w:right="1060"/>
      </w:pPr>
      <w:r>
        <w:rPr/>
        <w:t>The tables above show that 347 (137+210) of the 350 samples met the defined acceptance</w:t>
      </w:r>
      <w:r>
        <w:rPr>
          <w:spacing w:val="-58"/>
        </w:rPr>
        <w:t> </w:t>
      </w:r>
      <w:r>
        <w:rPr/>
        <w:t>criteria.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740" w:right="840"/>
      </w:pPr>
      <w:r>
        <w:rPr/>
        <w:t>Note:</w:t>
      </w:r>
      <w:r>
        <w:rPr>
          <w:spacing w:val="1"/>
        </w:rPr>
        <w:t> </w:t>
      </w:r>
      <w:r>
        <w:rPr/>
        <w:t>When glucose meter results are compared to the laboratory results, differences below</w:t>
      </w:r>
      <w:r>
        <w:rPr>
          <w:spacing w:val="-57"/>
        </w:rPr>
        <w:t> </w:t>
      </w:r>
      <w:r>
        <w:rPr/>
        <w:t>70 mg/dL are expressed in mg/dL, while those greater than or equal to 70 mg/dL are</w:t>
      </w:r>
      <w:r>
        <w:rPr>
          <w:spacing w:val="1"/>
        </w:rPr>
        <w:t> </w:t>
      </w:r>
      <w:r>
        <w:rPr/>
        <w:t>expressed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percent.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218" w:after="0"/>
        <w:ind w:left="1100" w:right="1057" w:hanging="360"/>
        <w:jc w:val="left"/>
        <w:rPr>
          <w:sz w:val="24"/>
        </w:rPr>
      </w:pP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must</w:t>
      </w:r>
      <w:r>
        <w:rPr>
          <w:spacing w:val="-1"/>
          <w:sz w:val="24"/>
        </w:rPr>
        <w:t> </w:t>
      </w:r>
      <w:r>
        <w:rPr>
          <w:sz w:val="24"/>
        </w:rPr>
        <w:t>describe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principles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operation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instrument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well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</w:t>
      </w:r>
      <w:r>
        <w:rPr>
          <w:sz w:val="24"/>
        </w:rPr>
        <w:t>service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57"/>
          <w:sz w:val="24"/>
        </w:rPr>
        <w:t> </w:t>
      </w:r>
      <w:r>
        <w:rPr>
          <w:sz w:val="24"/>
        </w:rPr>
        <w:t>maintenance information (21 CFR 809.10(b)(6)). Labeling should include a list or</w:t>
      </w:r>
      <w:r>
        <w:rPr>
          <w:spacing w:val="1"/>
          <w:sz w:val="24"/>
        </w:rPr>
        <w:t> </w:t>
      </w:r>
      <w:r>
        <w:rPr>
          <w:sz w:val="24"/>
        </w:rPr>
        <w:t>summary of error messages, descriptions of what those error messages mean, and</w:t>
      </w:r>
      <w:r>
        <w:rPr>
          <w:spacing w:val="1"/>
          <w:sz w:val="24"/>
        </w:rPr>
        <w:t> </w:t>
      </w:r>
      <w:r>
        <w:rPr>
          <w:sz w:val="24"/>
        </w:rPr>
        <w:t>appropriate</w:t>
      </w:r>
      <w:r>
        <w:rPr>
          <w:spacing w:val="-3"/>
          <w:sz w:val="24"/>
        </w:rPr>
        <w:t> </w:t>
      </w:r>
      <w:r>
        <w:rPr>
          <w:sz w:val="24"/>
        </w:rPr>
        <w:t>troubleshooting procedures</w:t>
      </w:r>
      <w:r>
        <w:rPr>
          <w:spacing w:val="-1"/>
          <w:sz w:val="24"/>
        </w:rPr>
        <w:t> </w:t>
      </w:r>
      <w:r>
        <w:rPr>
          <w:sz w:val="24"/>
        </w:rPr>
        <w:t>for those</w:t>
      </w:r>
      <w:r>
        <w:rPr>
          <w:spacing w:val="-2"/>
          <w:sz w:val="24"/>
        </w:rPr>
        <w:t> </w:t>
      </w:r>
      <w:r>
        <w:rPr>
          <w:sz w:val="24"/>
        </w:rPr>
        <w:t>error messages.</w:t>
      </w:r>
    </w:p>
    <w:p>
      <w:pPr>
        <w:pStyle w:val="BodyText"/>
        <w:spacing w:before="4"/>
        <w:rPr>
          <w:sz w:val="34"/>
        </w:rPr>
      </w:pP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1" w:after="0"/>
        <w:ind w:left="1100" w:right="1020" w:hanging="360"/>
        <w:jc w:val="left"/>
        <w:rPr>
          <w:sz w:val="24"/>
        </w:rPr>
      </w:pPr>
      <w:r>
        <w:rPr>
          <w:sz w:val="24"/>
        </w:rPr>
        <w:t>Label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labeling</w:t>
      </w:r>
      <w:r>
        <w:rPr>
          <w:spacing w:val="-2"/>
          <w:sz w:val="24"/>
        </w:rPr>
        <w:t> </w:t>
      </w:r>
      <w:r>
        <w:rPr>
          <w:sz w:val="24"/>
        </w:rPr>
        <w:t>must</w:t>
      </w:r>
      <w:r>
        <w:rPr>
          <w:spacing w:val="-1"/>
          <w:sz w:val="24"/>
        </w:rPr>
        <w:t> </w:t>
      </w:r>
      <w:r>
        <w:rPr>
          <w:sz w:val="24"/>
        </w:rPr>
        <w:t>include</w:t>
      </w:r>
      <w:r>
        <w:rPr>
          <w:spacing w:val="-3"/>
          <w:sz w:val="24"/>
        </w:rPr>
        <w:t> </w:t>
      </w:r>
      <w:r>
        <w:rPr>
          <w:sz w:val="24"/>
        </w:rPr>
        <w:t>statements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warning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precautions</w:t>
      </w:r>
      <w:r>
        <w:rPr>
          <w:spacing w:val="-2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appropriate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57"/>
          <w:sz w:val="24"/>
        </w:rPr>
        <w:t> </w:t>
      </w:r>
      <w:r>
        <w:rPr>
          <w:sz w:val="24"/>
        </w:rPr>
        <w:t>the hazard presented by the product on the outer container and the insert (21 CFR</w:t>
      </w:r>
      <w:r>
        <w:rPr>
          <w:spacing w:val="1"/>
          <w:sz w:val="24"/>
        </w:rPr>
        <w:t> </w:t>
      </w:r>
      <w:r>
        <w:rPr>
          <w:sz w:val="24"/>
        </w:rPr>
        <w:t>809.10(a)(4)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21 CFR 809.10(b)(5)(ii)).</w:t>
      </w:r>
    </w:p>
    <w:p>
      <w:pPr>
        <w:pStyle w:val="BodyText"/>
      </w:pPr>
    </w:p>
    <w:p>
      <w:pPr>
        <w:pStyle w:val="BodyText"/>
        <w:ind w:left="1100" w:right="735"/>
      </w:pPr>
      <w:r>
        <w:rPr/>
        <w:t>You should </w:t>
      </w:r>
      <w:r>
        <w:rPr>
          <w:u w:val="single"/>
        </w:rPr>
        <w:t>clearly and prominently</w:t>
      </w:r>
      <w:r>
        <w:rPr/>
        <w:t> state the important warnings for your devices, for</w:t>
      </w:r>
      <w:r>
        <w:rPr>
          <w:spacing w:val="1"/>
        </w:rPr>
        <w:t> </w:t>
      </w:r>
      <w:r>
        <w:rPr/>
        <w:t>example,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section</w:t>
      </w:r>
      <w:r>
        <w:rPr>
          <w:spacing w:val="-2"/>
        </w:rPr>
        <w:t> </w:t>
      </w:r>
      <w:r>
        <w:rPr/>
        <w:t>titled</w:t>
      </w:r>
      <w:r>
        <w:rPr>
          <w:spacing w:val="-1"/>
        </w:rPr>
        <w:t> </w:t>
      </w:r>
      <w:r>
        <w:rPr>
          <w:b/>
        </w:rPr>
        <w:t>Important</w:t>
      </w:r>
      <w:r>
        <w:rPr>
          <w:b/>
          <w:spacing w:val="-2"/>
        </w:rPr>
        <w:t> </w:t>
      </w:r>
      <w:r>
        <w:rPr>
          <w:b/>
        </w:rPr>
        <w:t>Safety</w:t>
      </w:r>
      <w:r>
        <w:rPr>
          <w:b/>
          <w:spacing w:val="-1"/>
        </w:rPr>
        <w:t> </w:t>
      </w:r>
      <w:r>
        <w:rPr>
          <w:b/>
        </w:rPr>
        <w:t>Instructions.</w:t>
      </w:r>
      <w:r>
        <w:rPr>
          <w:b/>
          <w:spacing w:val="-4"/>
        </w:rPr>
        <w:t> </w:t>
      </w: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stress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risk</w:t>
      </w:r>
      <w:r>
        <w:rPr>
          <w:spacing w:val="-2"/>
        </w:rPr>
        <w:t> </w:t>
      </w:r>
      <w:r>
        <w:rPr/>
        <w:t>of</w:t>
      </w:r>
      <w:r>
        <w:rPr>
          <w:spacing w:val="-57"/>
        </w:rPr>
        <w:t> </w:t>
      </w:r>
      <w:r>
        <w:rPr/>
        <w:t>disease transmission when using BGMSs and reference any relevant public health</w:t>
      </w:r>
      <w:r>
        <w:rPr>
          <w:spacing w:val="1"/>
        </w:rPr>
        <w:t> </w:t>
      </w:r>
      <w:r>
        <w:rPr/>
        <w:t>notifications, standard practice guidelines, or other resources available to users. At a</w:t>
      </w:r>
      <w:r>
        <w:rPr>
          <w:spacing w:val="1"/>
        </w:rPr>
        <w:t> </w:t>
      </w:r>
      <w:r>
        <w:rPr/>
        <w:t>minimum,</w:t>
      </w:r>
      <w:r>
        <w:rPr>
          <w:spacing w:val="-1"/>
        </w:rPr>
        <w:t> </w:t>
      </w:r>
      <w:r>
        <w:rPr/>
        <w:t>the following</w:t>
      </w:r>
      <w:r>
        <w:rPr>
          <w:spacing w:val="-2"/>
        </w:rPr>
        <w:t> </w:t>
      </w:r>
      <w:r>
        <w:rPr/>
        <w:t>warnings should be</w:t>
      </w:r>
      <w:r>
        <w:rPr>
          <w:spacing w:val="-1"/>
        </w:rPr>
        <w:t> </w:t>
      </w:r>
      <w:r>
        <w:rPr/>
        <w:t>included:</w:t>
      </w:r>
    </w:p>
    <w:p>
      <w:pPr>
        <w:spacing w:after="0"/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0"/>
          <w:numId w:val="9"/>
        </w:numPr>
        <w:tabs>
          <w:tab w:pos="1819" w:val="left" w:leader="none"/>
          <w:tab w:pos="1820" w:val="left" w:leader="none"/>
        </w:tabs>
        <w:spacing w:line="240" w:lineRule="auto" w:before="1" w:after="0"/>
        <w:ind w:left="1820" w:right="728" w:hanging="360"/>
        <w:jc w:val="left"/>
        <w:rPr>
          <w:i/>
          <w:sz w:val="24"/>
        </w:rPr>
      </w:pPr>
      <w:r>
        <w:rPr>
          <w:sz w:val="24"/>
        </w:rPr>
        <w:t>Users need to adhere to Standard Precautions when handling or using this device.</w:t>
      </w:r>
      <w:r>
        <w:rPr>
          <w:spacing w:val="1"/>
          <w:sz w:val="24"/>
        </w:rPr>
        <w:t> </w:t>
      </w:r>
      <w:r>
        <w:rPr>
          <w:sz w:val="24"/>
        </w:rPr>
        <w:t>All parts of the glucose monitoring system should be considered potentially</w:t>
      </w:r>
      <w:r>
        <w:rPr>
          <w:spacing w:val="1"/>
          <w:sz w:val="24"/>
        </w:rPr>
        <w:t> </w:t>
      </w:r>
      <w:r>
        <w:rPr>
          <w:sz w:val="24"/>
        </w:rPr>
        <w:t>infectious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are</w:t>
      </w:r>
      <w:r>
        <w:rPr>
          <w:spacing w:val="-1"/>
          <w:sz w:val="24"/>
        </w:rPr>
        <w:t> </w:t>
      </w:r>
      <w:r>
        <w:rPr>
          <w:sz w:val="24"/>
        </w:rPr>
        <w:t>capable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transmitting</w:t>
      </w:r>
      <w:r>
        <w:rPr>
          <w:spacing w:val="-1"/>
          <w:sz w:val="24"/>
        </w:rPr>
        <w:t> </w:t>
      </w:r>
      <w:r>
        <w:rPr>
          <w:sz w:val="24"/>
        </w:rPr>
        <w:t>blood-borne</w:t>
      </w:r>
      <w:r>
        <w:rPr>
          <w:spacing w:val="-2"/>
          <w:sz w:val="24"/>
        </w:rPr>
        <w:t> </w:t>
      </w:r>
      <w:r>
        <w:rPr>
          <w:sz w:val="24"/>
        </w:rPr>
        <w:t>pathogens</w:t>
      </w:r>
      <w:r>
        <w:rPr>
          <w:spacing w:val="-1"/>
          <w:sz w:val="24"/>
        </w:rPr>
        <w:t> </w:t>
      </w:r>
      <w:r>
        <w:rPr>
          <w:sz w:val="24"/>
        </w:rPr>
        <w:t>between</w:t>
      </w:r>
      <w:r>
        <w:rPr>
          <w:spacing w:val="-1"/>
          <w:sz w:val="24"/>
        </w:rPr>
        <w:t> </w:t>
      </w:r>
      <w:r>
        <w:rPr>
          <w:sz w:val="24"/>
        </w:rPr>
        <w:t>patients</w:t>
      </w:r>
      <w:r>
        <w:rPr>
          <w:spacing w:val="-57"/>
          <w:sz w:val="24"/>
        </w:rPr>
        <w:t> </w:t>
      </w:r>
      <w:r>
        <w:rPr>
          <w:sz w:val="24"/>
        </w:rPr>
        <w:t>and healthcare professionals. For more information, refer to </w:t>
      </w:r>
      <w:r>
        <w:rPr>
          <w:i/>
          <w:sz w:val="24"/>
        </w:rPr>
        <w:t>“</w:t>
      </w:r>
      <w:hyperlink r:id="rId26">
        <w:r>
          <w:rPr>
            <w:i/>
            <w:color w:val="0000FF"/>
            <w:sz w:val="24"/>
            <w:u w:val="single" w:color="0000FF"/>
          </w:rPr>
          <w:t>2007 Guideline for</w:t>
        </w:r>
      </w:hyperlink>
      <w:r>
        <w:rPr>
          <w:i/>
          <w:color w:val="0000FF"/>
          <w:spacing w:val="1"/>
          <w:sz w:val="24"/>
        </w:rPr>
        <w:t> </w:t>
      </w:r>
      <w:hyperlink r:id="rId26">
        <w:r>
          <w:rPr>
            <w:i/>
            <w:color w:val="0000FF"/>
            <w:sz w:val="24"/>
            <w:u w:val="single" w:color="0000FF"/>
          </w:rPr>
          <w:t>Isolation Precautions: Preventing Transmission of Infectious Agents in</w:t>
        </w:r>
      </w:hyperlink>
      <w:r>
        <w:rPr>
          <w:i/>
          <w:color w:val="0000FF"/>
          <w:spacing w:val="1"/>
          <w:sz w:val="24"/>
        </w:rPr>
        <w:t> </w:t>
      </w:r>
      <w:hyperlink r:id="rId26">
        <w:r>
          <w:rPr>
            <w:i/>
            <w:color w:val="0000FF"/>
            <w:sz w:val="24"/>
            <w:u w:val="single" w:color="0000FF"/>
          </w:rPr>
          <w:t>Healthcare</w:t>
        </w:r>
        <w:r>
          <w:rPr>
            <w:i/>
            <w:color w:val="0000FF"/>
            <w:spacing w:val="-3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Settings</w:t>
        </w:r>
      </w:hyperlink>
      <w:r>
        <w:rPr>
          <w:i/>
          <w:sz w:val="24"/>
        </w:rPr>
        <w:t>.”</w:t>
      </w:r>
      <w:hyperlink w:history="true" w:anchor="_bookmark52">
        <w:r>
          <w:rPr>
            <w:i/>
            <w:sz w:val="24"/>
            <w:vertAlign w:val="superscript"/>
          </w:rPr>
          <w:t>20</w:t>
        </w:r>
      </w:hyperlink>
    </w:p>
    <w:p>
      <w:pPr>
        <w:pStyle w:val="ListParagraph"/>
        <w:numPr>
          <w:ilvl w:val="0"/>
          <w:numId w:val="9"/>
        </w:numPr>
        <w:tabs>
          <w:tab w:pos="1819" w:val="left" w:leader="none"/>
          <w:tab w:pos="1820" w:val="left" w:leader="none"/>
        </w:tabs>
        <w:spacing w:line="240" w:lineRule="auto" w:before="59" w:after="0"/>
        <w:ind w:left="1820" w:right="817" w:hanging="360"/>
        <w:jc w:val="left"/>
        <w:rPr>
          <w:sz w:val="24"/>
        </w:rPr>
      </w:pPr>
      <w:r>
        <w:rPr>
          <w:sz w:val="24"/>
        </w:rPr>
        <w:t>The meter should be cleaned and disinfected following the manufacturer’s</w:t>
      </w:r>
      <w:r>
        <w:rPr>
          <w:spacing w:val="1"/>
          <w:sz w:val="24"/>
        </w:rPr>
        <w:t> </w:t>
      </w:r>
      <w:r>
        <w:rPr>
          <w:sz w:val="24"/>
        </w:rPr>
        <w:t>instructions after use on each patient. This Blood Glucose Monitoring System</w:t>
      </w:r>
      <w:r>
        <w:rPr>
          <w:spacing w:val="1"/>
          <w:sz w:val="24"/>
        </w:rPr>
        <w:t> </w:t>
      </w:r>
      <w:r>
        <w:rPr>
          <w:sz w:val="24"/>
        </w:rPr>
        <w:t>may</w:t>
      </w:r>
      <w:r>
        <w:rPr>
          <w:spacing w:val="-2"/>
          <w:sz w:val="24"/>
        </w:rPr>
        <w:t> </w:t>
      </w:r>
      <w:r>
        <w:rPr>
          <w:sz w:val="24"/>
        </w:rPr>
        <w:t>only</w:t>
      </w:r>
      <w:r>
        <w:rPr>
          <w:spacing w:val="-1"/>
          <w:sz w:val="24"/>
        </w:rPr>
        <w:t> </w:t>
      </w:r>
      <w:r>
        <w:rPr>
          <w:sz w:val="24"/>
        </w:rPr>
        <w:t>be used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testing</w:t>
      </w:r>
      <w:r>
        <w:rPr>
          <w:spacing w:val="-1"/>
          <w:sz w:val="24"/>
        </w:rPr>
        <w:t> </w:t>
      </w:r>
      <w:r>
        <w:rPr>
          <w:sz w:val="24"/>
        </w:rPr>
        <w:t>multiple</w:t>
      </w:r>
      <w:r>
        <w:rPr>
          <w:spacing w:val="-2"/>
          <w:sz w:val="24"/>
        </w:rPr>
        <w:t> </w:t>
      </w:r>
      <w:r>
        <w:rPr>
          <w:sz w:val="24"/>
        </w:rPr>
        <w:t>patients</w:t>
      </w:r>
      <w:r>
        <w:rPr>
          <w:spacing w:val="-2"/>
          <w:sz w:val="24"/>
        </w:rPr>
        <w:t> </w:t>
      </w:r>
      <w:r>
        <w:rPr>
          <w:sz w:val="24"/>
        </w:rPr>
        <w:t>when</w:t>
      </w:r>
      <w:r>
        <w:rPr>
          <w:spacing w:val="-1"/>
          <w:sz w:val="24"/>
        </w:rPr>
        <w:t> </w:t>
      </w:r>
      <w:r>
        <w:rPr>
          <w:sz w:val="24"/>
        </w:rPr>
        <w:t>Standard</w:t>
      </w:r>
      <w:r>
        <w:rPr>
          <w:spacing w:val="-2"/>
          <w:sz w:val="24"/>
        </w:rPr>
        <w:t> </w:t>
      </w:r>
      <w:r>
        <w:rPr>
          <w:sz w:val="24"/>
        </w:rPr>
        <w:t>Precautions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z w:val="24"/>
        </w:rPr>
        <w:t>manufacturer’s cleaning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disinfection</w:t>
      </w:r>
      <w:r>
        <w:rPr>
          <w:spacing w:val="-1"/>
          <w:sz w:val="24"/>
        </w:rPr>
        <w:t> </w:t>
      </w:r>
      <w:r>
        <w:rPr>
          <w:sz w:val="24"/>
        </w:rPr>
        <w:t>procedures are</w:t>
      </w:r>
      <w:r>
        <w:rPr>
          <w:spacing w:val="-1"/>
          <w:sz w:val="24"/>
        </w:rPr>
        <w:t> </w:t>
      </w:r>
      <w:r>
        <w:rPr>
          <w:sz w:val="24"/>
        </w:rPr>
        <w:t>followed.</w:t>
      </w:r>
    </w:p>
    <w:p>
      <w:pPr>
        <w:pStyle w:val="ListParagraph"/>
        <w:numPr>
          <w:ilvl w:val="0"/>
          <w:numId w:val="9"/>
        </w:numPr>
        <w:tabs>
          <w:tab w:pos="1819" w:val="left" w:leader="none"/>
          <w:tab w:pos="1820" w:val="left" w:leader="none"/>
        </w:tabs>
        <w:spacing w:line="240" w:lineRule="auto" w:before="58" w:after="0"/>
        <w:ind w:left="1820" w:right="0" w:hanging="360"/>
        <w:jc w:val="left"/>
        <w:rPr>
          <w:sz w:val="24"/>
        </w:rPr>
      </w:pPr>
      <w:r>
        <w:rPr>
          <w:sz w:val="24"/>
        </w:rPr>
        <w:t>Only</w:t>
      </w:r>
      <w:r>
        <w:rPr>
          <w:spacing w:val="-2"/>
          <w:sz w:val="24"/>
        </w:rPr>
        <w:t> </w:t>
      </w:r>
      <w:r>
        <w:rPr>
          <w:sz w:val="24"/>
        </w:rPr>
        <w:t>auto-disabling,</w:t>
      </w:r>
      <w:r>
        <w:rPr>
          <w:spacing w:val="-1"/>
          <w:sz w:val="24"/>
        </w:rPr>
        <w:t> </w:t>
      </w:r>
      <w:r>
        <w:rPr>
          <w:sz w:val="24"/>
        </w:rPr>
        <w:t>single</w:t>
      </w:r>
      <w:r>
        <w:rPr>
          <w:spacing w:val="-1"/>
          <w:sz w:val="24"/>
        </w:rPr>
        <w:t> </w:t>
      </w:r>
      <w:r>
        <w:rPr>
          <w:sz w:val="24"/>
        </w:rPr>
        <w:t>use</w:t>
      </w:r>
      <w:r>
        <w:rPr>
          <w:spacing w:val="-2"/>
          <w:sz w:val="24"/>
        </w:rPr>
        <w:t> </w:t>
      </w:r>
      <w:r>
        <w:rPr>
          <w:sz w:val="24"/>
        </w:rPr>
        <w:t>lancing</w:t>
      </w:r>
      <w:r>
        <w:rPr>
          <w:spacing w:val="-1"/>
          <w:sz w:val="24"/>
        </w:rPr>
        <w:t> </w:t>
      </w:r>
      <w:r>
        <w:rPr>
          <w:sz w:val="24"/>
        </w:rPr>
        <w:t>devices</w:t>
      </w:r>
      <w:r>
        <w:rPr>
          <w:spacing w:val="-2"/>
          <w:sz w:val="24"/>
        </w:rPr>
        <w:t> </w:t>
      </w:r>
      <w:r>
        <w:rPr>
          <w:sz w:val="24"/>
        </w:rPr>
        <w:t>may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used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this</w:t>
      </w:r>
      <w:r>
        <w:rPr>
          <w:spacing w:val="-3"/>
          <w:sz w:val="24"/>
        </w:rPr>
        <w:t> </w:t>
      </w:r>
      <w:r>
        <w:rPr>
          <w:sz w:val="24"/>
        </w:rPr>
        <w:t>device.</w:t>
      </w:r>
    </w:p>
    <w:p>
      <w:pPr>
        <w:pStyle w:val="BodyText"/>
        <w:spacing w:before="1"/>
      </w:pPr>
    </w:p>
    <w:p>
      <w:pPr>
        <w:pStyle w:val="BodyText"/>
        <w:ind w:left="1100" w:right="840"/>
      </w:pPr>
      <w:r>
        <w:rPr/>
        <w:t>In the section describing </w:t>
      </w:r>
      <w:r>
        <w:rPr>
          <w:b/>
        </w:rPr>
        <w:t>how to obtain a blood sample </w:t>
      </w:r>
      <w:r>
        <w:rPr/>
        <w:t>(see also item 4, above,</w:t>
      </w:r>
      <w:r>
        <w:rPr>
          <w:spacing w:val="1"/>
        </w:rPr>
        <w:t> </w:t>
      </w:r>
      <w:r>
        <w:rPr/>
        <w:t>regarding sample collection), you should re-iterate the risk of bloodborne pathogen</w:t>
      </w:r>
      <w:r>
        <w:rPr>
          <w:spacing w:val="1"/>
        </w:rPr>
        <w:t> </w:t>
      </w:r>
      <w:r>
        <w:rPr/>
        <w:t>transmission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state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only</w:t>
      </w:r>
      <w:r>
        <w:rPr>
          <w:spacing w:val="-2"/>
        </w:rPr>
        <w:t> </w:t>
      </w:r>
      <w:r>
        <w:rPr/>
        <w:t>an</w:t>
      </w:r>
      <w:r>
        <w:rPr>
          <w:spacing w:val="-4"/>
        </w:rPr>
        <w:t> </w:t>
      </w:r>
      <w:r>
        <w:rPr/>
        <w:t>auto-disabling,</w:t>
      </w:r>
      <w:r>
        <w:rPr>
          <w:spacing w:val="-1"/>
        </w:rPr>
        <w:t> </w:t>
      </w:r>
      <w:r>
        <w:rPr/>
        <w:t>single</w:t>
      </w:r>
      <w:r>
        <w:rPr>
          <w:spacing w:val="-2"/>
        </w:rPr>
        <w:t> </w:t>
      </w:r>
      <w:r>
        <w:rPr/>
        <w:t>use</w:t>
      </w:r>
      <w:r>
        <w:rPr>
          <w:spacing w:val="-3"/>
        </w:rPr>
        <w:t> </w:t>
      </w:r>
      <w:r>
        <w:rPr/>
        <w:t>lancing</w:t>
      </w:r>
      <w:r>
        <w:rPr>
          <w:spacing w:val="-2"/>
        </w:rPr>
        <w:t> </w:t>
      </w:r>
      <w:r>
        <w:rPr/>
        <w:t>device should</w:t>
      </w:r>
      <w:r>
        <w:rPr>
          <w:spacing w:val="-2"/>
        </w:rPr>
        <w:t> </w:t>
      </w:r>
      <w:r>
        <w:rPr/>
        <w:t>be</w:t>
      </w:r>
      <w:r>
        <w:rPr>
          <w:spacing w:val="-57"/>
        </w:rPr>
        <w:t> </w:t>
      </w:r>
      <w:r>
        <w:rPr/>
        <w:t>used. We recommend that you incorporate Standard Precautions and practices in your</w:t>
      </w:r>
      <w:r>
        <w:rPr>
          <w:spacing w:val="-57"/>
        </w:rPr>
        <w:t> </w:t>
      </w:r>
      <w:r>
        <w:rPr/>
        <w:t>instructions. Include any graphics demonstrating correct blood draw procedures and</w:t>
      </w:r>
      <w:r>
        <w:rPr>
          <w:spacing w:val="1"/>
        </w:rPr>
        <w:t> </w:t>
      </w:r>
      <w:r>
        <w:rPr/>
        <w:t>ensure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the pictures show</w:t>
      </w:r>
      <w:r>
        <w:rPr>
          <w:spacing w:val="-1"/>
        </w:rPr>
        <w:t> </w:t>
      </w:r>
      <w:r>
        <w:rPr/>
        <w:t>users wearing gloves.</w:t>
      </w:r>
    </w:p>
    <w:p>
      <w:pPr>
        <w:pStyle w:val="BodyText"/>
      </w:pPr>
    </w:p>
    <w:p>
      <w:pPr>
        <w:pStyle w:val="BodyText"/>
        <w:ind w:left="1100"/>
      </w:pPr>
      <w:r>
        <w:rPr/>
        <w:t>In</w:t>
      </w:r>
      <w:r>
        <w:rPr>
          <w:spacing w:val="-1"/>
        </w:rPr>
        <w:t> </w:t>
      </w:r>
      <w:r>
        <w:rPr/>
        <w:t>addition,</w:t>
      </w:r>
      <w:r>
        <w:rPr>
          <w:spacing w:val="-3"/>
        </w:rPr>
        <w:t> </w:t>
      </w:r>
      <w:r>
        <w:rPr/>
        <w:t>we</w:t>
      </w:r>
      <w:r>
        <w:rPr>
          <w:spacing w:val="-1"/>
        </w:rPr>
        <w:t> </w:t>
      </w:r>
      <w:r>
        <w:rPr/>
        <w:t>recommend that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refer</w:t>
      </w:r>
      <w:r>
        <w:rPr>
          <w:spacing w:val="-1"/>
        </w:rPr>
        <w:t> </w:t>
      </w:r>
      <w:r>
        <w:rPr/>
        <w:t>users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following practice</w:t>
      </w:r>
      <w:r>
        <w:rPr>
          <w:spacing w:val="-3"/>
        </w:rPr>
        <w:t> </w:t>
      </w:r>
      <w:r>
        <w:rPr/>
        <w:t>guidelines:</w:t>
      </w:r>
    </w:p>
    <w:p>
      <w:pPr>
        <w:pStyle w:val="BodyText"/>
      </w:pPr>
    </w:p>
    <w:p>
      <w:pPr>
        <w:spacing w:before="0"/>
        <w:ind w:left="1460" w:right="0" w:firstLine="0"/>
        <w:jc w:val="left"/>
        <w:rPr>
          <w:i/>
          <w:sz w:val="24"/>
        </w:rPr>
      </w:pPr>
      <w:r>
        <w:rPr>
          <w:i/>
          <w:sz w:val="24"/>
        </w:rPr>
        <w:t>“</w:t>
      </w:r>
      <w:hyperlink r:id="rId27">
        <w:r>
          <w:rPr>
            <w:i/>
            <w:color w:val="0000FF"/>
            <w:sz w:val="24"/>
            <w:u w:val="single" w:color="0000FF"/>
          </w:rPr>
          <w:t>Biosafety</w:t>
        </w:r>
        <w:r>
          <w:rPr>
            <w:i/>
            <w:color w:val="0000FF"/>
            <w:spacing w:val="-3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in</w:t>
        </w:r>
        <w:r>
          <w:rPr>
            <w:i/>
            <w:color w:val="0000FF"/>
            <w:spacing w:val="-2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Microbiological</w:t>
        </w:r>
        <w:r>
          <w:rPr>
            <w:i/>
            <w:color w:val="0000FF"/>
            <w:spacing w:val="-2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and</w:t>
        </w:r>
        <w:r>
          <w:rPr>
            <w:i/>
            <w:color w:val="0000FF"/>
            <w:spacing w:val="-2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Biomedical</w:t>
        </w:r>
        <w:r>
          <w:rPr>
            <w:i/>
            <w:color w:val="0000FF"/>
            <w:spacing w:val="-2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Laboratories</w:t>
        </w:r>
        <w:r>
          <w:rPr>
            <w:i/>
            <w:color w:val="0000FF"/>
            <w:spacing w:val="-4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(BMBL)</w:t>
        </w:r>
      </w:hyperlink>
      <w:r>
        <w:rPr>
          <w:i/>
          <w:sz w:val="24"/>
        </w:rPr>
        <w:t>.”</w:t>
      </w:r>
      <w:hyperlink w:history="true" w:anchor="_bookmark53">
        <w:r>
          <w:rPr>
            <w:i/>
            <w:sz w:val="24"/>
            <w:vertAlign w:val="superscript"/>
          </w:rPr>
          <w:t>21</w:t>
        </w:r>
      </w:hyperlink>
    </w:p>
    <w:p>
      <w:pPr>
        <w:pStyle w:val="BodyText"/>
        <w:spacing w:before="2"/>
        <w:rPr>
          <w:i/>
          <w:sz w:val="16"/>
        </w:rPr>
      </w:pPr>
    </w:p>
    <w:p>
      <w:pPr>
        <w:spacing w:before="90"/>
        <w:ind w:left="1460" w:right="840" w:firstLine="0"/>
        <w:jc w:val="left"/>
        <w:rPr>
          <w:sz w:val="24"/>
        </w:rPr>
      </w:pPr>
      <w:r>
        <w:rPr>
          <w:sz w:val="24"/>
        </w:rPr>
        <w:t>CLSI</w:t>
      </w:r>
      <w:r>
        <w:rPr>
          <w:spacing w:val="-4"/>
          <w:sz w:val="24"/>
        </w:rPr>
        <w:t> </w:t>
      </w:r>
      <w:r>
        <w:rPr>
          <w:sz w:val="24"/>
        </w:rPr>
        <w:t>(Clinical</w:t>
      </w:r>
      <w:r>
        <w:rPr>
          <w:spacing w:val="-3"/>
          <w:sz w:val="24"/>
        </w:rPr>
        <w:t> </w:t>
      </w:r>
      <w:r>
        <w:rPr>
          <w:sz w:val="24"/>
        </w:rPr>
        <w:t>Laboratory</w:t>
      </w:r>
      <w:r>
        <w:rPr>
          <w:spacing w:val="-3"/>
          <w:sz w:val="24"/>
        </w:rPr>
        <w:t> </w:t>
      </w:r>
      <w:r>
        <w:rPr>
          <w:sz w:val="24"/>
        </w:rPr>
        <w:t>Standards</w:t>
      </w:r>
      <w:r>
        <w:rPr>
          <w:spacing w:val="-4"/>
          <w:sz w:val="24"/>
        </w:rPr>
        <w:t> </w:t>
      </w:r>
      <w:r>
        <w:rPr>
          <w:sz w:val="24"/>
        </w:rPr>
        <w:t>Institute)</w:t>
      </w:r>
      <w:r>
        <w:rPr>
          <w:spacing w:val="-3"/>
          <w:sz w:val="24"/>
        </w:rPr>
        <w:t> </w:t>
      </w:r>
      <w:r>
        <w:rPr>
          <w:sz w:val="24"/>
        </w:rPr>
        <w:t>Document</w:t>
      </w:r>
      <w:r>
        <w:rPr>
          <w:spacing w:val="-2"/>
          <w:sz w:val="24"/>
        </w:rPr>
        <w:t> </w:t>
      </w:r>
      <w:r>
        <w:rPr>
          <w:sz w:val="24"/>
        </w:rPr>
        <w:t>M29-A3:</w:t>
      </w:r>
      <w:r>
        <w:rPr>
          <w:spacing w:val="-3"/>
          <w:sz w:val="24"/>
        </w:rPr>
        <w:t> </w:t>
      </w:r>
      <w:r>
        <w:rPr>
          <w:i/>
          <w:sz w:val="24"/>
        </w:rPr>
        <w:t>Protection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Laboratory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Workers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From Occupationally Acquired Infections</w:t>
      </w:r>
      <w:r>
        <w:rPr>
          <w:sz w:val="24"/>
        </w:rPr>
        <w:t>.</w:t>
      </w:r>
    </w:p>
    <w:p>
      <w:pPr>
        <w:pStyle w:val="BodyText"/>
      </w:pPr>
    </w:p>
    <w:p>
      <w:pPr>
        <w:pStyle w:val="BodyText"/>
        <w:ind w:left="1100" w:right="1122"/>
      </w:pPr>
      <w:r>
        <w:rPr/>
        <w:t>You should stress that the operator should remove their gloves, clean their hands, and</w:t>
      </w:r>
      <w:r>
        <w:rPr>
          <w:spacing w:val="-58"/>
        </w:rPr>
        <w:t> </w:t>
      </w:r>
      <w:r>
        <w:rPr/>
        <w:t>wear</w:t>
      </w:r>
      <w:r>
        <w:rPr>
          <w:spacing w:val="-1"/>
        </w:rPr>
        <w:t> </w:t>
      </w:r>
      <w:r>
        <w:rPr/>
        <w:t>a new</w:t>
      </w:r>
      <w:r>
        <w:rPr>
          <w:spacing w:val="-1"/>
        </w:rPr>
        <w:t> </w:t>
      </w:r>
      <w:r>
        <w:rPr/>
        <w:t>pair of</w:t>
      </w:r>
      <w:r>
        <w:rPr>
          <w:spacing w:val="-1"/>
        </w:rPr>
        <w:t> </w:t>
      </w:r>
      <w:r>
        <w:rPr/>
        <w:t>clean</w:t>
      </w:r>
      <w:r>
        <w:rPr>
          <w:spacing w:val="-2"/>
        </w:rPr>
        <w:t> </w:t>
      </w:r>
      <w:r>
        <w:rPr/>
        <w:t>gloves before testing</w:t>
      </w:r>
      <w:r>
        <w:rPr>
          <w:spacing w:val="-3"/>
        </w:rPr>
        <w:t> </w:t>
      </w:r>
      <w:r>
        <w:rPr/>
        <w:t>each patient.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1" w:after="0"/>
        <w:ind w:left="1100" w:right="927" w:hanging="360"/>
        <w:jc w:val="left"/>
        <w:rPr>
          <w:sz w:val="24"/>
        </w:rPr>
      </w:pP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must</w:t>
      </w:r>
      <w:r>
        <w:rPr>
          <w:spacing w:val="-2"/>
          <w:sz w:val="24"/>
        </w:rPr>
        <w:t> </w:t>
      </w:r>
      <w:r>
        <w:rPr>
          <w:sz w:val="24"/>
        </w:rPr>
        <w:t>include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step-by-step</w:t>
      </w:r>
      <w:r>
        <w:rPr>
          <w:spacing w:val="-2"/>
          <w:sz w:val="24"/>
        </w:rPr>
        <w:t> </w:t>
      </w:r>
      <w:r>
        <w:rPr>
          <w:sz w:val="24"/>
        </w:rPr>
        <w:t>outline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procedures</w:t>
      </w:r>
      <w:r>
        <w:rPr>
          <w:spacing w:val="-1"/>
          <w:sz w:val="24"/>
        </w:rPr>
        <w:t> </w:t>
      </w:r>
      <w:r>
        <w:rPr>
          <w:sz w:val="24"/>
        </w:rPr>
        <w:t>(21</w:t>
      </w:r>
      <w:r>
        <w:rPr>
          <w:spacing w:val="-2"/>
          <w:sz w:val="24"/>
        </w:rPr>
        <w:t> </w:t>
      </w:r>
      <w:r>
        <w:rPr>
          <w:sz w:val="24"/>
        </w:rPr>
        <w:t>CFR</w:t>
      </w:r>
      <w:r>
        <w:rPr>
          <w:spacing w:val="-2"/>
          <w:sz w:val="24"/>
        </w:rPr>
        <w:t> </w:t>
      </w:r>
      <w:r>
        <w:rPr>
          <w:sz w:val="24"/>
        </w:rPr>
        <w:t>809.10(b)(8)).</w:t>
      </w:r>
      <w:r>
        <w:rPr>
          <w:spacing w:val="-2"/>
          <w:sz w:val="24"/>
        </w:rPr>
        <w:t> </w:t>
      </w:r>
      <w:r>
        <w:rPr>
          <w:sz w:val="24"/>
        </w:rPr>
        <w:t>Labeling</w:t>
      </w:r>
      <w:r>
        <w:rPr>
          <w:spacing w:val="-57"/>
          <w:sz w:val="24"/>
        </w:rPr>
        <w:t> </w:t>
      </w:r>
      <w:r>
        <w:rPr>
          <w:sz w:val="24"/>
        </w:rPr>
        <w:t>must list any points that may be useful in improving precision and accuracy, as per 21</w:t>
      </w:r>
      <w:r>
        <w:rPr>
          <w:spacing w:val="1"/>
          <w:sz w:val="24"/>
        </w:rPr>
        <w:t> </w:t>
      </w:r>
      <w:r>
        <w:rPr>
          <w:sz w:val="24"/>
        </w:rPr>
        <w:t>CFR</w:t>
      </w:r>
      <w:r>
        <w:rPr>
          <w:spacing w:val="-2"/>
          <w:sz w:val="24"/>
        </w:rPr>
        <w:t> </w:t>
      </w:r>
      <w:r>
        <w:rPr>
          <w:sz w:val="24"/>
        </w:rPr>
        <w:t>809.10(b)(8).</w:t>
      </w:r>
    </w:p>
    <w:p>
      <w:pPr>
        <w:pStyle w:val="BodyText"/>
        <w:spacing w:before="11"/>
        <w:rPr>
          <w:sz w:val="23"/>
        </w:rPr>
      </w:pPr>
    </w:p>
    <w:p>
      <w:pPr>
        <w:spacing w:before="0"/>
        <w:ind w:left="1100" w:right="763" w:firstLine="0"/>
        <w:jc w:val="left"/>
        <w:rPr>
          <w:sz w:val="24"/>
        </w:rPr>
      </w:pPr>
      <w:r>
        <w:rPr>
          <w:sz w:val="24"/>
        </w:rPr>
        <w:t>FDA</w:t>
      </w:r>
      <w:r>
        <w:rPr>
          <w:spacing w:val="-3"/>
          <w:sz w:val="24"/>
        </w:rPr>
        <w:t> </w:t>
      </w:r>
      <w:r>
        <w:rPr>
          <w:sz w:val="24"/>
        </w:rPr>
        <w:t>recommends</w:t>
      </w:r>
      <w:r>
        <w:rPr>
          <w:spacing w:val="-1"/>
          <w:sz w:val="24"/>
        </w:rPr>
        <w:t> </w:t>
      </w:r>
      <w:r>
        <w:rPr>
          <w:sz w:val="24"/>
        </w:rPr>
        <w:t>that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user</w:t>
      </w:r>
      <w:r>
        <w:rPr>
          <w:spacing w:val="-2"/>
          <w:sz w:val="24"/>
        </w:rPr>
        <w:t> </w:t>
      </w:r>
      <w:r>
        <w:rPr>
          <w:sz w:val="24"/>
        </w:rPr>
        <w:t>manual</w:t>
      </w:r>
      <w:r>
        <w:rPr>
          <w:spacing w:val="-1"/>
          <w:sz w:val="24"/>
        </w:rPr>
        <w:t> </w:t>
      </w:r>
      <w:r>
        <w:rPr>
          <w:sz w:val="24"/>
        </w:rPr>
        <w:t>should</w:t>
      </w:r>
      <w:r>
        <w:rPr>
          <w:spacing w:val="-4"/>
          <w:sz w:val="24"/>
        </w:rPr>
        <w:t> </w:t>
      </w:r>
      <w:r>
        <w:rPr>
          <w:sz w:val="24"/>
        </w:rPr>
        <w:t>contain</w:t>
      </w:r>
      <w:r>
        <w:rPr>
          <w:spacing w:val="-1"/>
          <w:sz w:val="24"/>
        </w:rPr>
        <w:t> </w:t>
      </w:r>
      <w:r>
        <w:rPr>
          <w:sz w:val="24"/>
        </w:rPr>
        <w:t>detailed</w:t>
      </w:r>
      <w:r>
        <w:rPr>
          <w:spacing w:val="-2"/>
          <w:sz w:val="24"/>
        </w:rPr>
        <w:t> </w:t>
      </w:r>
      <w:r>
        <w:rPr>
          <w:sz w:val="24"/>
        </w:rPr>
        <w:t>instructions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how</w:t>
      </w:r>
      <w:r>
        <w:rPr>
          <w:spacing w:val="-2"/>
          <w:sz w:val="24"/>
        </w:rPr>
        <w:t> </w:t>
      </w:r>
      <w:r>
        <w:rPr>
          <w:sz w:val="24"/>
        </w:rPr>
        <w:t>users</w:t>
      </w:r>
      <w:r>
        <w:rPr>
          <w:spacing w:val="-57"/>
          <w:sz w:val="24"/>
        </w:rPr>
        <w:t> </w:t>
      </w:r>
      <w:r>
        <w:rPr>
          <w:sz w:val="24"/>
        </w:rPr>
        <w:t>are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perform</w:t>
      </w:r>
      <w:r>
        <w:rPr>
          <w:spacing w:val="-1"/>
          <w:sz w:val="24"/>
        </w:rPr>
        <w:t> </w:t>
      </w:r>
      <w:r>
        <w:rPr>
          <w:b/>
          <w:sz w:val="24"/>
        </w:rPr>
        <w:t>cleaning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disinfection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procedures</w:t>
      </w:r>
      <w:r>
        <w:rPr>
          <w:b/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meter</w:t>
      </w:r>
      <w:r>
        <w:rPr>
          <w:spacing w:val="-1"/>
          <w:sz w:val="24"/>
        </w:rPr>
        <w:t> </w:t>
      </w:r>
      <w:r>
        <w:rPr>
          <w:b/>
          <w:sz w:val="24"/>
        </w:rPr>
        <w:t>between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patients</w:t>
      </w:r>
      <w:r>
        <w:rPr>
          <w:sz w:val="24"/>
        </w:rPr>
        <w:t>.</w:t>
      </w:r>
    </w:p>
    <w:p>
      <w:pPr>
        <w:pStyle w:val="BodyText"/>
        <w:ind w:left="1100" w:right="735"/>
      </w:pPr>
      <w:r>
        <w:rPr/>
        <w:t>This</w:t>
      </w:r>
      <w:r>
        <w:rPr>
          <w:spacing w:val="-3"/>
        </w:rPr>
        <w:t> </w:t>
      </w:r>
      <w:r>
        <w:rPr/>
        <w:t>information</w:t>
      </w:r>
      <w:r>
        <w:rPr>
          <w:spacing w:val="-2"/>
        </w:rPr>
        <w:t> </w:t>
      </w:r>
      <w:r>
        <w:rPr/>
        <w:t>should</w:t>
      </w:r>
      <w:r>
        <w:rPr>
          <w:spacing w:val="-4"/>
        </w:rPr>
        <w:t> </w:t>
      </w:r>
      <w:r>
        <w:rPr/>
        <w:t>be</w:t>
      </w:r>
      <w:r>
        <w:rPr>
          <w:spacing w:val="-2"/>
        </w:rPr>
        <w:t> </w:t>
      </w:r>
      <w:r>
        <w:rPr/>
        <w:t>based</w:t>
      </w:r>
      <w:r>
        <w:rPr>
          <w:spacing w:val="-1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1"/>
        </w:rPr>
        <w:t> </w:t>
      </w:r>
      <w:r>
        <w:rPr/>
        <w:t>validation</w:t>
      </w:r>
      <w:r>
        <w:rPr>
          <w:spacing w:val="-2"/>
        </w:rPr>
        <w:t> </w:t>
      </w:r>
      <w:r>
        <w:rPr/>
        <w:t>studies</w:t>
      </w:r>
      <w:r>
        <w:rPr>
          <w:spacing w:val="-1"/>
        </w:rPr>
        <w:t> </w:t>
      </w:r>
      <w:r>
        <w:rPr/>
        <w:t>performed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described</w:t>
      </w:r>
      <w:r>
        <w:rPr>
          <w:spacing w:val="-2"/>
        </w:rPr>
        <w:t> </w:t>
      </w:r>
      <w:r>
        <w:rPr/>
        <w:t>above</w:t>
      </w:r>
      <w:r>
        <w:rPr>
          <w:spacing w:val="-57"/>
        </w:rPr>
        <w:t> </w:t>
      </w:r>
      <w:r>
        <w:rPr/>
        <w:t>in</w:t>
      </w:r>
      <w:r>
        <w:rPr>
          <w:spacing w:val="-1"/>
        </w:rPr>
        <w:t> </w:t>
      </w:r>
      <w:r>
        <w:rPr/>
        <w:t>Section IV. You should</w:t>
      </w:r>
      <w:r>
        <w:rPr>
          <w:spacing w:val="-1"/>
        </w:rPr>
        <w:t> </w:t>
      </w:r>
      <w:r>
        <w:rPr/>
        <w:t>also</w:t>
      </w:r>
      <w:r>
        <w:rPr>
          <w:spacing w:val="-2"/>
        </w:rPr>
        <w:t> </w:t>
      </w:r>
      <w:r>
        <w:rPr/>
        <w:t>include the following:</w:t>
      </w:r>
    </w:p>
    <w:p>
      <w:pPr>
        <w:pStyle w:val="BodyText"/>
      </w:pPr>
    </w:p>
    <w:p>
      <w:pPr>
        <w:pStyle w:val="ListParagraph"/>
        <w:numPr>
          <w:ilvl w:val="0"/>
          <w:numId w:val="10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0" w:hanging="360"/>
        <w:jc w:val="left"/>
        <w:rPr>
          <w:sz w:val="24"/>
        </w:rPr>
      </w:pPr>
      <w:r>
        <w:rPr>
          <w:sz w:val="24"/>
        </w:rPr>
        <w:t>An</w:t>
      </w:r>
      <w:r>
        <w:rPr>
          <w:spacing w:val="-2"/>
          <w:sz w:val="24"/>
        </w:rPr>
        <w:t> </w:t>
      </w:r>
      <w:r>
        <w:rPr>
          <w:sz w:val="24"/>
        </w:rPr>
        <w:t>explanation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why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cleaning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disinfection</w:t>
      </w:r>
      <w:r>
        <w:rPr>
          <w:spacing w:val="-1"/>
          <w:sz w:val="24"/>
        </w:rPr>
        <w:t> </w:t>
      </w:r>
      <w:r>
        <w:rPr>
          <w:sz w:val="24"/>
        </w:rPr>
        <w:t>should</w:t>
      </w:r>
      <w:r>
        <w:rPr>
          <w:spacing w:val="-3"/>
          <w:sz w:val="24"/>
        </w:rPr>
        <w:t> </w:t>
      </w:r>
      <w:r>
        <w:rPr>
          <w:sz w:val="24"/>
        </w:rPr>
        <w:t>be</w:t>
      </w:r>
      <w:r>
        <w:rPr>
          <w:spacing w:val="2"/>
          <w:sz w:val="24"/>
        </w:rPr>
        <w:t> </w:t>
      </w:r>
      <w:r>
        <w:rPr>
          <w:sz w:val="24"/>
        </w:rPr>
        <w:t>performed.</w:t>
      </w:r>
    </w:p>
    <w:p>
      <w:pPr>
        <w:pStyle w:val="ListParagraph"/>
        <w:numPr>
          <w:ilvl w:val="0"/>
          <w:numId w:val="10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1262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recommended</w:t>
      </w:r>
      <w:r>
        <w:rPr>
          <w:spacing w:val="-1"/>
          <w:sz w:val="24"/>
        </w:rPr>
        <w:t> </w:t>
      </w:r>
      <w:r>
        <w:rPr>
          <w:sz w:val="24"/>
        </w:rPr>
        <w:t>frequency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cleaning</w:t>
      </w:r>
      <w:r>
        <w:rPr>
          <w:spacing w:val="-2"/>
          <w:sz w:val="24"/>
        </w:rPr>
        <w:t> </w:t>
      </w:r>
      <w:r>
        <w:rPr>
          <w:sz w:val="24"/>
        </w:rPr>
        <w:t>and disinfection,</w:t>
      </w:r>
      <w:r>
        <w:rPr>
          <w:spacing w:val="-3"/>
          <w:sz w:val="24"/>
        </w:rPr>
        <w:t> </w:t>
      </w:r>
      <w:r>
        <w:rPr>
          <w:sz w:val="24"/>
        </w:rPr>
        <w:t>i.e.,</w:t>
      </w:r>
      <w:r>
        <w:rPr>
          <w:spacing w:val="-2"/>
          <w:sz w:val="24"/>
        </w:rPr>
        <w:t> </w:t>
      </w:r>
      <w:r>
        <w:rPr>
          <w:sz w:val="24"/>
        </w:rPr>
        <w:t>between</w:t>
      </w:r>
      <w:r>
        <w:rPr>
          <w:spacing w:val="-1"/>
          <w:sz w:val="24"/>
        </w:rPr>
        <w:t> </w:t>
      </w:r>
      <w:r>
        <w:rPr>
          <w:sz w:val="24"/>
        </w:rPr>
        <w:t>each</w:t>
      </w:r>
      <w:r>
        <w:rPr>
          <w:spacing w:val="-57"/>
          <w:sz w:val="24"/>
        </w:rPr>
        <w:t> </w:t>
      </w:r>
      <w:r>
        <w:rPr>
          <w:sz w:val="24"/>
        </w:rPr>
        <w:t>patient.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9"/>
        </w:rPr>
      </w:pPr>
      <w:r>
        <w:rPr/>
        <w:pict>
          <v:rect style="position:absolute;margin-left:90pt;margin-top:18.869745pt;width:144pt;height:.48pt;mso-position-horizontal-relative:page;mso-position-vertical-relative:paragraph;z-index:-1572147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5"/>
        <w:ind w:left="740" w:right="0" w:firstLine="0"/>
        <w:jc w:val="left"/>
        <w:rPr>
          <w:sz w:val="20"/>
        </w:rPr>
      </w:pPr>
      <w:r>
        <w:rPr>
          <w:sz w:val="20"/>
          <w:vertAlign w:val="superscript"/>
        </w:rPr>
        <w:t>20</w:t>
      </w:r>
      <w:r>
        <w:rPr>
          <w:spacing w:val="-12"/>
          <w:sz w:val="20"/>
          <w:vertAlign w:val="baseline"/>
        </w:rPr>
        <w:t> </w:t>
      </w:r>
      <w:bookmarkStart w:name="_bookmark52" w:id="92"/>
      <w:bookmarkEnd w:id="92"/>
      <w:r>
        <w:rPr>
          <w:sz w:val="20"/>
          <w:vertAlign w:val="baseline"/>
        </w:rPr>
        <w:t>A</w:t>
      </w:r>
      <w:r>
        <w:rPr>
          <w:sz w:val="20"/>
          <w:vertAlign w:val="baseline"/>
        </w:rPr>
        <w:t>vailable</w:t>
      </w:r>
      <w:r>
        <w:rPr>
          <w:spacing w:val="-12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11"/>
          <w:sz w:val="20"/>
          <w:vertAlign w:val="baseline"/>
        </w:rPr>
        <w:t> </w:t>
      </w:r>
      <w:hyperlink r:id="rId26">
        <w:r>
          <w:rPr>
            <w:color w:val="0000FF"/>
            <w:sz w:val="20"/>
            <w:u w:val="single" w:color="0000FF"/>
            <w:vertAlign w:val="baseline"/>
          </w:rPr>
          <w:t>http://www.cdc.gov/hicpac/2007ip/2007isolationprecautions.html</w:t>
        </w:r>
      </w:hyperlink>
      <w:r>
        <w:rPr>
          <w:color w:val="0000FF"/>
          <w:sz w:val="20"/>
          <w:u w:val="single" w:color="0000FF"/>
          <w:vertAlign w:val="baseline"/>
        </w:rPr>
        <w:t>.</w:t>
      </w:r>
    </w:p>
    <w:p>
      <w:pPr>
        <w:spacing w:before="1"/>
        <w:ind w:left="740" w:right="0" w:firstLine="0"/>
        <w:jc w:val="left"/>
        <w:rPr>
          <w:sz w:val="20"/>
        </w:rPr>
      </w:pPr>
      <w:r>
        <w:rPr>
          <w:sz w:val="20"/>
          <w:vertAlign w:val="superscript"/>
        </w:rPr>
        <w:t>21</w:t>
      </w:r>
      <w:r>
        <w:rPr>
          <w:spacing w:val="-9"/>
          <w:sz w:val="20"/>
          <w:vertAlign w:val="baseline"/>
        </w:rPr>
        <w:t> </w:t>
      </w:r>
      <w:bookmarkStart w:name="_bookmark53" w:id="93"/>
      <w:bookmarkEnd w:id="93"/>
      <w:r>
        <w:rPr>
          <w:sz w:val="20"/>
          <w:vertAlign w:val="baseline"/>
        </w:rPr>
        <w:t>A</w:t>
      </w:r>
      <w:r>
        <w:rPr>
          <w:sz w:val="20"/>
          <w:vertAlign w:val="baseline"/>
        </w:rPr>
        <w:t>vailable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9"/>
          <w:sz w:val="20"/>
          <w:vertAlign w:val="baseline"/>
        </w:rPr>
        <w:t> </w:t>
      </w:r>
      <w:hyperlink r:id="rId27">
        <w:r>
          <w:rPr>
            <w:color w:val="0000FF"/>
            <w:sz w:val="20"/>
            <w:u w:val="single" w:color="0000FF"/>
            <w:vertAlign w:val="baseline"/>
          </w:rPr>
          <w:t>http://www.cdc.gov/biosafety/publications/bmbl5/</w:t>
        </w:r>
      </w:hyperlink>
      <w:r>
        <w:rPr>
          <w:color w:val="0000FF"/>
          <w:sz w:val="20"/>
          <w:u w:val="single" w:color="0000FF"/>
          <w:vertAlign w:val="baseline"/>
        </w:rPr>
        <w:t>.</w:t>
      </w:r>
    </w:p>
    <w:p>
      <w:pPr>
        <w:spacing w:after="0"/>
        <w:jc w:val="left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9"/>
        <w:rPr>
          <w:sz w:val="27"/>
        </w:rPr>
      </w:pPr>
    </w:p>
    <w:p>
      <w:pPr>
        <w:pStyle w:val="ListParagraph"/>
        <w:numPr>
          <w:ilvl w:val="0"/>
          <w:numId w:val="10"/>
        </w:numPr>
        <w:tabs>
          <w:tab w:pos="1819" w:val="left" w:leader="none"/>
          <w:tab w:pos="1820" w:val="left" w:leader="none"/>
        </w:tabs>
        <w:spacing w:line="240" w:lineRule="auto" w:before="100" w:after="0"/>
        <w:ind w:left="1820" w:right="1742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materials</w:t>
      </w:r>
      <w:r>
        <w:rPr>
          <w:spacing w:val="-1"/>
          <w:sz w:val="24"/>
        </w:rPr>
        <w:t> </w:t>
      </w:r>
      <w:r>
        <w:rPr>
          <w:sz w:val="24"/>
        </w:rPr>
        <w:t>needed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cleaning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disinfection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how</w:t>
      </w:r>
      <w:r>
        <w:rPr>
          <w:spacing w:val="-2"/>
          <w:sz w:val="24"/>
        </w:rPr>
        <w:t> </w:t>
      </w:r>
      <w:r>
        <w:rPr>
          <w:sz w:val="24"/>
        </w:rPr>
        <w:t>they</w:t>
      </w:r>
      <w:r>
        <w:rPr>
          <w:spacing w:val="-2"/>
          <w:sz w:val="24"/>
        </w:rPr>
        <w:t> </w:t>
      </w:r>
      <w:r>
        <w:rPr>
          <w:sz w:val="24"/>
        </w:rPr>
        <w:t>can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57"/>
          <w:sz w:val="24"/>
        </w:rPr>
        <w:t> </w:t>
      </w:r>
      <w:r>
        <w:rPr>
          <w:sz w:val="24"/>
        </w:rPr>
        <w:t>purchased</w:t>
      </w:r>
      <w:r>
        <w:rPr>
          <w:spacing w:val="-1"/>
          <w:sz w:val="24"/>
        </w:rPr>
        <w:t> </w:t>
      </w:r>
      <w:r>
        <w:rPr>
          <w:sz w:val="24"/>
        </w:rPr>
        <w:t>or prepared.</w:t>
      </w:r>
    </w:p>
    <w:p>
      <w:pPr>
        <w:pStyle w:val="ListParagraph"/>
        <w:numPr>
          <w:ilvl w:val="0"/>
          <w:numId w:val="10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904" w:hanging="360"/>
        <w:jc w:val="left"/>
        <w:rPr>
          <w:sz w:val="24"/>
        </w:rPr>
      </w:pPr>
      <w:r>
        <w:rPr>
          <w:sz w:val="24"/>
        </w:rPr>
        <w:t>A detailed procedure describing what parts of the device should be cleaned and</w:t>
      </w:r>
      <w:r>
        <w:rPr>
          <w:spacing w:val="1"/>
          <w:sz w:val="24"/>
        </w:rPr>
        <w:t> </w:t>
      </w:r>
      <w:r>
        <w:rPr>
          <w:sz w:val="24"/>
        </w:rPr>
        <w:t>disinfected,</w:t>
      </w:r>
      <w:r>
        <w:rPr>
          <w:spacing w:val="-4"/>
          <w:sz w:val="24"/>
        </w:rPr>
        <w:t> </w:t>
      </w:r>
      <w:r>
        <w:rPr>
          <w:sz w:val="24"/>
        </w:rPr>
        <w:t>what</w:t>
      </w:r>
      <w:r>
        <w:rPr>
          <w:spacing w:val="-2"/>
          <w:sz w:val="24"/>
        </w:rPr>
        <w:t> </w:t>
      </w:r>
      <w:r>
        <w:rPr>
          <w:sz w:val="24"/>
        </w:rPr>
        <w:t>should</w:t>
      </w:r>
      <w:r>
        <w:rPr>
          <w:spacing w:val="-3"/>
          <w:sz w:val="24"/>
        </w:rPr>
        <w:t> </w:t>
      </w:r>
      <w:r>
        <w:rPr>
          <w:sz w:val="24"/>
        </w:rPr>
        <w:t>not</w:t>
      </w:r>
      <w:r>
        <w:rPr>
          <w:spacing w:val="-2"/>
          <w:sz w:val="24"/>
        </w:rPr>
        <w:t> </w:t>
      </w:r>
      <w:r>
        <w:rPr>
          <w:sz w:val="24"/>
        </w:rPr>
        <w:t>be cleaned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disinfected</w:t>
      </w:r>
      <w:r>
        <w:rPr>
          <w:spacing w:val="-2"/>
          <w:sz w:val="24"/>
        </w:rPr>
        <w:t> </w:t>
      </w:r>
      <w:r>
        <w:rPr>
          <w:sz w:val="24"/>
        </w:rPr>
        <w:t>(avoided),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amount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57"/>
          <w:sz w:val="24"/>
        </w:rPr>
        <w:t> </w:t>
      </w:r>
      <w:r>
        <w:rPr>
          <w:sz w:val="24"/>
        </w:rPr>
        <w:t>time the disinfectant should remain on the meter (contact time), etc. You should</w:t>
      </w:r>
      <w:r>
        <w:rPr>
          <w:spacing w:val="-57"/>
          <w:sz w:val="24"/>
        </w:rPr>
        <w:t> </w:t>
      </w:r>
      <w:r>
        <w:rPr>
          <w:sz w:val="24"/>
        </w:rPr>
        <w:t>include graphics/photographs to assist the user. Again, be sure that all graphics</w:t>
      </w:r>
      <w:r>
        <w:rPr>
          <w:spacing w:val="1"/>
          <w:sz w:val="24"/>
        </w:rPr>
        <w:t> </w:t>
      </w:r>
      <w:r>
        <w:rPr>
          <w:sz w:val="24"/>
        </w:rPr>
        <w:t>show</w:t>
      </w:r>
      <w:r>
        <w:rPr>
          <w:spacing w:val="-2"/>
          <w:sz w:val="24"/>
        </w:rPr>
        <w:t> </w:t>
      </w:r>
      <w:r>
        <w:rPr>
          <w:sz w:val="24"/>
        </w:rPr>
        <w:t>the user wearing gloves.</w:t>
      </w:r>
    </w:p>
    <w:p>
      <w:pPr>
        <w:pStyle w:val="ListParagraph"/>
        <w:numPr>
          <w:ilvl w:val="0"/>
          <w:numId w:val="10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936" w:hanging="360"/>
        <w:jc w:val="left"/>
        <w:rPr>
          <w:sz w:val="24"/>
        </w:rPr>
      </w:pPr>
      <w:r>
        <w:rPr>
          <w:sz w:val="24"/>
        </w:rPr>
        <w:t>A statement that, after cleaning and disinfection, users’ gloves should be</w:t>
      </w:r>
      <w:r>
        <w:rPr>
          <w:spacing w:val="1"/>
          <w:sz w:val="24"/>
        </w:rPr>
        <w:t> </w:t>
      </w:r>
      <w:r>
        <w:rPr>
          <w:sz w:val="24"/>
        </w:rPr>
        <w:t>removed,</w:t>
      </w:r>
      <w:r>
        <w:rPr>
          <w:spacing w:val="-1"/>
          <w:sz w:val="24"/>
        </w:rPr>
        <w:t> </w:t>
      </w:r>
      <w:r>
        <w:rPr>
          <w:sz w:val="24"/>
        </w:rPr>
        <w:t>hands</w:t>
      </w:r>
      <w:r>
        <w:rPr>
          <w:spacing w:val="-1"/>
          <w:sz w:val="24"/>
        </w:rPr>
        <w:t> </w:t>
      </w:r>
      <w:r>
        <w:rPr>
          <w:sz w:val="24"/>
        </w:rPr>
        <w:t>cleaned,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new</w:t>
      </w:r>
      <w:r>
        <w:rPr>
          <w:spacing w:val="-1"/>
          <w:sz w:val="24"/>
        </w:rPr>
        <w:t> </w:t>
      </w:r>
      <w:r>
        <w:rPr>
          <w:sz w:val="24"/>
        </w:rPr>
        <w:t>pair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clean</w:t>
      </w:r>
      <w:r>
        <w:rPr>
          <w:spacing w:val="-2"/>
          <w:sz w:val="24"/>
        </w:rPr>
        <w:t> </w:t>
      </w:r>
      <w:r>
        <w:rPr>
          <w:sz w:val="24"/>
        </w:rPr>
        <w:t>gloves</w:t>
      </w:r>
      <w:r>
        <w:rPr>
          <w:spacing w:val="-2"/>
          <w:sz w:val="24"/>
        </w:rPr>
        <w:t> </w:t>
      </w:r>
      <w:r>
        <w:rPr>
          <w:sz w:val="24"/>
        </w:rPr>
        <w:t>worn before proceeding</w:t>
      </w:r>
      <w:r>
        <w:rPr>
          <w:spacing w:val="-57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the next patient.</w:t>
      </w:r>
    </w:p>
    <w:p>
      <w:pPr>
        <w:pStyle w:val="ListParagraph"/>
        <w:numPr>
          <w:ilvl w:val="0"/>
          <w:numId w:val="10"/>
        </w:numPr>
        <w:tabs>
          <w:tab w:pos="1819" w:val="left" w:leader="none"/>
          <w:tab w:pos="1820" w:val="left" w:leader="none"/>
        </w:tabs>
        <w:spacing w:line="240" w:lineRule="auto" w:before="0" w:after="0"/>
        <w:ind w:left="1820" w:right="1426" w:hanging="360"/>
        <w:jc w:val="left"/>
        <w:rPr>
          <w:sz w:val="24"/>
        </w:rPr>
      </w:pPr>
      <w:r>
        <w:rPr>
          <w:sz w:val="24"/>
        </w:rPr>
        <w:t>A contact telephone number for technical assistance or questions should be</w:t>
      </w:r>
      <w:r>
        <w:rPr>
          <w:spacing w:val="-58"/>
          <w:sz w:val="24"/>
        </w:rPr>
        <w:t> </w:t>
      </w:r>
      <w:r>
        <w:rPr>
          <w:sz w:val="24"/>
        </w:rPr>
        <w:t>prominently</w:t>
      </w:r>
      <w:r>
        <w:rPr>
          <w:spacing w:val="-1"/>
          <w:sz w:val="24"/>
        </w:rPr>
        <w:t> </w:t>
      </w:r>
      <w:r>
        <w:rPr>
          <w:sz w:val="24"/>
        </w:rPr>
        <w:t>listed in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cleaning</w:t>
      </w:r>
      <w:r>
        <w:rPr>
          <w:spacing w:val="-1"/>
          <w:sz w:val="24"/>
        </w:rPr>
        <w:t> </w:t>
      </w:r>
      <w:r>
        <w:rPr>
          <w:sz w:val="24"/>
        </w:rPr>
        <w:t>and disinfection</w:t>
      </w:r>
      <w:r>
        <w:rPr>
          <w:spacing w:val="-1"/>
          <w:sz w:val="24"/>
        </w:rPr>
        <w:t> </w:t>
      </w:r>
      <w:r>
        <w:rPr>
          <w:sz w:val="24"/>
        </w:rPr>
        <w:t>section.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spacing w:before="1"/>
        <w:ind w:left="1100"/>
      </w:pPr>
      <w:r>
        <w:rPr/>
        <w:t>We</w:t>
      </w:r>
      <w:r>
        <w:rPr>
          <w:spacing w:val="-1"/>
        </w:rPr>
        <w:t> </w:t>
      </w:r>
      <w:r>
        <w:rPr/>
        <w:t>recommend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also</w:t>
      </w:r>
      <w:r>
        <w:rPr>
          <w:spacing w:val="-1"/>
        </w:rPr>
        <w:t> </w:t>
      </w:r>
      <w:r>
        <w:rPr/>
        <w:t>include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references</w:t>
      </w:r>
      <w:r>
        <w:rPr>
          <w:spacing w:val="-1"/>
        </w:rPr>
        <w:t> </w:t>
      </w:r>
      <w:r>
        <w:rPr/>
        <w:t>below:</w:t>
      </w:r>
    </w:p>
    <w:p>
      <w:pPr>
        <w:spacing w:before="230"/>
        <w:ind w:left="1100" w:right="840" w:firstLine="0"/>
        <w:jc w:val="left"/>
        <w:rPr>
          <w:i/>
          <w:sz w:val="24"/>
        </w:rPr>
      </w:pPr>
      <w:r>
        <w:rPr>
          <w:i/>
          <w:sz w:val="24"/>
        </w:rPr>
        <w:t>“</w:t>
      </w:r>
      <w:r>
        <w:rPr>
          <w:i/>
          <w:color w:val="0000FF"/>
          <w:sz w:val="24"/>
          <w:u w:val="single" w:color="0000FF"/>
        </w:rPr>
        <w:t>FDA</w:t>
      </w:r>
      <w:r>
        <w:rPr>
          <w:i/>
          <w:color w:val="0000FF"/>
          <w:spacing w:val="-4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Public</w:t>
      </w:r>
      <w:r>
        <w:rPr>
          <w:i/>
          <w:color w:val="0000FF"/>
          <w:spacing w:val="-2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Health</w:t>
      </w:r>
      <w:r>
        <w:rPr>
          <w:i/>
          <w:color w:val="0000FF"/>
          <w:spacing w:val="-2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Notification:</w:t>
      </w:r>
      <w:r>
        <w:rPr>
          <w:i/>
          <w:color w:val="0000FF"/>
          <w:spacing w:val="-2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Use</w:t>
      </w:r>
      <w:r>
        <w:rPr>
          <w:i/>
          <w:color w:val="0000FF"/>
          <w:spacing w:val="-3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of</w:t>
      </w:r>
      <w:r>
        <w:rPr>
          <w:i/>
          <w:color w:val="0000FF"/>
          <w:spacing w:val="-2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Fingerstick</w:t>
      </w:r>
      <w:r>
        <w:rPr>
          <w:i/>
          <w:color w:val="0000FF"/>
          <w:spacing w:val="-2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Devices</w:t>
      </w:r>
      <w:r>
        <w:rPr>
          <w:i/>
          <w:color w:val="0000FF"/>
          <w:spacing w:val="-4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on</w:t>
      </w:r>
      <w:r>
        <w:rPr>
          <w:i/>
          <w:color w:val="0000FF"/>
          <w:spacing w:val="-3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More</w:t>
      </w:r>
      <w:r>
        <w:rPr>
          <w:i/>
          <w:color w:val="0000FF"/>
          <w:spacing w:val="-2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than</w:t>
      </w:r>
      <w:r>
        <w:rPr>
          <w:i/>
          <w:color w:val="0000FF"/>
          <w:spacing w:val="-2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One</w:t>
      </w:r>
      <w:r>
        <w:rPr>
          <w:i/>
          <w:color w:val="0000FF"/>
          <w:spacing w:val="-3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Person</w:t>
      </w:r>
      <w:r>
        <w:rPr>
          <w:i/>
          <w:color w:val="0000FF"/>
          <w:spacing w:val="-57"/>
          <w:sz w:val="24"/>
        </w:rPr>
        <w:t> </w:t>
      </w:r>
      <w:r>
        <w:rPr>
          <w:i/>
          <w:color w:val="0000FF"/>
          <w:sz w:val="24"/>
          <w:u w:val="single" w:color="0000FF"/>
        </w:rPr>
        <w:t>Poses</w:t>
      </w:r>
      <w:r>
        <w:rPr>
          <w:i/>
          <w:color w:val="0000FF"/>
          <w:spacing w:val="-3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Risk</w:t>
      </w:r>
      <w:r>
        <w:rPr>
          <w:i/>
          <w:color w:val="0000FF"/>
          <w:spacing w:val="-2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for</w:t>
      </w:r>
      <w:r>
        <w:rPr>
          <w:i/>
          <w:color w:val="0000FF"/>
          <w:spacing w:val="-1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Transmitting</w:t>
      </w:r>
      <w:r>
        <w:rPr>
          <w:i/>
          <w:color w:val="0000FF"/>
          <w:spacing w:val="-1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Bloodborne</w:t>
      </w:r>
      <w:r>
        <w:rPr>
          <w:i/>
          <w:color w:val="0000FF"/>
          <w:spacing w:val="-1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Pathogens:</w:t>
      </w:r>
      <w:r>
        <w:rPr>
          <w:i/>
          <w:color w:val="0000FF"/>
          <w:spacing w:val="-1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Initial</w:t>
      </w:r>
      <w:r>
        <w:rPr>
          <w:i/>
          <w:color w:val="0000FF"/>
          <w:spacing w:val="-1"/>
          <w:sz w:val="24"/>
          <w:u w:val="single" w:color="0000FF"/>
        </w:rPr>
        <w:t> </w:t>
      </w:r>
      <w:r>
        <w:rPr>
          <w:i/>
          <w:color w:val="0000FF"/>
          <w:sz w:val="24"/>
          <w:u w:val="single" w:color="0000FF"/>
        </w:rPr>
        <w:t>Communication</w:t>
      </w:r>
      <w:r>
        <w:rPr>
          <w:i/>
          <w:sz w:val="24"/>
        </w:rPr>
        <w:t>.”</w:t>
      </w:r>
      <w:hyperlink w:history="true" w:anchor="_bookmark54">
        <w:r>
          <w:rPr>
            <w:i/>
            <w:sz w:val="24"/>
            <w:vertAlign w:val="superscript"/>
          </w:rPr>
          <w:t>22</w:t>
        </w:r>
      </w:hyperlink>
    </w:p>
    <w:p>
      <w:pPr>
        <w:pStyle w:val="BodyText"/>
        <w:spacing w:before="4"/>
        <w:rPr>
          <w:i/>
          <w:sz w:val="15"/>
        </w:rPr>
      </w:pPr>
    </w:p>
    <w:p>
      <w:pPr>
        <w:spacing w:before="100"/>
        <w:ind w:left="1100" w:right="0" w:firstLine="0"/>
        <w:jc w:val="left"/>
        <w:rPr>
          <w:i/>
          <w:sz w:val="24"/>
        </w:rPr>
      </w:pPr>
      <w:r>
        <w:rPr>
          <w:i/>
          <w:sz w:val="24"/>
        </w:rPr>
        <w:t>“</w:t>
      </w:r>
      <w:hyperlink r:id="rId15">
        <w:r>
          <w:rPr>
            <w:i/>
            <w:color w:val="0000FF"/>
            <w:sz w:val="24"/>
            <w:u w:val="single" w:color="0000FF"/>
          </w:rPr>
          <w:t>Infection</w:t>
        </w:r>
        <w:r>
          <w:rPr>
            <w:i/>
            <w:color w:val="0000FF"/>
            <w:spacing w:val="-3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Prevention</w:t>
        </w:r>
        <w:r>
          <w:rPr>
            <w:i/>
            <w:color w:val="0000FF"/>
            <w:spacing w:val="-2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during</w:t>
        </w:r>
        <w:r>
          <w:rPr>
            <w:i/>
            <w:color w:val="0000FF"/>
            <w:spacing w:val="-2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Blood</w:t>
        </w:r>
        <w:r>
          <w:rPr>
            <w:i/>
            <w:color w:val="0000FF"/>
            <w:spacing w:val="-4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Glucose</w:t>
        </w:r>
        <w:r>
          <w:rPr>
            <w:i/>
            <w:color w:val="0000FF"/>
            <w:spacing w:val="-2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Monitoring</w:t>
        </w:r>
        <w:r>
          <w:rPr>
            <w:i/>
            <w:color w:val="0000FF"/>
            <w:spacing w:val="-2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and</w:t>
        </w:r>
        <w:r>
          <w:rPr>
            <w:i/>
            <w:color w:val="0000FF"/>
            <w:spacing w:val="-4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Insulin</w:t>
        </w:r>
        <w:r>
          <w:rPr>
            <w:i/>
            <w:color w:val="0000FF"/>
            <w:spacing w:val="-3"/>
            <w:sz w:val="24"/>
            <w:u w:val="single" w:color="0000FF"/>
          </w:rPr>
          <w:t> </w:t>
        </w:r>
        <w:r>
          <w:rPr>
            <w:i/>
            <w:color w:val="0000FF"/>
            <w:sz w:val="24"/>
            <w:u w:val="single" w:color="0000FF"/>
          </w:rPr>
          <w:t>Administration</w:t>
        </w:r>
      </w:hyperlink>
      <w:r>
        <w:rPr>
          <w:i/>
          <w:sz w:val="24"/>
        </w:rPr>
        <w:t>.”</w:t>
      </w:r>
      <w:hyperlink w:history="true" w:anchor="_bookmark55">
        <w:r>
          <w:rPr>
            <w:i/>
            <w:sz w:val="24"/>
            <w:vertAlign w:val="superscript"/>
          </w:rPr>
          <w:t>23</w:t>
        </w:r>
      </w:hyperlink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4"/>
        <w:rPr>
          <w:i/>
          <w:sz w:val="13"/>
        </w:rPr>
      </w:pPr>
      <w:r>
        <w:rPr/>
        <w:pict>
          <v:rect style="position:absolute;margin-left:90pt;margin-top:9.626064pt;width:144pt;height:.48pt;mso-position-horizontal-relative:page;mso-position-vertical-relative:paragraph;z-index:-1572096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740" w:right="1015" w:firstLine="0"/>
        <w:jc w:val="left"/>
        <w:rPr>
          <w:sz w:val="20"/>
        </w:rPr>
      </w:pPr>
      <w:r>
        <w:rPr>
          <w:sz w:val="20"/>
          <w:vertAlign w:val="superscript"/>
        </w:rPr>
        <w:t>22</w:t>
      </w:r>
      <w:r>
        <w:rPr>
          <w:sz w:val="20"/>
          <w:vertAlign w:val="baseline"/>
        </w:rPr>
        <w:t> </w:t>
      </w:r>
      <w:bookmarkStart w:name="_bookmark54" w:id="94"/>
      <w:bookmarkEnd w:id="94"/>
      <w:r>
        <w:rPr>
          <w:sz w:val="20"/>
          <w:vertAlign w:val="baseline"/>
        </w:rPr>
        <w:t>A</w:t>
      </w:r>
      <w:r>
        <w:rPr>
          <w:sz w:val="20"/>
          <w:vertAlign w:val="baseline"/>
        </w:rPr>
        <w:t>vailable at </w:t>
      </w:r>
      <w:r>
        <w:rPr>
          <w:color w:val="0000FF"/>
          <w:sz w:val="20"/>
          <w:u w:val="single" w:color="0000FF"/>
          <w:vertAlign w:val="baseline"/>
        </w:rPr>
        <w:t>https://wayback.archive-</w:t>
      </w:r>
      <w:r>
        <w:rPr>
          <w:color w:val="0000FF"/>
          <w:spacing w:val="1"/>
          <w:sz w:val="20"/>
          <w:vertAlign w:val="baseline"/>
        </w:rPr>
        <w:t> </w:t>
      </w:r>
      <w:r>
        <w:rPr>
          <w:color w:val="0000FF"/>
          <w:spacing w:val="-1"/>
          <w:sz w:val="20"/>
          <w:u w:val="single" w:color="0000FF"/>
          <w:vertAlign w:val="baseline"/>
        </w:rPr>
        <w:t>it.org/7993/20170111013014/</w:t>
      </w:r>
      <w:hyperlink r:id="rId28">
        <w:r>
          <w:rPr>
            <w:color w:val="0000FF"/>
            <w:spacing w:val="-1"/>
            <w:sz w:val="20"/>
            <w:u w:val="single" w:color="0000FF"/>
            <w:vertAlign w:val="baseline"/>
          </w:rPr>
          <w:t>http://www.fda.gov/MedicalDevices/Safety/AlertsandNotices/ucm224025.htm</w:t>
        </w:r>
        <w:r>
          <w:rPr>
            <w:spacing w:val="-1"/>
            <w:sz w:val="20"/>
            <w:vertAlign w:val="baseline"/>
          </w:rPr>
          <w:t>.</w:t>
        </w:r>
      </w:hyperlink>
      <w:r>
        <w:rPr>
          <w:sz w:val="20"/>
          <w:vertAlign w:val="baseline"/>
        </w:rPr>
        <w:t> </w:t>
      </w:r>
      <w:r>
        <w:rPr>
          <w:sz w:val="20"/>
          <w:vertAlign w:val="superscript"/>
        </w:rPr>
        <w:t>23</w:t>
      </w:r>
      <w:r>
        <w:rPr>
          <w:spacing w:val="-2"/>
          <w:sz w:val="20"/>
          <w:vertAlign w:val="baseline"/>
        </w:rPr>
        <w:t> </w:t>
      </w:r>
      <w:bookmarkStart w:name="_bookmark55" w:id="95"/>
      <w:bookmarkEnd w:id="95"/>
      <w:r>
        <w:rPr>
          <w:sz w:val="20"/>
          <w:vertAlign w:val="baseline"/>
        </w:rPr>
        <w:t>A</w:t>
      </w:r>
      <w:r>
        <w:rPr>
          <w:sz w:val="20"/>
          <w:vertAlign w:val="baseline"/>
        </w:rPr>
        <w:t>vailable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1"/>
          <w:sz w:val="20"/>
          <w:vertAlign w:val="baseline"/>
        </w:rPr>
        <w:t> </w:t>
      </w:r>
      <w:hyperlink r:id="rId15">
        <w:r>
          <w:rPr>
            <w:color w:val="0000FF"/>
            <w:sz w:val="20"/>
            <w:u w:val="single" w:color="0000FF"/>
            <w:vertAlign w:val="baseline"/>
          </w:rPr>
          <w:t>http://www.cdc.gov/injectionsafety/blood-glucose-monitoring.html</w:t>
        </w:r>
      </w:hyperlink>
      <w:r>
        <w:rPr>
          <w:sz w:val="20"/>
          <w:vertAlign w:val="baseline"/>
        </w:rPr>
        <w:t>.</w:t>
      </w:r>
    </w:p>
    <w:p>
      <w:pPr>
        <w:spacing w:after="0"/>
        <w:jc w:val="left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1"/>
        <w:rPr>
          <w:sz w:val="29"/>
        </w:rPr>
      </w:pPr>
    </w:p>
    <w:p>
      <w:pPr>
        <w:pStyle w:val="Heading1"/>
        <w:spacing w:before="85"/>
        <w:ind w:left="740" w:firstLine="0"/>
      </w:pPr>
      <w:bookmarkStart w:name="_bookmark56" w:id="96"/>
      <w:bookmarkEnd w:id="96"/>
      <w:r>
        <w:rPr>
          <w:b w:val="0"/>
        </w:rPr>
      </w:r>
      <w:r>
        <w:rPr/>
        <w:t>Appendix</w:t>
      </w:r>
      <w:r>
        <w:rPr>
          <w:spacing w:val="-4"/>
        </w:rPr>
        <w:t> </w:t>
      </w:r>
      <w:r>
        <w:rPr/>
        <w:t>1.</w:t>
      </w:r>
      <w:r>
        <w:rPr>
          <w:spacing w:val="-2"/>
        </w:rPr>
        <w:t> </w:t>
      </w:r>
      <w:r>
        <w:rPr/>
        <w:t>Sources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Error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Consider</w:t>
      </w:r>
      <w:r>
        <w:rPr>
          <w:spacing w:val="-3"/>
        </w:rPr>
        <w:t> </w:t>
      </w:r>
      <w:r>
        <w:rPr/>
        <w:t>for</w:t>
      </w:r>
      <w:r>
        <w:rPr>
          <w:spacing w:val="1"/>
        </w:rPr>
        <w:t> </w:t>
      </w:r>
      <w:r>
        <w:rPr/>
        <w:t>BGMSs</w:t>
      </w:r>
    </w:p>
    <w:p>
      <w:pPr>
        <w:pStyle w:val="BodyText"/>
        <w:spacing w:before="231"/>
        <w:ind w:left="740" w:right="955"/>
      </w:pPr>
      <w:r>
        <w:rPr/>
        <w:t>Table 10 below lists sources of error associated with the design, production, and use of</w:t>
      </w:r>
      <w:r>
        <w:rPr>
          <w:spacing w:val="1"/>
        </w:rPr>
        <w:t> </w:t>
      </w:r>
      <w:r>
        <w:rPr/>
        <w:t>BGMSs. We do not intend for this to be a complete list. You should consider all sources of</w:t>
      </w:r>
      <w:r>
        <w:rPr>
          <w:spacing w:val="-57"/>
        </w:rPr>
        <w:t> </w:t>
      </w:r>
      <w:r>
        <w:rPr/>
        <w:t>error based on your knowledge of your specific device. Documents such as CLSI EP-18A2</w:t>
      </w:r>
      <w:r>
        <w:rPr>
          <w:spacing w:val="-57"/>
        </w:rPr>
        <w:t> </w:t>
      </w:r>
      <w:r>
        <w:rPr/>
        <w:t>(Risk Management Techniques to Identify and Control Laboratory Error Sources) and ISO</w:t>
      </w:r>
      <w:r>
        <w:rPr>
          <w:spacing w:val="-57"/>
        </w:rPr>
        <w:t> </w:t>
      </w:r>
      <w:r>
        <w:rPr/>
        <w:t>14971</w:t>
      </w:r>
      <w:r>
        <w:rPr>
          <w:spacing w:val="-2"/>
        </w:rPr>
        <w:t> </w:t>
      </w:r>
      <w:r>
        <w:rPr/>
        <w:t>(Medical</w:t>
      </w:r>
      <w:r>
        <w:rPr>
          <w:spacing w:val="-2"/>
        </w:rPr>
        <w:t> </w:t>
      </w:r>
      <w:r>
        <w:rPr/>
        <w:t>devices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Application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risk</w:t>
      </w:r>
      <w:r>
        <w:rPr>
          <w:spacing w:val="-2"/>
        </w:rPr>
        <w:t> </w:t>
      </w:r>
      <w:r>
        <w:rPr/>
        <w:t>management</w:t>
      </w:r>
      <w:r>
        <w:rPr>
          <w:spacing w:val="-2"/>
        </w:rPr>
        <w:t> </w:t>
      </w:r>
      <w:r>
        <w:rPr/>
        <w:t>to medical</w:t>
      </w:r>
      <w:r>
        <w:rPr>
          <w:spacing w:val="-2"/>
        </w:rPr>
        <w:t> </w:t>
      </w:r>
      <w:r>
        <w:rPr/>
        <w:t>devices)also</w:t>
      </w:r>
      <w:r>
        <w:rPr>
          <w:spacing w:val="-2"/>
        </w:rPr>
        <w:t> </w:t>
      </w:r>
      <w:r>
        <w:rPr/>
        <w:t>provide</w:t>
      </w:r>
      <w:r>
        <w:rPr>
          <w:spacing w:val="-57"/>
        </w:rPr>
        <w:t> </w:t>
      </w:r>
      <w:r>
        <w:rPr/>
        <w:t>lists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preanalytical,</w:t>
      </w:r>
      <w:r>
        <w:rPr>
          <w:spacing w:val="-2"/>
        </w:rPr>
        <w:t> </w:t>
      </w:r>
      <w:r>
        <w:rPr/>
        <w:t>analytical,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post-analytical errors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consider.</w:t>
      </w:r>
    </w:p>
    <w:p>
      <w:pPr>
        <w:pStyle w:val="BodyText"/>
        <w:spacing w:before="10"/>
        <w:rPr>
          <w:sz w:val="23"/>
        </w:rPr>
      </w:pPr>
    </w:p>
    <w:p>
      <w:pPr>
        <w:spacing w:before="0"/>
        <w:ind w:left="740" w:right="0" w:firstLine="0"/>
        <w:jc w:val="left"/>
        <w:rPr>
          <w:b/>
          <w:sz w:val="24"/>
        </w:rPr>
      </w:pPr>
      <w:r>
        <w:rPr>
          <w:b/>
          <w:sz w:val="24"/>
        </w:rPr>
        <w:t>Table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Examples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Sources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Error</w:t>
      </w:r>
    </w:p>
    <w:p>
      <w:pPr>
        <w:pStyle w:val="BodyText"/>
        <w:rPr>
          <w:b/>
        </w:r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9"/>
        <w:gridCol w:w="7740"/>
      </w:tblGrid>
      <w:tr>
        <w:trPr>
          <w:trHeight w:val="827" w:hRule="atLeast"/>
        </w:trPr>
        <w:tc>
          <w:tcPr>
            <w:tcW w:w="181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Category</w:t>
            </w:r>
          </w:p>
        </w:tc>
        <w:tc>
          <w:tcPr>
            <w:tcW w:w="774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2559" w:right="25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Source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error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failure</w:t>
            </w:r>
          </w:p>
        </w:tc>
      </w:tr>
      <w:tr>
        <w:trPr>
          <w:trHeight w:val="8555" w:hRule="atLeast"/>
        </w:trPr>
        <w:tc>
          <w:tcPr>
            <w:tcW w:w="1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Operator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spacing w:line="276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Failure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follow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procedure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correctly,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example: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93" w:lineRule="exact" w:before="0" w:after="0"/>
              <w:ind w:left="637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Sample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contamination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40" w:lineRule="auto" w:before="0" w:after="0"/>
              <w:ind w:left="637" w:right="678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Incorrect specimen collection (e.g., poor lancing technique and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incorrect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volume)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40" w:lineRule="auto" w:before="0" w:after="0"/>
              <w:ind w:left="637" w:right="895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Application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insufficient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amount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blood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strip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incorrect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application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 blood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strip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40" w:lineRule="auto" w:before="0" w:after="0"/>
              <w:ind w:left="637" w:right="1129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Use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sample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from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an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alternate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site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not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validated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manufacturer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40" w:lineRule="auto" w:before="0" w:after="0"/>
              <w:ind w:left="637" w:right="501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Application of the specimen to the strip more than once (for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example,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if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user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believes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not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enough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specimen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was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added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first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time)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93" w:lineRule="exact" w:before="0" w:after="0"/>
              <w:ind w:left="637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Incorrect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insertion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strip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into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meter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93" w:lineRule="exact" w:before="0" w:after="0"/>
              <w:ind w:left="637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Inaccurate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timing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40" w:lineRule="auto" w:before="0" w:after="0"/>
              <w:ind w:left="637" w:right="715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Use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contaminated,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outdated,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damaged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strips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reagents,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including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calibrators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or quality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control materials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93" w:lineRule="exact" w:before="0" w:after="0"/>
              <w:ind w:left="637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Failure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understand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respond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meter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output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93" w:lineRule="exact" w:before="0" w:after="0"/>
              <w:ind w:left="637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Errors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meter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maintenance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cleaning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40" w:lineRule="auto" w:before="0" w:after="0"/>
              <w:ind w:left="637" w:right="283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Errors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calibration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failure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calibrate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otherwise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adjust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meter or check performance with quality control materials, as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directed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by labeling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93" w:lineRule="exact" w:before="0" w:after="0"/>
              <w:ind w:left="637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Incorrect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saving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use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stored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data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40" w:lineRule="auto" w:before="0" w:after="0"/>
              <w:ind w:left="637" w:right="539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Improper storage or handling of the meter, calibrators, quality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control materials, or test strips, or improper maintenance of the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meter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92" w:lineRule="exact" w:before="0" w:after="0"/>
              <w:ind w:left="637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Inadvertent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changes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parameters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(such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as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units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measurement)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40" w:lineRule="auto" w:before="0" w:after="0"/>
              <w:ind w:left="637" w:right="837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Incorrect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incorporation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results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into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overall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treatment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plan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(prescription-use)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37" w:val="left" w:leader="none"/>
                <w:tab w:pos="638" w:val="left" w:leader="none"/>
              </w:tabs>
              <w:spacing w:line="240" w:lineRule="auto" w:before="0" w:after="0"/>
              <w:ind w:left="637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Use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strips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not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validated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use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on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meter</w:t>
            </w:r>
          </w:p>
        </w:tc>
      </w:tr>
      <w:tr>
        <w:trPr>
          <w:trHeight w:val="275" w:hRule="atLeast"/>
        </w:trPr>
        <w:tc>
          <w:tcPr>
            <w:tcW w:w="181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6"/>
        </w:r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9"/>
        <w:gridCol w:w="7740"/>
      </w:tblGrid>
      <w:tr>
        <w:trPr>
          <w:trHeight w:val="3155" w:hRule="atLeast"/>
        </w:trPr>
        <w:tc>
          <w:tcPr>
            <w:tcW w:w="181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Reagent</w:t>
            </w:r>
          </w:p>
        </w:tc>
        <w:tc>
          <w:tcPr>
            <w:tcW w:w="774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Expired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strips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reagents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Damaged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contaminated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strips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249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Failure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strips,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calibrators,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quality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control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materials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perform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adequately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75" w:val="left" w:leader="none"/>
                <w:tab w:pos="476" w:val="left" w:leader="none"/>
              </w:tabs>
              <w:spacing w:line="292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Incorrect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manufacturing;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product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fails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conform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with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specifications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Incorrect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dimensions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reagent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strip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1233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Interference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with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chemical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reaction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strip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(e.g.,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reducing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substances)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173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Inadequate design of container for strips or other reagents; failure to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prevent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deterioration;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failure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desiccant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used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keep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strips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dry</w:t>
            </w:r>
          </w:p>
        </w:tc>
      </w:tr>
      <w:tr>
        <w:trPr>
          <w:trHeight w:val="4070" w:hRule="atLeast"/>
        </w:trPr>
        <w:tc>
          <w:tcPr>
            <w:tcW w:w="1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Environmental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75" w:val="left" w:leader="none"/>
                <w:tab w:pos="476" w:val="left" w:leader="none"/>
              </w:tabs>
              <w:spacing w:line="293" w:lineRule="exact" w:before="1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DEVICE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EFFECTS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35" w:val="left" w:leader="none"/>
                <w:tab w:pos="836" w:val="left" w:leader="none"/>
              </w:tabs>
              <w:spacing w:line="293" w:lineRule="exact" w:before="0" w:after="0"/>
              <w:ind w:left="83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Temperature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35" w:val="left" w:leader="none"/>
                <w:tab w:pos="836" w:val="left" w:leader="none"/>
              </w:tabs>
              <w:spacing w:line="293" w:lineRule="exact" w:before="0" w:after="0"/>
              <w:ind w:left="83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Humidity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35" w:val="left" w:leader="none"/>
                <w:tab w:pos="836" w:val="left" w:leader="none"/>
              </w:tabs>
              <w:spacing w:line="293" w:lineRule="exact" w:before="0" w:after="0"/>
              <w:ind w:left="83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Altitude;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hyperbaric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oxygen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therapy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conditions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35" w:val="left" w:leader="none"/>
                <w:tab w:pos="836" w:val="left" w:leader="none"/>
              </w:tabs>
              <w:spacing w:line="293" w:lineRule="exact" w:before="0" w:after="0"/>
              <w:ind w:left="83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Electromagnetic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radiation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35" w:val="left" w:leader="none"/>
                <w:tab w:pos="836" w:val="left" w:leader="none"/>
              </w:tabs>
              <w:spacing w:line="293" w:lineRule="exact" w:before="0" w:after="0"/>
              <w:ind w:left="83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Visible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light;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sunlight</w:t>
            </w:r>
          </w:p>
          <w:p>
            <w:pPr>
              <w:pStyle w:val="TableParagraph"/>
              <w:spacing w:line="293" w:lineRule="exact"/>
              <w:ind w:left="475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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HUMAN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FACTORS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35" w:val="left" w:leader="none"/>
                <w:tab w:pos="836" w:val="left" w:leader="none"/>
              </w:tabs>
              <w:spacing w:line="293" w:lineRule="exact" w:before="0" w:after="0"/>
              <w:ind w:left="83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Lighting,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glare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off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meter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surfaces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35" w:val="left" w:leader="none"/>
                <w:tab w:pos="836" w:val="left" w:leader="none"/>
              </w:tabs>
              <w:spacing w:line="293" w:lineRule="exact" w:before="0" w:after="0"/>
              <w:ind w:left="83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Distractions,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visual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auditory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35" w:val="left" w:leader="none"/>
                <w:tab w:pos="836" w:val="left" w:leader="none"/>
              </w:tabs>
              <w:spacing w:line="293" w:lineRule="exact" w:before="0" w:after="0"/>
              <w:ind w:left="83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Stressful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conditions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35" w:val="left" w:leader="none"/>
                <w:tab w:pos="836" w:val="left" w:leader="none"/>
              </w:tabs>
              <w:spacing w:line="293" w:lineRule="exact" w:before="0" w:after="0"/>
              <w:ind w:left="83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Limited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manual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dexterity</w:t>
            </w:r>
          </w:p>
        </w:tc>
      </w:tr>
      <w:tr>
        <w:trPr>
          <w:trHeight w:val="2586" w:hRule="atLeast"/>
        </w:trPr>
        <w:tc>
          <w:tcPr>
            <w:tcW w:w="1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Software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Confusing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obscure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user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prompts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feedback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Incorrect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mathematical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algorithm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Undetected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unrecognized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signal errors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Timing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failure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137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Incorrect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storage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test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results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memory,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including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matching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result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with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correct patient 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time of test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Other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software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failures</w:t>
            </w:r>
          </w:p>
        </w:tc>
      </w:tr>
      <w:tr>
        <w:trPr>
          <w:trHeight w:val="2897" w:hRule="atLeast"/>
        </w:trPr>
        <w:tc>
          <w:tcPr>
            <w:tcW w:w="181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Hardware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75" w:val="left" w:leader="none"/>
                <w:tab w:pos="476" w:val="left" w:leader="none"/>
              </w:tabs>
              <w:spacing w:line="293" w:lineRule="exact" w:before="1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Electronic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failure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Physical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trauma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vibration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565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Damage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device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from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incorrect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strip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dimensional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tolerances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(third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party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manufacturer)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Electrostatic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discharge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Electromagnetic/radiofrequency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interference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Battery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reliability,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lifetime,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replacement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Component(s)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failure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75" w:val="left" w:leader="none"/>
                <w:tab w:pos="476" w:val="left" w:leader="none"/>
              </w:tabs>
              <w:spacing w:line="272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Incorrect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manufacture</w:t>
            </w:r>
          </w:p>
        </w:tc>
      </w:tr>
    </w:tbl>
    <w:p>
      <w:pPr>
        <w:spacing w:after="0" w:line="272" w:lineRule="exact"/>
        <w:jc w:val="left"/>
        <w:rPr>
          <w:sz w:val="24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6"/>
        </w:r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9"/>
        <w:gridCol w:w="7740"/>
      </w:tblGrid>
      <w:tr>
        <w:trPr>
          <w:trHeight w:val="275" w:hRule="atLeast"/>
        </w:trPr>
        <w:tc>
          <w:tcPr>
            <w:tcW w:w="181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4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41" w:hRule="atLeast"/>
        </w:trPr>
        <w:tc>
          <w:tcPr>
            <w:tcW w:w="1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System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475" w:val="left" w:leader="none"/>
                <w:tab w:pos="476" w:val="left" w:leader="none"/>
              </w:tabs>
              <w:spacing w:line="293" w:lineRule="exact" w:before="23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Physical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trauma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vibration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Incorrect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calibration/adjustment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(between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lots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strips)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881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Calibration failure, interference, instability, or use beyond the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recommended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period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stability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75" w:val="left" w:leader="none"/>
                <w:tab w:pos="476" w:val="left" w:leader="none"/>
              </w:tabs>
              <w:spacing w:line="292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Labeling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not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geared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intended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user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75" w:val="left" w:leader="none"/>
                <w:tab w:pos="476" w:val="left" w:leader="none"/>
              </w:tabs>
              <w:spacing w:line="293" w:lineRule="exact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Meter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 operation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complexity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not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geared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intended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user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Inadequate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training</w:t>
            </w:r>
          </w:p>
        </w:tc>
      </w:tr>
      <w:tr>
        <w:trPr>
          <w:trHeight w:val="1708" w:hRule="atLeast"/>
        </w:trPr>
        <w:tc>
          <w:tcPr>
            <w:tcW w:w="181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Clinical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475" w:val="left" w:leader="none"/>
                <w:tab w:pos="476" w:val="left" w:leader="none"/>
              </w:tabs>
              <w:spacing w:line="293" w:lineRule="exact" w:before="1" w:after="0"/>
              <w:ind w:left="475" w:right="0" w:hanging="3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Interference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from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endogenous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substances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962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Severe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conditions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(e.g.,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dehydration,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hypoxia,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hyperglycemic-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hyperosmolar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state,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hypotension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shock,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ketoacidosis)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1144" w:hanging="3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Interference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from other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exogenous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substances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(e.g.,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maltose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intravenous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solutions)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2220" w:h="15840"/>
          <w:pgMar w:header="731" w:footer="740" w:top="1020" w:bottom="940" w:left="1060" w:right="700"/>
        </w:sectPr>
      </w:pPr>
    </w:p>
    <w:p>
      <w:pPr>
        <w:pStyle w:val="BodyText"/>
        <w:spacing w:before="1"/>
        <w:rPr>
          <w:b/>
          <w:sz w:val="29"/>
        </w:rPr>
      </w:pPr>
    </w:p>
    <w:p>
      <w:pPr>
        <w:pStyle w:val="Heading1"/>
        <w:spacing w:before="85"/>
        <w:ind w:left="740" w:firstLine="0"/>
      </w:pPr>
      <w:bookmarkStart w:name="Appendix 2. Special 510(k)s and BGMSs" w:id="97"/>
      <w:bookmarkEnd w:id="97"/>
      <w:r>
        <w:rPr>
          <w:b w:val="0"/>
        </w:rPr>
      </w:r>
      <w:bookmarkStart w:name="_bookmark57" w:id="98"/>
      <w:bookmarkEnd w:id="98"/>
      <w:r>
        <w:rPr>
          <w:b w:val="0"/>
        </w:rPr>
      </w:r>
      <w:r>
        <w:rPr/>
        <w:t>Appendix</w:t>
      </w:r>
      <w:r>
        <w:rPr>
          <w:spacing w:val="-5"/>
        </w:rPr>
        <w:t> </w:t>
      </w:r>
      <w:r>
        <w:rPr/>
        <w:t>2.</w:t>
      </w:r>
      <w:r>
        <w:rPr>
          <w:spacing w:val="-4"/>
        </w:rPr>
        <w:t> </w:t>
      </w:r>
      <w:r>
        <w:rPr/>
        <w:t>Special</w:t>
      </w:r>
      <w:r>
        <w:rPr>
          <w:spacing w:val="-4"/>
        </w:rPr>
        <w:t> </w:t>
      </w:r>
      <w:r>
        <w:rPr/>
        <w:t>510(k)s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BGMSs</w:t>
      </w:r>
    </w:p>
    <w:p>
      <w:pPr>
        <w:pStyle w:val="Heading3"/>
        <w:spacing w:before="291"/>
      </w:pPr>
      <w:r>
        <w:rPr>
          <w:u w:val="thick"/>
        </w:rPr>
        <w:t>What</w:t>
      </w:r>
      <w:r>
        <w:rPr>
          <w:spacing w:val="-2"/>
          <w:u w:val="thick"/>
        </w:rPr>
        <w:t> </w:t>
      </w:r>
      <w:r>
        <w:rPr>
          <w:u w:val="thick"/>
        </w:rPr>
        <w:t>is</w:t>
      </w:r>
      <w:r>
        <w:rPr>
          <w:spacing w:val="-2"/>
          <w:u w:val="thick"/>
        </w:rPr>
        <w:t> </w:t>
      </w:r>
      <w:r>
        <w:rPr>
          <w:u w:val="thick"/>
        </w:rPr>
        <w:t>a</w:t>
      </w:r>
      <w:r>
        <w:rPr>
          <w:spacing w:val="-2"/>
          <w:u w:val="thick"/>
        </w:rPr>
        <w:t> </w:t>
      </w:r>
      <w:r>
        <w:rPr>
          <w:u w:val="thick"/>
        </w:rPr>
        <w:t>special</w:t>
      </w:r>
      <w:r>
        <w:rPr>
          <w:spacing w:val="-1"/>
          <w:u w:val="thick"/>
        </w:rPr>
        <w:t> </w:t>
      </w:r>
      <w:r>
        <w:rPr>
          <w:u w:val="thick"/>
        </w:rPr>
        <w:t>510(k)</w:t>
      </w:r>
      <w:r>
        <w:rPr>
          <w:spacing w:val="-2"/>
          <w:u w:val="thick"/>
        </w:rPr>
        <w:t> </w:t>
      </w:r>
      <w:r>
        <w:rPr>
          <w:u w:val="thick"/>
        </w:rPr>
        <w:t>and</w:t>
      </w:r>
      <w:r>
        <w:rPr>
          <w:spacing w:val="-2"/>
          <w:u w:val="thick"/>
        </w:rPr>
        <w:t> </w:t>
      </w:r>
      <w:r>
        <w:rPr>
          <w:u w:val="thick"/>
        </w:rPr>
        <w:t>how</w:t>
      </w:r>
      <w:r>
        <w:rPr>
          <w:spacing w:val="-2"/>
          <w:u w:val="thick"/>
        </w:rPr>
        <w:t> </w:t>
      </w:r>
      <w:r>
        <w:rPr>
          <w:u w:val="thick"/>
        </w:rPr>
        <w:t>does</w:t>
      </w:r>
      <w:r>
        <w:rPr>
          <w:spacing w:val="-3"/>
          <w:u w:val="thick"/>
        </w:rPr>
        <w:t> </w:t>
      </w:r>
      <w:r>
        <w:rPr>
          <w:u w:val="thick"/>
        </w:rPr>
        <w:t>it</w:t>
      </w:r>
      <w:r>
        <w:rPr>
          <w:spacing w:val="-1"/>
          <w:u w:val="thick"/>
        </w:rPr>
        <w:t> </w:t>
      </w:r>
      <w:r>
        <w:rPr>
          <w:u w:val="thick"/>
        </w:rPr>
        <w:t>apply</w:t>
      </w:r>
      <w:r>
        <w:rPr>
          <w:spacing w:val="-2"/>
          <w:u w:val="thick"/>
        </w:rPr>
        <w:t> </w:t>
      </w:r>
      <w:r>
        <w:rPr>
          <w:u w:val="thick"/>
        </w:rPr>
        <w:t>to</w:t>
      </w:r>
      <w:r>
        <w:rPr>
          <w:spacing w:val="-1"/>
          <w:u w:val="thick"/>
        </w:rPr>
        <w:t> </w:t>
      </w:r>
      <w:r>
        <w:rPr>
          <w:u w:val="thick"/>
        </w:rPr>
        <w:t>your</w:t>
      </w:r>
      <w:r>
        <w:rPr>
          <w:spacing w:val="-1"/>
          <w:u w:val="thick"/>
        </w:rPr>
        <w:t> </w:t>
      </w:r>
      <w:r>
        <w:rPr>
          <w:u w:val="thick"/>
        </w:rPr>
        <w:t>blood</w:t>
      </w:r>
      <w:r>
        <w:rPr>
          <w:spacing w:val="-3"/>
          <w:u w:val="thick"/>
        </w:rPr>
        <w:t> </w:t>
      </w:r>
      <w:r>
        <w:rPr>
          <w:u w:val="thick"/>
        </w:rPr>
        <w:t>glucose</w:t>
      </w:r>
      <w:r>
        <w:rPr>
          <w:spacing w:val="-2"/>
          <w:u w:val="thick"/>
        </w:rPr>
        <w:t> </w:t>
      </w:r>
      <w:r>
        <w:rPr>
          <w:u w:val="thick"/>
        </w:rPr>
        <w:t>meter</w:t>
      </w:r>
      <w:r>
        <w:rPr>
          <w:spacing w:val="-2"/>
          <w:u w:val="thick"/>
        </w:rPr>
        <w:t> </w:t>
      </w:r>
      <w:r>
        <w:rPr>
          <w:u w:val="thick"/>
        </w:rPr>
        <w:t>submission?</w:t>
      </w:r>
    </w:p>
    <w:p>
      <w:pPr>
        <w:pStyle w:val="BodyText"/>
        <w:spacing w:before="100"/>
        <w:ind w:left="740" w:right="789"/>
      </w:pPr>
      <w:r>
        <w:rPr/>
        <w:t>A special 510(k) submission is an alternative to the traditional method of demonstrating</w:t>
      </w:r>
      <w:r>
        <w:rPr>
          <w:spacing w:val="1"/>
        </w:rPr>
        <w:t> </w:t>
      </w:r>
      <w:r>
        <w:rPr/>
        <w:t>substantial equivalence for certain modifications to a manufacturer’s own previously cleared</w:t>
      </w:r>
      <w:r>
        <w:rPr>
          <w:spacing w:val="-57"/>
        </w:rPr>
        <w:t> </w:t>
      </w:r>
      <w:r>
        <w:rPr/>
        <w:t>device,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Agency</w:t>
      </w:r>
      <w:r>
        <w:rPr>
          <w:spacing w:val="-1"/>
        </w:rPr>
        <w:t> </w:t>
      </w:r>
      <w:r>
        <w:rPr/>
        <w:t>believes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rigorous</w:t>
      </w:r>
      <w:r>
        <w:rPr>
          <w:spacing w:val="-1"/>
        </w:rPr>
        <w:t> </w:t>
      </w:r>
      <w:r>
        <w:rPr/>
        <w:t>design</w:t>
      </w:r>
      <w:r>
        <w:rPr>
          <w:spacing w:val="-1"/>
        </w:rPr>
        <w:t> </w:t>
      </w:r>
      <w:r>
        <w:rPr/>
        <w:t>control</w:t>
      </w:r>
      <w:r>
        <w:rPr>
          <w:spacing w:val="-3"/>
        </w:rPr>
        <w:t> </w:t>
      </w:r>
      <w:r>
        <w:rPr/>
        <w:t>procedure</w:t>
      </w:r>
      <w:r>
        <w:rPr>
          <w:spacing w:val="-1"/>
        </w:rPr>
        <w:t> </w:t>
      </w:r>
      <w:r>
        <w:rPr/>
        <w:t>requirements</w:t>
      </w:r>
      <w:r>
        <w:rPr>
          <w:spacing w:val="-2"/>
        </w:rPr>
        <w:t> </w:t>
      </w:r>
      <w:r>
        <w:rPr/>
        <w:t>outlined</w:t>
      </w:r>
      <w:r>
        <w:rPr>
          <w:spacing w:val="-57"/>
        </w:rPr>
        <w:t> </w:t>
      </w:r>
      <w:r>
        <w:rPr/>
        <w:t>in the Quality System Regulation (QS reg) [See 21 CFR 820] produce highly reliable results</w:t>
      </w:r>
      <w:r>
        <w:rPr>
          <w:spacing w:val="1"/>
        </w:rPr>
        <w:t> </w:t>
      </w:r>
      <w:r>
        <w:rPr/>
        <w:t>that can form, in addition to the other 510(k) content requirements, a basis for the substantial</w:t>
      </w:r>
      <w:r>
        <w:rPr>
          <w:spacing w:val="-57"/>
        </w:rPr>
        <w:t> </w:t>
      </w:r>
      <w:r>
        <w:rPr/>
        <w:t>equivalence</w:t>
      </w:r>
      <w:r>
        <w:rPr>
          <w:spacing w:val="-3"/>
        </w:rPr>
        <w:t> </w:t>
      </w:r>
      <w:r>
        <w:rPr/>
        <w:t>determination.</w:t>
      </w:r>
    </w:p>
    <w:p>
      <w:pPr>
        <w:pStyle w:val="BodyText"/>
        <w:spacing w:before="199"/>
        <w:ind w:left="740" w:right="875"/>
      </w:pPr>
      <w:r>
        <w:rPr/>
        <w:t>As such, under the special 510(k) option, a manufacturer who is intending to modify his/her</w:t>
      </w:r>
      <w:r>
        <w:rPr>
          <w:spacing w:val="-58"/>
        </w:rPr>
        <w:t> </w:t>
      </w:r>
      <w:r>
        <w:rPr/>
        <w:t>own legally marketed device should perform and present the risk analysis and the necessary</w:t>
      </w:r>
      <w:r>
        <w:rPr>
          <w:spacing w:val="-57"/>
        </w:rPr>
        <w:t> </w:t>
      </w:r>
      <w:r>
        <w:rPr/>
        <w:t>verification and validation activities, to demonstrate that the design outputs of the modified</w:t>
      </w:r>
      <w:r>
        <w:rPr>
          <w:spacing w:val="1"/>
        </w:rPr>
        <w:t> </w:t>
      </w:r>
      <w:r>
        <w:rPr/>
        <w:t>device meet the design input requirements. Once the manufacturer has ensured the</w:t>
      </w:r>
      <w:r>
        <w:rPr>
          <w:spacing w:val="1"/>
        </w:rPr>
        <w:t> </w:t>
      </w:r>
      <w:r>
        <w:rPr/>
        <w:t>satisfactory completion of this process, a "Special 510(k): Device Modification" may be</w:t>
      </w:r>
      <w:r>
        <w:rPr>
          <w:spacing w:val="1"/>
        </w:rPr>
        <w:t> </w:t>
      </w:r>
      <w:r>
        <w:rPr/>
        <w:t>submitted.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</w:pPr>
    </w:p>
    <w:p>
      <w:pPr>
        <w:pStyle w:val="Heading3"/>
        <w:rPr>
          <w:b w:val="0"/>
        </w:rPr>
      </w:pPr>
      <w:r>
        <w:rPr>
          <w:u w:val="thick"/>
        </w:rPr>
        <w:t>Eligibility</w:t>
      </w:r>
      <w:r>
        <w:rPr>
          <w:spacing w:val="-3"/>
          <w:u w:val="thick"/>
        </w:rPr>
        <w:t> </w:t>
      </w:r>
      <w:r>
        <w:rPr>
          <w:u w:val="thick"/>
        </w:rPr>
        <w:t>for</w:t>
      </w:r>
      <w:r>
        <w:rPr>
          <w:spacing w:val="-1"/>
          <w:u w:val="thick"/>
        </w:rPr>
        <w:t> </w:t>
      </w:r>
      <w:r>
        <w:rPr>
          <w:u w:val="thick"/>
        </w:rPr>
        <w:t>a</w:t>
      </w:r>
      <w:r>
        <w:rPr>
          <w:spacing w:val="-1"/>
          <w:u w:val="thick"/>
        </w:rPr>
        <w:t> </w:t>
      </w:r>
      <w:r>
        <w:rPr>
          <w:u w:val="thick"/>
        </w:rPr>
        <w:t>Special</w:t>
      </w:r>
      <w:r>
        <w:rPr>
          <w:spacing w:val="-2"/>
          <w:u w:val="thick"/>
        </w:rPr>
        <w:t> </w:t>
      </w:r>
      <w:r>
        <w:rPr>
          <w:u w:val="thick"/>
        </w:rPr>
        <w:t>510(k</w:t>
      </w:r>
      <w:r>
        <w:rPr>
          <w:b w:val="0"/>
        </w:rPr>
        <w:t>):</w:t>
      </w:r>
    </w:p>
    <w:p>
      <w:pPr>
        <w:pStyle w:val="BodyText"/>
        <w:ind w:left="740" w:right="702"/>
      </w:pPr>
      <w:r>
        <w:rPr/>
        <w:t>To determine whether a modified BGMS device is eligible to be submitted as a special</w:t>
      </w:r>
      <w:r>
        <w:rPr>
          <w:spacing w:val="1"/>
        </w:rPr>
        <w:t> </w:t>
      </w:r>
      <w:r>
        <w:rPr/>
        <w:t>510(k), you should consult the FDA guidance entitled “</w:t>
      </w:r>
      <w:hyperlink r:id="rId29">
        <w:r>
          <w:rPr>
            <w:color w:val="0000FF"/>
            <w:u w:val="single" w:color="0000FF"/>
          </w:rPr>
          <w:t>The New 510(k) Paradigm - Alternate</w:t>
        </w:r>
      </w:hyperlink>
      <w:r>
        <w:rPr>
          <w:color w:val="0000FF"/>
          <w:spacing w:val="-57"/>
        </w:rPr>
        <w:t> </w:t>
      </w:r>
      <w:hyperlink r:id="rId29">
        <w:r>
          <w:rPr>
            <w:color w:val="0000FF"/>
            <w:u w:val="single" w:color="0000FF"/>
          </w:rPr>
          <w:t>Approaches to Demonstrating Substantial Equivalence in Premarket Notifications - Final</w:t>
        </w:r>
      </w:hyperlink>
      <w:r>
        <w:rPr>
          <w:color w:val="0000FF"/>
          <w:spacing w:val="1"/>
        </w:rPr>
        <w:t> </w:t>
      </w:r>
      <w:hyperlink r:id="rId29">
        <w:r>
          <w:rPr>
            <w:color w:val="0000FF"/>
            <w:u w:val="single" w:color="0000FF"/>
          </w:rPr>
          <w:t>Guidance</w:t>
        </w:r>
      </w:hyperlink>
      <w:r>
        <w:rPr/>
        <w:t>.”</w:t>
      </w:r>
      <w:hyperlink w:history="true" w:anchor="_bookmark58">
        <w:r>
          <w:rPr>
            <w:vertAlign w:val="superscript"/>
          </w:rPr>
          <w:t>24</w:t>
        </w:r>
        <w:r>
          <w:rPr>
            <w:vertAlign w:val="baseline"/>
          </w:rPr>
          <w:t> </w:t>
        </w:r>
      </w:hyperlink>
      <w:r>
        <w:rPr>
          <w:vertAlign w:val="baseline"/>
        </w:rPr>
        <w:t>Sponsors should also consult the document on FDA’s website “</w:t>
      </w:r>
      <w:hyperlink r:id="rId30">
        <w:r>
          <w:rPr>
            <w:color w:val="0000FF"/>
            <w:u w:val="single" w:color="0000FF"/>
            <w:vertAlign w:val="baseline"/>
          </w:rPr>
          <w:t>How to Prepare</w:t>
        </w:r>
      </w:hyperlink>
      <w:r>
        <w:rPr>
          <w:color w:val="0000FF"/>
          <w:spacing w:val="1"/>
          <w:vertAlign w:val="baseline"/>
        </w:rPr>
        <w:t> </w:t>
      </w:r>
      <w:hyperlink r:id="rId30">
        <w:r>
          <w:rPr>
            <w:color w:val="0000FF"/>
            <w:u w:val="single" w:color="0000FF"/>
            <w:vertAlign w:val="baseline"/>
          </w:rPr>
          <w:t>a</w:t>
        </w:r>
        <w:r>
          <w:rPr>
            <w:color w:val="0000FF"/>
            <w:spacing w:val="-1"/>
            <w:u w:val="single" w:color="0000FF"/>
            <w:vertAlign w:val="baseline"/>
          </w:rPr>
          <w:t> </w:t>
        </w:r>
        <w:r>
          <w:rPr>
            <w:color w:val="0000FF"/>
            <w:u w:val="single" w:color="0000FF"/>
            <w:vertAlign w:val="baseline"/>
          </w:rPr>
          <w:t>Special 510(k)</w:t>
        </w:r>
      </w:hyperlink>
      <w:r>
        <w:rPr>
          <w:vertAlign w:val="baseline"/>
        </w:rPr>
        <w:t>.”</w:t>
      </w:r>
      <w:hyperlink w:history="true" w:anchor="_bookmark59">
        <w:r>
          <w:rPr>
            <w:vertAlign w:val="superscript"/>
          </w:rPr>
          <w:t>25</w:t>
        </w:r>
      </w:hyperlink>
    </w:p>
    <w:p>
      <w:pPr>
        <w:pStyle w:val="BodyText"/>
        <w:ind w:left="740" w:right="1010"/>
      </w:pPr>
      <w:r>
        <w:rPr/>
        <w:t>As noted above, to be eligible for a special 510(k), the manufacturer should be modifying</w:t>
      </w:r>
      <w:r>
        <w:rPr>
          <w:spacing w:val="1"/>
        </w:rPr>
        <w:t> </w:t>
      </w:r>
      <w:r>
        <w:rPr/>
        <w:t>their own legally marketed device. This usually means that the candidate device and</w:t>
      </w:r>
      <w:r>
        <w:rPr>
          <w:spacing w:val="1"/>
        </w:rPr>
        <w:t> </w:t>
      </w:r>
      <w:r>
        <w:rPr/>
        <w:t>predicate device are part of the same device design file. </w:t>
      </w:r>
      <w:r>
        <w:rPr>
          <w:i/>
        </w:rPr>
        <w:t>Similarities </w:t>
      </w:r>
      <w:r>
        <w:rPr/>
        <w:t>between the candidate</w:t>
      </w:r>
      <w:r>
        <w:rPr>
          <w:spacing w:val="-57"/>
        </w:rPr>
        <w:t> </w:t>
      </w:r>
      <w:r>
        <w:rPr/>
        <w:t>and predicate devices alone do not necessarily mean that the candidate device is a</w:t>
      </w:r>
      <w:r>
        <w:rPr>
          <w:spacing w:val="1"/>
        </w:rPr>
        <w:t> </w:t>
      </w:r>
      <w:r>
        <w:rPr/>
        <w:t>modification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the predicate</w:t>
      </w:r>
      <w:r>
        <w:rPr>
          <w:spacing w:val="1"/>
        </w:rPr>
        <w:t> </w:t>
      </w:r>
      <w:r>
        <w:rPr/>
        <w:t>device.</w:t>
      </w:r>
    </w:p>
    <w:p>
      <w:pPr>
        <w:pStyle w:val="BodyText"/>
      </w:pPr>
    </w:p>
    <w:p>
      <w:pPr>
        <w:pStyle w:val="BodyText"/>
        <w:ind w:left="740" w:right="900"/>
        <w:jc w:val="both"/>
      </w:pPr>
      <w:r>
        <w:rPr/>
        <w:t>We recommend that you contact the Office of In Vitro Diagnostics and Radiological Health</w:t>
      </w:r>
      <w:r>
        <w:rPr>
          <w:spacing w:val="-58"/>
        </w:rPr>
        <w:t> </w:t>
      </w:r>
      <w:r>
        <w:rPr/>
        <w:t>(OIR) to discuss any specific questions you have regarding your BGMS device’s eligibility</w:t>
      </w:r>
      <w:r>
        <w:rPr>
          <w:spacing w:val="1"/>
        </w:rPr>
        <w:t> </w:t>
      </w:r>
      <w:r>
        <w:rPr/>
        <w:t>to</w:t>
      </w:r>
      <w:r>
        <w:rPr>
          <w:spacing w:val="-1"/>
        </w:rPr>
        <w:t> </w:t>
      </w:r>
      <w:r>
        <w:rPr/>
        <w:t>be submitted as a special 510(k).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6"/>
        </w:rPr>
      </w:pPr>
      <w:r>
        <w:rPr/>
        <w:pict>
          <v:rect style="position:absolute;margin-left:90pt;margin-top:16.934170pt;width:144pt;height:.48pt;mso-position-horizontal-relative:page;mso-position-vertical-relative:paragraph;z-index:-1572044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740" w:right="1451" w:firstLine="0"/>
        <w:jc w:val="left"/>
        <w:rPr>
          <w:sz w:val="20"/>
        </w:rPr>
      </w:pPr>
      <w:r>
        <w:rPr>
          <w:spacing w:val="-1"/>
          <w:sz w:val="20"/>
          <w:vertAlign w:val="superscript"/>
        </w:rPr>
        <w:t>24</w:t>
      </w:r>
      <w:r>
        <w:rPr>
          <w:spacing w:val="-1"/>
          <w:sz w:val="20"/>
          <w:vertAlign w:val="baseline"/>
        </w:rPr>
        <w:t> </w:t>
      </w:r>
      <w:bookmarkStart w:name="_bookmark58" w:id="99"/>
      <w:bookmarkEnd w:id="99"/>
      <w:r>
        <w:rPr>
          <w:spacing w:val="-1"/>
          <w:sz w:val="20"/>
          <w:vertAlign w:val="baseline"/>
        </w:rPr>
        <w:t>A</w:t>
      </w:r>
      <w:r>
        <w:rPr>
          <w:spacing w:val="-1"/>
          <w:sz w:val="20"/>
          <w:vertAlign w:val="baseline"/>
        </w:rPr>
        <w:t>vailable at </w:t>
      </w:r>
      <w:hyperlink r:id="rId29">
        <w:r>
          <w:rPr>
            <w:color w:val="0000FF"/>
            <w:sz w:val="20"/>
            <w:u w:val="single" w:color="0000FF"/>
            <w:vertAlign w:val="baseline"/>
          </w:rPr>
          <w:t>https://www.fda.gov/regulatory-information/search-fda-guidance-documents/new-510k-</w:t>
        </w:r>
      </w:hyperlink>
      <w:r>
        <w:rPr>
          <w:color w:val="0000FF"/>
          <w:spacing w:val="-47"/>
          <w:sz w:val="20"/>
          <w:vertAlign w:val="baseline"/>
        </w:rPr>
        <w:t> </w:t>
      </w:r>
      <w:hyperlink r:id="rId29">
        <w:r>
          <w:rPr>
            <w:color w:val="0000FF"/>
            <w:sz w:val="20"/>
            <w:u w:val="single" w:color="0000FF"/>
            <w:vertAlign w:val="baseline"/>
          </w:rPr>
          <w:t>paradigm-alternate-approaches-demonstrating-substantial-equivalence-premarket-notifications</w:t>
        </w:r>
      </w:hyperlink>
      <w:r>
        <w:rPr>
          <w:sz w:val="20"/>
          <w:vertAlign w:val="baseline"/>
        </w:rPr>
        <w:t>.</w:t>
      </w:r>
    </w:p>
    <w:p>
      <w:pPr>
        <w:spacing w:line="230" w:lineRule="exact" w:before="0"/>
        <w:ind w:left="740" w:right="0" w:firstLine="0"/>
        <w:jc w:val="left"/>
        <w:rPr>
          <w:sz w:val="20"/>
        </w:rPr>
      </w:pPr>
      <w:r>
        <w:rPr>
          <w:spacing w:val="-1"/>
          <w:sz w:val="20"/>
          <w:vertAlign w:val="superscript"/>
        </w:rPr>
        <w:t>25</w:t>
      </w:r>
      <w:r>
        <w:rPr>
          <w:spacing w:val="-11"/>
          <w:sz w:val="20"/>
          <w:vertAlign w:val="baseline"/>
        </w:rPr>
        <w:t> </w:t>
      </w:r>
      <w:bookmarkStart w:name="_bookmark59" w:id="100"/>
      <w:bookmarkEnd w:id="100"/>
      <w:r>
        <w:rPr>
          <w:spacing w:val="-1"/>
          <w:sz w:val="20"/>
          <w:vertAlign w:val="baseline"/>
        </w:rPr>
        <w:t>A</w:t>
      </w:r>
      <w:r>
        <w:rPr>
          <w:spacing w:val="-1"/>
          <w:sz w:val="20"/>
          <w:vertAlign w:val="baseline"/>
        </w:rPr>
        <w:t>vailable</w:t>
      </w:r>
      <w:r>
        <w:rPr>
          <w:spacing w:val="-12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at</w:t>
      </w:r>
      <w:r>
        <w:rPr>
          <w:spacing w:val="-10"/>
          <w:sz w:val="20"/>
          <w:vertAlign w:val="baseline"/>
        </w:rPr>
        <w:t> </w:t>
      </w:r>
      <w:hyperlink r:id="rId30">
        <w:r>
          <w:rPr>
            <w:color w:val="0000FF"/>
            <w:sz w:val="20"/>
            <w:u w:val="single" w:color="0000FF"/>
            <w:vertAlign w:val="baseline"/>
          </w:rPr>
          <w:t>https://www.fda.gov/medical-devices/premarket-notification-510k/how-prepare-special-510k</w:t>
        </w:r>
      </w:hyperlink>
      <w:r>
        <w:rPr>
          <w:sz w:val="20"/>
          <w:vertAlign w:val="baseline"/>
        </w:rPr>
        <w:t>.</w:t>
      </w:r>
    </w:p>
    <w:sectPr>
      <w:pgSz w:w="12220" w:h="15840"/>
      <w:pgMar w:header="731" w:footer="740" w:top="1020" w:bottom="940" w:left="10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ourier New">
    <w:altName w:val="Courier New"/>
    <w:charset w:val="1"/>
    <w:family w:val="modern"/>
    <w:pitch w:val="default"/>
  </w:font>
  <w:font w:name="MS Gothic">
    <w:altName w:val="MS Gothic"/>
    <w:charset w:val="1"/>
    <w:family w:val="modern"/>
    <w:pitch w:val="default"/>
  </w:font>
  <w:font w:name="Symbol">
    <w:altName w:val="Symbol"/>
    <w:charset w:val="2"/>
    <w:family w:val="decorative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6.979980pt;margin-top:743.988892pt;width:16.05pt;height:13.1pt;mso-position-horizontal-relative:page;mso-position-vertical-relative:page;z-index:-1690214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7.460007pt;margin-top:35.474377pt;width:195.1pt;height:14.8pt;mso-position-horizontal-relative:page;mso-position-vertical-relative:page;z-index:-1690316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i/>
                    <w:sz w:val="23"/>
                  </w:rPr>
                </w:pPr>
                <w:r>
                  <w:rPr>
                    <w:b/>
                    <w:i/>
                    <w:sz w:val="23"/>
                  </w:rPr>
                  <w:t>Contains</w:t>
                </w:r>
                <w:r>
                  <w:rPr>
                    <w:b/>
                    <w:i/>
                    <w:spacing w:val="-5"/>
                    <w:sz w:val="23"/>
                  </w:rPr>
                  <w:t> </w:t>
                </w:r>
                <w:r>
                  <w:rPr>
                    <w:b/>
                    <w:i/>
                    <w:sz w:val="23"/>
                  </w:rPr>
                  <w:t>Nonbinding</w:t>
                </w:r>
                <w:r>
                  <w:rPr>
                    <w:b/>
                    <w:i/>
                    <w:spacing w:val="-3"/>
                    <w:sz w:val="23"/>
                  </w:rPr>
                  <w:t> </w:t>
                </w:r>
                <w:r>
                  <w:rPr>
                    <w:b/>
                    <w:i/>
                    <w:sz w:val="23"/>
                  </w:rPr>
                  <w:t>Recommendations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13.320007pt;margin-top:35.526642pt;width:203.55pt;height:15.3pt;mso-position-horizontal-relative:page;mso-position-vertical-relative:page;z-index:-1690265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i/>
                    <w:sz w:val="24"/>
                  </w:rPr>
                </w:pPr>
                <w:r>
                  <w:rPr>
                    <w:b/>
                    <w:i/>
                    <w:sz w:val="24"/>
                  </w:rPr>
                  <w:t>Contains</w:t>
                </w:r>
                <w:r>
                  <w:rPr>
                    <w:b/>
                    <w:i/>
                    <w:spacing w:val="-8"/>
                    <w:sz w:val="24"/>
                  </w:rPr>
                  <w:t> </w:t>
                </w:r>
                <w:r>
                  <w:rPr>
                    <w:b/>
                    <w:i/>
                    <w:sz w:val="24"/>
                  </w:rPr>
                  <w:t>Nonbinding</w:t>
                </w:r>
                <w:r>
                  <w:rPr>
                    <w:b/>
                    <w:i/>
                    <w:spacing w:val="-9"/>
                    <w:sz w:val="24"/>
                  </w:rPr>
                  <w:t> </w:t>
                </w:r>
                <w:r>
                  <w:rPr>
                    <w:b/>
                    <w:i/>
                    <w:sz w:val="24"/>
                  </w:rPr>
                  <w:t>Recommendations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0"/>
      <w:numFmt w:val="bullet"/>
      <w:lvlText w:val=""/>
      <w:lvlJc w:val="left"/>
      <w:pPr>
        <w:ind w:left="475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9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0" w:hanging="360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475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9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0" w:hanging="360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475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9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0" w:hanging="360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475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9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0" w:hanging="360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475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35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0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6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9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42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189" w:hanging="360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475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9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0" w:hanging="360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637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4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5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7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7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9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302" w:hanging="360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1820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8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7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0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6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32" w:hanging="360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1820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8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7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0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6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32" w:hanging="360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10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64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2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0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8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4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00" w:hanging="36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1820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8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7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0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6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32" w:hanging="36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(%1)"/>
      <w:lvlJc w:val="left"/>
      <w:pPr>
        <w:ind w:left="1460" w:hanging="360"/>
        <w:jc w:val="left"/>
      </w:pPr>
      <w:rPr>
        <w:rFonts w:hint="default" w:ascii="Times New Roman" w:hAnsi="Times New Roman" w:eastAsia="Times New Roman" w:cs="Times New Roman"/>
        <w:i/>
        <w:iCs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6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6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6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6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0" w:hanging="36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1820" w:hanging="360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8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7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0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6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32" w:hanging="36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upperLetter"/>
      <w:lvlText w:val="%1."/>
      <w:lvlJc w:val="left"/>
      <w:pPr>
        <w:ind w:left="1100" w:hanging="360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0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6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6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6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6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0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upperLetter"/>
      <w:lvlText w:val="%1."/>
      <w:lvlJc w:val="left"/>
      <w:pPr>
        <w:ind w:left="1100" w:hanging="360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8"/>
        <w:szCs w:val="28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820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8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0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8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40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upperRoman"/>
      <w:lvlText w:val="%1."/>
      <w:lvlJc w:val="left"/>
      <w:pPr>
        <w:ind w:left="1820" w:hanging="1080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36"/>
        <w:szCs w:val="36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460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o"/>
      <w:lvlJc w:val="left"/>
      <w:pPr>
        <w:ind w:left="1820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2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5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8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2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57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91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280" w:hanging="540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0"/>
        <w:szCs w:val="20"/>
        <w:lang w:val="en-US" w:eastAsia="en-US" w:bidi="ar-SA"/>
      </w:rPr>
    </w:lvl>
    <w:lvl w:ilvl="1">
      <w:start w:val="1"/>
      <w:numFmt w:val="upperLetter"/>
      <w:lvlText w:val="%2."/>
      <w:lvlJc w:val="left"/>
      <w:pPr>
        <w:ind w:left="1540" w:hanging="600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1540" w:hanging="401"/>
        <w:jc w:val="left"/>
      </w:pPr>
      <w:rPr>
        <w:rFonts w:hint="default" w:ascii="Times New Roman" w:hAnsi="Times New Roman" w:eastAsia="Times New Roman" w:cs="Times New Roman"/>
        <w:b/>
        <w:bCs/>
        <w:i/>
        <w:iCs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22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13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04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95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6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77" w:hanging="401"/>
      </w:pPr>
      <w:rPr>
        <w:rFonts w:hint="default"/>
        <w:lang w:val="en-US" w:eastAsia="en-US" w:bidi="ar-SA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TOC1" w:type="paragraph">
    <w:name w:val="TOC 1"/>
    <w:basedOn w:val="Normal"/>
    <w:uiPriority w:val="1"/>
    <w:qFormat/>
    <w:pPr>
      <w:spacing w:before="240"/>
      <w:ind w:left="1280" w:hanging="540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TOC2" w:type="paragraph">
    <w:name w:val="TOC 2"/>
    <w:basedOn w:val="Normal"/>
    <w:uiPriority w:val="1"/>
    <w:qFormat/>
    <w:pPr>
      <w:ind w:left="1540" w:hanging="601"/>
    </w:pPr>
    <w:rPr>
      <w:rFonts w:ascii="Times New Roman" w:hAnsi="Times New Roman" w:eastAsia="Times New Roman" w:cs="Times New Roman"/>
      <w:sz w:val="16"/>
      <w:szCs w:val="16"/>
      <w:lang w:val="en-US" w:eastAsia="en-US" w:bidi="ar-SA"/>
    </w:rPr>
  </w:style>
  <w:style w:styleId="TOC3" w:type="paragraph">
    <w:name w:val="TOC 3"/>
    <w:basedOn w:val="Normal"/>
    <w:uiPriority w:val="1"/>
    <w:qFormat/>
    <w:pPr>
      <w:ind w:left="940" w:hanging="400"/>
    </w:pPr>
    <w:rPr>
      <w:rFonts w:ascii="Times New Roman" w:hAnsi="Times New Roman" w:eastAsia="Times New Roman" w:cs="Times New Roman"/>
      <w:sz w:val="16"/>
      <w:szCs w:val="16"/>
      <w:lang w:val="en-US" w:eastAsia="en-US" w:bidi="ar-SA"/>
    </w:rPr>
  </w:style>
  <w:style w:styleId="TOC4" w:type="paragraph">
    <w:name w:val="TOC 4"/>
    <w:basedOn w:val="Normal"/>
    <w:uiPriority w:val="1"/>
    <w:qFormat/>
    <w:pPr>
      <w:spacing w:line="230" w:lineRule="exact"/>
      <w:ind w:left="1340" w:hanging="400"/>
    </w:pPr>
    <w:rPr>
      <w:rFonts w:ascii="Times New Roman" w:hAnsi="Times New Roman" w:eastAsia="Times New Roman" w:cs="Times New Roman"/>
      <w:b/>
      <w:bCs/>
      <w:i/>
      <w:iCs/>
      <w:lang w:val="en-US" w:eastAsia="en-US" w:bidi="ar-SA"/>
    </w:rPr>
  </w:style>
  <w:style w:styleId="TOC5" w:type="paragraph">
    <w:name w:val="TOC 5"/>
    <w:basedOn w:val="Normal"/>
    <w:uiPriority w:val="1"/>
    <w:qFormat/>
    <w:pPr>
      <w:spacing w:line="230" w:lineRule="exact"/>
      <w:ind w:left="1540" w:hanging="402"/>
    </w:pPr>
    <w:rPr>
      <w:rFonts w:ascii="Times New Roman" w:hAnsi="Times New Roman" w:eastAsia="Times New Roman" w:cs="Times New Roman"/>
      <w:b/>
      <w:bCs/>
      <w:i/>
      <w:iCs/>
      <w:sz w:val="20"/>
      <w:szCs w:val="20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820" w:hanging="108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100" w:hanging="360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740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Heading4" w:type="paragraph">
    <w:name w:val="Heading 4"/>
    <w:basedOn w:val="Normal"/>
    <w:uiPriority w:val="1"/>
    <w:qFormat/>
    <w:pPr>
      <w:ind w:left="1460" w:hanging="360"/>
      <w:outlineLvl w:val="4"/>
    </w:pPr>
    <w:rPr>
      <w:rFonts w:ascii="Times New Roman" w:hAnsi="Times New Roman" w:eastAsia="Times New Roman" w:cs="Times New Roman"/>
      <w:b/>
      <w:bCs/>
      <w:i/>
      <w:iCs/>
      <w:sz w:val="24"/>
      <w:szCs w:val="24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82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leslie.landree@fda.hhs.gov" TargetMode="Externa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yperlink" Target="https://www.regulations.gov/" TargetMode="External"/><Relationship Id="rId9" Type="http://schemas.openxmlformats.org/officeDocument/2006/relationships/hyperlink" Target="mailto:CDRH-Guidance@fda.hhs.gov" TargetMode="Externa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hyperlink" Target="https://www.fda.gov/regulatory-information/search-fda-guidance-documents/self-monitoring-blood-glucose-test-systems-over-counter-use" TargetMode="External"/><Relationship Id="rId13" Type="http://schemas.openxmlformats.org/officeDocument/2006/relationships/hyperlink" Target="https://www.accessdata.fda.gov/scripts/cdrh/cfdocs/cfStandards/search.cfm" TargetMode="External"/><Relationship Id="rId14" Type="http://schemas.openxmlformats.org/officeDocument/2006/relationships/hyperlink" Target="https://www.fda.gov/regulatory-information/search-fda-guidance-documents/appropriate-use-voluntary-consensus-standards-premarket-submissions-medical-devices" TargetMode="External"/><Relationship Id="rId15" Type="http://schemas.openxmlformats.org/officeDocument/2006/relationships/hyperlink" Target="http://www.cdc.gov/injectionsafety/blood-glucose-monitoring.html" TargetMode="External"/><Relationship Id="rId16" Type="http://schemas.openxmlformats.org/officeDocument/2006/relationships/hyperlink" Target="https://www.fda.gov/regulatory-information/search-fda-guidance-documents/recommendations-clinical-laboratory-improvement-amendments-1988-clia-waiver-applications" TargetMode="External"/><Relationship Id="rId17" Type="http://schemas.openxmlformats.org/officeDocument/2006/relationships/hyperlink" Target="https://www.fda.gov/regulatory-information/search-fda-guidance-documents/administrative-procedures-clia-categorization" TargetMode="External"/><Relationship Id="rId18" Type="http://schemas.openxmlformats.org/officeDocument/2006/relationships/hyperlink" Target="https://www.fda.gov/medical-devices/ivd-regulatory-assistance/clia-waiver-application" TargetMode="External"/><Relationship Id="rId19" Type="http://schemas.openxmlformats.org/officeDocument/2006/relationships/hyperlink" Target="https://www.fda.gov/regulatory-information/search-fda-guidance-documents/reprocessing-medical-devices-health-care-settings-validation-methods-and-labeling" TargetMode="External"/><Relationship Id="rId20" Type="http://schemas.openxmlformats.org/officeDocument/2006/relationships/hyperlink" Target="https://www.epa.gov/pesticide-registration" TargetMode="External"/><Relationship Id="rId21" Type="http://schemas.openxmlformats.org/officeDocument/2006/relationships/hyperlink" Target="https://www.fda.gov/regulatory-information/search-fda-guidance-documents/requests-feedback-and-meetings-medical-device-submissions-q-submission-program" TargetMode="External"/><Relationship Id="rId22" Type="http://schemas.openxmlformats.org/officeDocument/2006/relationships/hyperlink" Target="https://www.fda.gov/regulatory-information/search-fda-guidance-documents/guidance-content-premarket-submissions-software-contained-medical-devices" TargetMode="External"/><Relationship Id="rId23" Type="http://schemas.openxmlformats.org/officeDocument/2006/relationships/hyperlink" Target="https://www.fda.gov/regulatory-information/search-fda-guidance-documents/content-premarket-submissions-management-cybersecurity-medical-devices-0" TargetMode="External"/><Relationship Id="rId24" Type="http://schemas.openxmlformats.org/officeDocument/2006/relationships/hyperlink" Target="https://www.fda.gov/regulatory-information/search-fda-guidance-documents/postmarket-management-cybersecurity-medical-devices" TargetMode="External"/><Relationship Id="rId25" Type="http://schemas.openxmlformats.org/officeDocument/2006/relationships/hyperlink" Target="https://www.fda.gov/media/123052/download" TargetMode="External"/><Relationship Id="rId26" Type="http://schemas.openxmlformats.org/officeDocument/2006/relationships/hyperlink" Target="http://www.cdc.gov/hicpac/2007ip/2007isolationprecautions.html" TargetMode="External"/><Relationship Id="rId27" Type="http://schemas.openxmlformats.org/officeDocument/2006/relationships/hyperlink" Target="http://www.cdc.gov/biosafety/publications/bmbl5/" TargetMode="External"/><Relationship Id="rId28" Type="http://schemas.openxmlformats.org/officeDocument/2006/relationships/hyperlink" Target="http://www.fda.gov/MedicalDevices/Safety/AlertsandNotices/ucm224025.htm" TargetMode="External"/><Relationship Id="rId29" Type="http://schemas.openxmlformats.org/officeDocument/2006/relationships/hyperlink" Target="https://www.fda.gov/regulatory-information/search-fda-guidance-documents/new-510k-paradigm-alternate-approaches-demonstrating-substantial-equivalence-premarket-notifications" TargetMode="External"/><Relationship Id="rId30" Type="http://schemas.openxmlformats.org/officeDocument/2006/relationships/hyperlink" Target="https://www.fda.gov/medical-devices/premarket-notification-510k/how-prepare-special-510k" TargetMode="External"/><Relationship Id="rId3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CDRH</dc:creator>
  <dc:title>Blood Glucose Monitoring Test Systems for Prescription Point-of-Care Use - Guidance for Industry and Food and Drug Administration Staff</dc:title>
  <dcterms:created xsi:type="dcterms:W3CDTF">2022-08-28T17:48:17Z</dcterms:created>
  <dcterms:modified xsi:type="dcterms:W3CDTF">2022-08-28T17:48:17Z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CommonLook Office GlobalAccess-2.0.9.29</vt:lpwstr>
  </property>
  <property fmtid="{D5CDD505-2E9C-101B-9397-08002B2CF9AE}" pid="4" name="LastSaved">
    <vt:filetime>2022-08-28T00:00:00Z</vt:filetime>
  </property>
</Properties>
</file>